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D8F" w:rsidRPr="0043115E" w:rsidRDefault="00744D8F" w:rsidP="00744D8F">
      <w:pPr>
        <w:pStyle w:val="Nagwek3"/>
        <w:rPr>
          <w:sz w:val="24"/>
          <w:szCs w:val="24"/>
        </w:rPr>
      </w:pPr>
      <w:r w:rsidRPr="0043115E">
        <w:rPr>
          <w:sz w:val="24"/>
          <w:szCs w:val="24"/>
        </w:rPr>
        <w:t xml:space="preserve">Monitoring realizacji Programu wyrównywania szans osób niepełnosprawnych </w:t>
      </w:r>
      <w:r w:rsidRPr="0043115E">
        <w:rPr>
          <w:sz w:val="24"/>
          <w:szCs w:val="24"/>
        </w:rPr>
        <w:br/>
        <w:t>i przeciwdziałania ich wykluczeniu społecznemu oraz pomocy w realizacji zadań na rzecz zatrudniania osób niepełnosprawnych na lata 2014 - 2020 - dane za 2015 r.</w:t>
      </w:r>
    </w:p>
    <w:p w:rsidR="00744D8F" w:rsidRPr="0043115E" w:rsidRDefault="00744D8F" w:rsidP="00744D8F">
      <w:pPr>
        <w:pStyle w:val="Tekstpodstawowy21"/>
        <w:rPr>
          <w:b/>
          <w:bCs/>
          <w:szCs w:val="24"/>
        </w:rPr>
      </w:pPr>
    </w:p>
    <w:p w:rsidR="00744D8F" w:rsidRPr="0043115E" w:rsidRDefault="00744D8F" w:rsidP="00744D8F">
      <w:pPr>
        <w:pStyle w:val="Tekstpodstawowy21"/>
        <w:rPr>
          <w:szCs w:val="24"/>
        </w:rPr>
      </w:pPr>
      <w:r w:rsidRPr="0043115E">
        <w:rPr>
          <w:bCs/>
          <w:szCs w:val="24"/>
        </w:rPr>
        <w:t xml:space="preserve">Przyjęty Uchwałą nr XLV/701/2014 Sejmiku Województwa Lubelskiego z dnia </w:t>
      </w:r>
      <w:r w:rsidRPr="0043115E">
        <w:rPr>
          <w:bCs/>
          <w:szCs w:val="24"/>
        </w:rPr>
        <w:br/>
        <w:t xml:space="preserve">26 maja 2014 r. Program </w:t>
      </w:r>
      <w:r w:rsidRPr="0043115E">
        <w:rPr>
          <w:szCs w:val="24"/>
        </w:rPr>
        <w:t xml:space="preserve">wyrównywania szans osób niepełnosprawnych i przeciwdziałania ich wykluczeniu społecznemu oraz pomocy w realizacji zadań na rzecz zatrudniania osób niepełnosprawnych na lata 2014 - 2020 zakłada monitorowanie Programu corocznie przez cały okres jego wdrażania. </w:t>
      </w:r>
    </w:p>
    <w:p w:rsidR="00744D8F" w:rsidRPr="0043115E" w:rsidRDefault="00744D8F" w:rsidP="00744D8F">
      <w:pPr>
        <w:pStyle w:val="Tekstpodstawowy21"/>
        <w:rPr>
          <w:szCs w:val="24"/>
        </w:rPr>
      </w:pPr>
      <w:r w:rsidRPr="0043115E">
        <w:rPr>
          <w:szCs w:val="24"/>
        </w:rPr>
        <w:t xml:space="preserve">Niniejsze opracowanie zostało sporządzone na podstawie informacji będących </w:t>
      </w:r>
      <w:r w:rsidRPr="0043115E">
        <w:rPr>
          <w:szCs w:val="24"/>
        </w:rPr>
        <w:br/>
        <w:t xml:space="preserve">w posiadaniu Regionalnego Ośrodka Polityki Społecznej w Lublinie, z racji wykonywanych zadań oraz w oparciu o dane przekazane przez instytucje funkcjonujące w obszarze szeroko pojętej polityki społecznej, w tym Lubelski Urząd Wojewódzki w Lublinie, Wojewódzki Urząd Pracy w Lublinie, Departamenty Urzędu Marszałkowskiego Województwa Lubelskiego, Lubelskie Kuratorium Oświaty, uczelnie wyższe funkcjonujące </w:t>
      </w:r>
      <w:r w:rsidRPr="0043115E">
        <w:rPr>
          <w:szCs w:val="24"/>
        </w:rPr>
        <w:br/>
        <w:t>w województwie lubelskim, powiatowe centra pomocy rodzinie, powiatowe urzędy pracy, Państwowy Fundusz Rehabilitacji Osób Niepełnosprawnych. Ponadto w styczniu</w:t>
      </w:r>
      <w:r w:rsidR="00B57497" w:rsidRPr="00B57497">
        <w:rPr>
          <w:szCs w:val="24"/>
        </w:rPr>
        <w:t xml:space="preserve"> </w:t>
      </w:r>
      <w:r w:rsidR="00B57497" w:rsidRPr="0043115E">
        <w:rPr>
          <w:szCs w:val="24"/>
        </w:rPr>
        <w:t>Regionalny Ośrodek Polityki Społecznej w Lublinie wystąpił do powiatów</w:t>
      </w:r>
      <w:r w:rsidRPr="0043115E">
        <w:rPr>
          <w:szCs w:val="24"/>
        </w:rPr>
        <w:t xml:space="preserve">, </w:t>
      </w:r>
      <w:r w:rsidR="00B57497">
        <w:rPr>
          <w:szCs w:val="24"/>
        </w:rPr>
        <w:t>a w</w:t>
      </w:r>
      <w:r w:rsidRPr="0043115E">
        <w:rPr>
          <w:szCs w:val="24"/>
        </w:rPr>
        <w:t xml:space="preserve"> marcu </w:t>
      </w:r>
      <w:r w:rsidRPr="0043115E">
        <w:rPr>
          <w:szCs w:val="24"/>
        </w:rPr>
        <w:br/>
        <w:t xml:space="preserve">i </w:t>
      </w:r>
      <w:r w:rsidR="00B57497">
        <w:rPr>
          <w:szCs w:val="24"/>
        </w:rPr>
        <w:t xml:space="preserve">ponownie w </w:t>
      </w:r>
      <w:r w:rsidRPr="0043115E">
        <w:rPr>
          <w:szCs w:val="24"/>
        </w:rPr>
        <w:t xml:space="preserve">kwietniu </w:t>
      </w:r>
      <w:r w:rsidR="00B57497">
        <w:rPr>
          <w:szCs w:val="24"/>
        </w:rPr>
        <w:t>do</w:t>
      </w:r>
      <w:r w:rsidRPr="0043115E">
        <w:rPr>
          <w:szCs w:val="24"/>
        </w:rPr>
        <w:t xml:space="preserve"> gmin z terenu województwa lubelskiego o pr</w:t>
      </w:r>
      <w:r w:rsidR="00B57497">
        <w:rPr>
          <w:szCs w:val="24"/>
        </w:rPr>
        <w:t xml:space="preserve">zesłanie informacji </w:t>
      </w:r>
      <w:r w:rsidR="00B57497">
        <w:rPr>
          <w:szCs w:val="24"/>
        </w:rPr>
        <w:br/>
        <w:t xml:space="preserve">o wartości </w:t>
      </w:r>
      <w:r w:rsidRPr="0043115E">
        <w:rPr>
          <w:szCs w:val="24"/>
        </w:rPr>
        <w:t>w 2015 roku wskaźników, dotyczących poszczególnych celów szczegółowych uwzględnionych w Programie, w tym: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t>Skuteczna profilaktyka niepełnosprawności.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rPr>
          <w:bCs/>
        </w:rPr>
        <w:t>Efektywne ograniczanie i łagodzenie skutków niepełnosprawności.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t xml:space="preserve">Zapewnienie kompleksowego wsparcia dla osób niepełnosprawnych i ich rodzin, </w:t>
      </w:r>
      <w:r w:rsidRPr="0043115E">
        <w:br/>
        <w:t>w tym w ramach działań instytucji i organizacji pozarządowych funkcjonujących na terenie województwa lubelskiego.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t>U</w:t>
      </w:r>
      <w:r w:rsidRPr="0043115E">
        <w:rPr>
          <w:bCs/>
        </w:rPr>
        <w:t>łatwienie dzieciom i młodzieży niepełnosprawnej dostępu do edukacji na każdym poziomie.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t>Podniesienie poziomu aktywności zawodowej osób niepełnosprawnych.</w:t>
      </w:r>
    </w:p>
    <w:p w:rsidR="00744D8F" w:rsidRPr="0043115E" w:rsidRDefault="00744D8F" w:rsidP="00744D8F">
      <w:pPr>
        <w:pStyle w:val="Tekstpodstawowy21"/>
        <w:numPr>
          <w:ilvl w:val="0"/>
          <w:numId w:val="1"/>
        </w:numPr>
      </w:pPr>
      <w:r w:rsidRPr="0043115E">
        <w:t>Skuteczne wspieranie organizacji pozarządowych w działaniach na rzecz osób niepełnosprawnych</w:t>
      </w:r>
      <w:r w:rsidRPr="0043115E">
        <w:rPr>
          <w:bCs/>
        </w:rPr>
        <w:t>.</w:t>
      </w:r>
    </w:p>
    <w:p w:rsidR="00744D8F" w:rsidRPr="0043115E" w:rsidRDefault="00744D8F" w:rsidP="00744D8F">
      <w:pPr>
        <w:pStyle w:val="Tekstpodstawowy21"/>
        <w:ind w:firstLine="0"/>
        <w:rPr>
          <w:szCs w:val="24"/>
        </w:rPr>
      </w:pPr>
      <w:r w:rsidRPr="0043115E">
        <w:rPr>
          <w:szCs w:val="24"/>
        </w:rPr>
        <w:tab/>
        <w:t xml:space="preserve">Wzory tabel przekazanych powiatom i gminom w załączeniu do opracowania. </w:t>
      </w:r>
      <w:r w:rsidRPr="0043115E">
        <w:rPr>
          <w:szCs w:val="24"/>
        </w:rPr>
        <w:br/>
        <w:t xml:space="preserve">W odpowiedzi na zapytania Ośrodka, wypełnione tabele przesłały wszystkie powiaty i 76 spośród 213 gmin. Dane dotyczące działań jednostek samorządu wojewódzkiego </w:t>
      </w:r>
      <w:r w:rsidRPr="0043115E">
        <w:rPr>
          <w:szCs w:val="24"/>
        </w:rPr>
        <w:br/>
      </w:r>
      <w:r w:rsidRPr="0043115E">
        <w:rPr>
          <w:szCs w:val="24"/>
        </w:rPr>
        <w:lastRenderedPageBreak/>
        <w:t xml:space="preserve">i pozostałych instytucji pochodzą z informacji dla Pełnomocnika Rządu ds. Osób Niepełnosprawnych o działalności prowadzonej w 2015 roku. Poniższa tabela prezentuje wartości wskaźników w 2015 r. w odniesieniu do wskaźników bazowych z 2013 </w:t>
      </w:r>
      <w:r w:rsidR="00993687" w:rsidRPr="0043115E">
        <w:rPr>
          <w:szCs w:val="24"/>
        </w:rPr>
        <w:t>r.</w:t>
      </w:r>
      <w:r w:rsidR="00735A2D" w:rsidRPr="0043115E">
        <w:rPr>
          <w:szCs w:val="24"/>
        </w:rPr>
        <w:br/>
        <w:t xml:space="preserve">i </w:t>
      </w:r>
      <w:r w:rsidRPr="0043115E">
        <w:rPr>
          <w:szCs w:val="24"/>
        </w:rPr>
        <w:t>docelowych zakładanych na rok 202</w:t>
      </w:r>
      <w:r w:rsidR="00993687" w:rsidRPr="0043115E">
        <w:rPr>
          <w:szCs w:val="24"/>
        </w:rPr>
        <w:t xml:space="preserve">0. Wskazuje także </w:t>
      </w:r>
      <w:r w:rsidR="00735A2D" w:rsidRPr="0043115E">
        <w:rPr>
          <w:szCs w:val="24"/>
        </w:rPr>
        <w:t>źródł</w:t>
      </w:r>
      <w:r w:rsidR="00993687" w:rsidRPr="0043115E">
        <w:rPr>
          <w:szCs w:val="24"/>
        </w:rPr>
        <w:t>o</w:t>
      </w:r>
      <w:r w:rsidR="00735A2D" w:rsidRPr="0043115E">
        <w:rPr>
          <w:szCs w:val="24"/>
        </w:rPr>
        <w:t xml:space="preserve"> danych. </w:t>
      </w:r>
    </w:p>
    <w:tbl>
      <w:tblPr>
        <w:tblpPr w:leftFromText="141" w:rightFromText="141" w:vertAnchor="page" w:horzAnchor="margin" w:tblpXSpec="center" w:tblpY="335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1418"/>
        <w:gridCol w:w="1134"/>
        <w:gridCol w:w="2551"/>
        <w:gridCol w:w="993"/>
      </w:tblGrid>
      <w:tr w:rsidR="005468A7" w:rsidRPr="0043115E" w:rsidTr="005468A7">
        <w:trPr>
          <w:cantSplit/>
          <w:trHeight w:val="1403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Nazwa celu szczegółowego/  Nazwa wskaźnika</w:t>
            </w:r>
          </w:p>
        </w:tc>
        <w:tc>
          <w:tcPr>
            <w:tcW w:w="1418" w:type="dxa"/>
            <w:textDirection w:val="btLr"/>
          </w:tcPr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Wartość  bazowa wskaźnika</w:t>
            </w:r>
          </w:p>
        </w:tc>
        <w:tc>
          <w:tcPr>
            <w:tcW w:w="1134" w:type="dxa"/>
            <w:textDirection w:val="btLr"/>
          </w:tcPr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Wartość  docelowa wskaźnika</w:t>
            </w:r>
          </w:p>
        </w:tc>
        <w:tc>
          <w:tcPr>
            <w:tcW w:w="2551" w:type="dxa"/>
            <w:textDirection w:val="btLr"/>
          </w:tcPr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 wskaźnika </w:t>
            </w: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 2015 r.</w:t>
            </w:r>
          </w:p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Źródło danych</w:t>
            </w:r>
          </w:p>
          <w:p w:rsidR="005468A7" w:rsidRPr="0043115E" w:rsidRDefault="005468A7" w:rsidP="00744D8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extDirection w:val="btLr"/>
          </w:tcPr>
          <w:p w:rsidR="005468A7" w:rsidRPr="0043115E" w:rsidRDefault="005468A7" w:rsidP="005468A7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Aktualna procentowa wartość wskaźnika</w:t>
            </w:r>
          </w:p>
        </w:tc>
      </w:tr>
      <w:tr w:rsidR="005468A7" w:rsidRPr="0043115E" w:rsidTr="005468A7">
        <w:tc>
          <w:tcPr>
            <w:tcW w:w="10740" w:type="dxa"/>
            <w:gridSpan w:val="5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1: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Skuteczna profilaktyka niepełnosprawności  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68A7" w:rsidRPr="0043115E" w:rsidTr="005468A7">
        <w:trPr>
          <w:trHeight w:val="325"/>
        </w:trPr>
        <w:tc>
          <w:tcPr>
            <w:tcW w:w="9747" w:type="dxa"/>
            <w:gridSpan w:val="4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Liczba programów/ projektów zrealizowanych w obszarze profilaktyki niepełnosprawności, w tym w zakresie: </w:t>
            </w:r>
          </w:p>
        </w:tc>
        <w:tc>
          <w:tcPr>
            <w:tcW w:w="993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8A7" w:rsidRPr="0043115E" w:rsidTr="005468A7">
        <w:trPr>
          <w:trHeight w:val="278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promocji zdrowia i edukacji prozdrowotnej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59: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10 samorząd województwa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40 samorządy powiatowe</w:t>
            </w: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9  samorządy gminne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25%</w:t>
            </w:r>
          </w:p>
        </w:tc>
      </w:tr>
      <w:tr w:rsidR="005468A7" w:rsidRPr="0043115E" w:rsidTr="005468A7">
        <w:trPr>
          <w:trHeight w:val="262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kultury fizycznej i sportu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161: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7 samorząd województwa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95 samorządy powiatowe</w:t>
            </w: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59  samorządy gminne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61,22%</w:t>
            </w:r>
          </w:p>
        </w:tc>
      </w:tr>
      <w:tr w:rsidR="005468A7" w:rsidRPr="0043115E" w:rsidTr="005468A7">
        <w:trPr>
          <w:trHeight w:val="280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poprawy bezpieczeństwa w ruchu drogowym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41:  40 samorządy powiatowe</w:t>
            </w: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1 samorząd gminny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27,01%</w:t>
            </w:r>
          </w:p>
        </w:tc>
      </w:tr>
      <w:tr w:rsidR="005468A7" w:rsidRPr="0043115E" w:rsidTr="005468A7">
        <w:trPr>
          <w:trHeight w:val="256"/>
        </w:trPr>
        <w:tc>
          <w:tcPr>
            <w:tcW w:w="4644" w:type="dxa"/>
          </w:tcPr>
          <w:p w:rsidR="005468A7" w:rsidRPr="0043115E" w:rsidRDefault="005468A7" w:rsidP="00744D8F">
            <w:pPr>
              <w:pStyle w:val="Akapitzlist"/>
              <w:ind w:left="0"/>
              <w:rPr>
                <w:sz w:val="18"/>
                <w:szCs w:val="18"/>
              </w:rPr>
            </w:pPr>
            <w:r w:rsidRPr="0043115E">
              <w:rPr>
                <w:bCs/>
                <w:sz w:val="18"/>
                <w:szCs w:val="18"/>
              </w:rPr>
              <w:t>ograniczania wypadkowości w pracy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551" w:type="dxa"/>
          </w:tcPr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  samorządy powiatowe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18,18%</w:t>
            </w:r>
          </w:p>
        </w:tc>
      </w:tr>
      <w:tr w:rsidR="005468A7" w:rsidRPr="0043115E" w:rsidTr="005468A7">
        <w:trPr>
          <w:trHeight w:val="425"/>
        </w:trPr>
        <w:tc>
          <w:tcPr>
            <w:tcW w:w="10740" w:type="dxa"/>
            <w:gridSpan w:val="5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Cel szczegółowy 2: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Efektywne ograniczanie i łagodzenie skutków niepełnosprawności</w:t>
            </w:r>
          </w:p>
        </w:tc>
      </w:tr>
      <w:tr w:rsidR="005468A7" w:rsidRPr="0043115E" w:rsidTr="005468A7">
        <w:trPr>
          <w:trHeight w:val="515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projektów w ramach rozwoju infrastruktury społecznej, które zabezpieczą m. in potrzeby osób niepełnosprawnych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217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(lata 2007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- 2013)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(lata 2014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- 2020)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38:  37  samorządy powiatowe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1 samorząd gminny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58,71%</w:t>
            </w:r>
          </w:p>
        </w:tc>
      </w:tr>
      <w:tr w:rsidR="005468A7" w:rsidRPr="0043115E" w:rsidTr="005468A7">
        <w:trPr>
          <w:trHeight w:val="561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placówek, w których prowadzone są działania zmierzające do likwidacji barier architektonicznych i w komunikowaniu się 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bd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35:  25  samorządy powiatowe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3 samorządy gminne</w:t>
            </w: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7 PFRON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20,83%</w:t>
            </w:r>
          </w:p>
        </w:tc>
      </w:tr>
      <w:tr w:rsidR="005468A7" w:rsidRPr="0043115E" w:rsidTr="005468A7">
        <w:trPr>
          <w:trHeight w:val="602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programów/ projektów mających na celu integrację osób niepełnosprawnych, w tym </w:t>
            </w: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polepszanie dostępności do dóbr kultury, rozrywki, sportu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287 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2 009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91:   3  samorząd województwa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69  samorządy powiatowe</w:t>
            </w: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19  samorządy gminne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18,81%</w:t>
            </w:r>
          </w:p>
        </w:tc>
      </w:tr>
      <w:tr w:rsidR="005468A7" w:rsidRPr="0043115E" w:rsidTr="005468A7">
        <w:trPr>
          <w:trHeight w:val="532"/>
        </w:trPr>
        <w:tc>
          <w:tcPr>
            <w:tcW w:w="10740" w:type="dxa"/>
            <w:gridSpan w:val="5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Cel szczegółowy 3: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Zapewnienie kompleksowego wsparcia dla osób niepełnosprawnych i ich rodzin, w tym w ramach działań instytucji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i organizacji pozarządowych funkcjonujących na terenie województwa lubelskiego</w:t>
            </w:r>
          </w:p>
        </w:tc>
      </w:tr>
      <w:tr w:rsidR="005468A7" w:rsidRPr="0043115E" w:rsidTr="005468A7">
        <w:trPr>
          <w:trHeight w:val="680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partnerstw utworzonych w celu zapewnienia kompleksowego wsparcia osobom niepełnosprawnym i ich rodzinom, poprzez wspólne działania instytucji rządowych, samorządowych i organizacji pozarządowych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bd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6:    1 na poziomie powiatu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5 na poziomie gminy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40%</w:t>
            </w:r>
          </w:p>
        </w:tc>
      </w:tr>
      <w:tr w:rsidR="005468A7" w:rsidRPr="0043115E" w:rsidTr="005468A7">
        <w:trPr>
          <w:trHeight w:val="680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osób niepełnosprawnych objętych usługami opiekuńczymi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i specjalistycznymi usługami opiekuńczymi w miejscu zamieszkania osoby niepełnosprawnej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4 388 (2012)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w tym, liczba osób objętych usługami specjalist.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328 (2012)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30 716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2 296</w:t>
            </w:r>
          </w:p>
        </w:tc>
        <w:tc>
          <w:tcPr>
            <w:tcW w:w="2551" w:type="dxa"/>
          </w:tcPr>
          <w:p w:rsidR="005468A7" w:rsidRPr="0043115E" w:rsidRDefault="005468A7" w:rsidP="0099368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4 587  w tym, liczba osób objętych usługami specjalist.</w:t>
            </w:r>
          </w:p>
          <w:p w:rsidR="005468A7" w:rsidRPr="0043115E" w:rsidRDefault="005468A7" w:rsidP="0099368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942: sprawozdanie MPiPS za 2015 r.</w:t>
            </w:r>
          </w:p>
        </w:tc>
        <w:tc>
          <w:tcPr>
            <w:tcW w:w="993" w:type="dxa"/>
          </w:tcPr>
          <w:p w:rsidR="005468A7" w:rsidRPr="0043115E" w:rsidRDefault="001B31D1" w:rsidP="0099368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29,21%</w:t>
            </w:r>
          </w:p>
        </w:tc>
      </w:tr>
      <w:tr w:rsidR="005468A7" w:rsidRPr="0043115E" w:rsidTr="005468A7">
        <w:trPr>
          <w:trHeight w:val="410"/>
        </w:trPr>
        <w:tc>
          <w:tcPr>
            <w:tcW w:w="10740" w:type="dxa"/>
            <w:gridSpan w:val="5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4: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łatwienie dzieciom i młodzieży niepełnosprawnej dostępu do edukacji na każdym poziomie</w:t>
            </w:r>
          </w:p>
        </w:tc>
      </w:tr>
      <w:tr w:rsidR="005468A7" w:rsidRPr="0043115E" w:rsidTr="005468A7">
        <w:trPr>
          <w:trHeight w:val="575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Wskaźnik procentowy osób niepełnosprawnych kształcących się na poziomie przedszkole - szkoła średnia w placówkach ogólnodostęp. i integracyjnych w ogólnej liczbie kształcących się osób niepełnosprawnych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- osoby uczęszczające do placówek integracyjnych: 12,14% (2012)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- osoby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uczęszczające do placówek powszechnych: 24,92% (2012)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24%</w:t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16%: Kuratorium Oświaty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1D1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28%:  Kuratorium Oświaty</w:t>
            </w:r>
          </w:p>
        </w:tc>
        <w:tc>
          <w:tcPr>
            <w:tcW w:w="993" w:type="dxa"/>
          </w:tcPr>
          <w:p w:rsidR="005468A7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1D1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1D1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1D1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31D1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8A7" w:rsidRPr="0043115E" w:rsidTr="005468A7">
        <w:trPr>
          <w:trHeight w:val="575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Wskaźnik procentowy osób niepełnosprawnych uczęszczających do szkół wyższych w ogólnej liczbie studentów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6,367% (2012)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6,4%</w:t>
            </w:r>
          </w:p>
        </w:tc>
        <w:tc>
          <w:tcPr>
            <w:tcW w:w="2551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2,03%</w:t>
            </w:r>
          </w:p>
        </w:tc>
        <w:tc>
          <w:tcPr>
            <w:tcW w:w="993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8A7" w:rsidRPr="0043115E" w:rsidTr="005468A7">
        <w:trPr>
          <w:trHeight w:val="575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działań zmierzających do podnoszenia poziomu jakości kształcenia specjalnego, poprzez podnoszenie kwalifikacji kadry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w placówkach kształcenia specjalnego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325:  samorządy powiatowe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119,80%</w:t>
            </w:r>
          </w:p>
        </w:tc>
      </w:tr>
      <w:tr w:rsidR="005468A7" w:rsidRPr="0043115E" w:rsidTr="005468A7">
        <w:trPr>
          <w:trHeight w:val="555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nauczycieli zatrudnionych w placówkach kształcenia specjalnego podnoszących kwalifikacje zawodowe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2 338 (dane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z Lubelskiego Centrum Doskonalenia Nauczycieli za 2013)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16 366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1 059:  samorządy powiatowe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20,75%</w:t>
            </w:r>
          </w:p>
        </w:tc>
      </w:tr>
      <w:tr w:rsidR="005468A7" w:rsidRPr="0043115E" w:rsidTr="005468A7">
        <w:trPr>
          <w:trHeight w:val="549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zadań zleconych organizacjom pozarządowym dot. wyrównywania szans edukacyjnych dzieci i młodzieży niepełnosprawnej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19 (dane ROPS)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24: samorządy powiatowe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14,28%</w:t>
            </w:r>
          </w:p>
        </w:tc>
      </w:tr>
      <w:tr w:rsidR="005468A7" w:rsidRPr="0043115E" w:rsidTr="005468A7">
        <w:trPr>
          <w:trHeight w:val="560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organizacji pozarządowych, którym zlecono zadania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dot. wyrównywania szans edukacyjnych dzieci i młodzieży niepełnosprawnej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15 (dane ROPS)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40: samorządy powiatowe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22%</w:t>
            </w:r>
          </w:p>
        </w:tc>
      </w:tr>
      <w:tr w:rsidR="005468A7" w:rsidRPr="0043115E" w:rsidTr="005468A7">
        <w:trPr>
          <w:trHeight w:val="418"/>
        </w:trPr>
        <w:tc>
          <w:tcPr>
            <w:tcW w:w="10740" w:type="dxa"/>
            <w:gridSpan w:val="5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5: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Podniesienie poziomu aktywności zawodowej osób niepełnosprawnych</w:t>
            </w:r>
          </w:p>
        </w:tc>
      </w:tr>
      <w:tr w:rsidR="005468A7" w:rsidRPr="0043115E" w:rsidTr="005468A7">
        <w:trPr>
          <w:trHeight w:val="521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osób niepełnosprawnych bezrobotnych zarejestrowanych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w powiatowym urzędzie pracy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5 663 w ciągu roku, 4.691 na koniec roku (2012)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3 500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6 365 w ciągu roku, 4 795 na koniec roku (2015): dane WUP</w:t>
            </w:r>
          </w:p>
        </w:tc>
        <w:tc>
          <w:tcPr>
            <w:tcW w:w="993" w:type="dxa"/>
          </w:tcPr>
          <w:p w:rsidR="005468A7" w:rsidRPr="0043115E" w:rsidRDefault="00581A92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72,99</w:t>
            </w:r>
            <w:r w:rsidR="001B31D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468A7" w:rsidRPr="0043115E" w:rsidTr="005468A7">
        <w:trPr>
          <w:trHeight w:val="572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osób niepełnosprawnych poszukujących pracy odnotowanych w powiatowym urzędzie pracy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1 321 w ciągu roku, 1.413 na koniec roku (2012)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1 057 w ciągu roku, 1 334 na koniec roku (2015): dane WUP</w:t>
            </w:r>
          </w:p>
        </w:tc>
        <w:tc>
          <w:tcPr>
            <w:tcW w:w="993" w:type="dxa"/>
          </w:tcPr>
          <w:p w:rsidR="005468A7" w:rsidRPr="0043115E" w:rsidRDefault="001B31D1" w:rsidP="00581A92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81A9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1A9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5468A7" w:rsidRPr="0043115E" w:rsidTr="005468A7">
        <w:trPr>
          <w:trHeight w:val="283"/>
        </w:trPr>
        <w:tc>
          <w:tcPr>
            <w:tcW w:w="4644" w:type="dxa"/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ofert pracy skierowanych do osób niepełnosprawnych</w:t>
            </w:r>
          </w:p>
        </w:tc>
        <w:tc>
          <w:tcPr>
            <w:tcW w:w="1418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1 994 (2012)</w:t>
            </w:r>
          </w:p>
        </w:tc>
        <w:tc>
          <w:tcPr>
            <w:tcW w:w="1134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2551" w:type="dxa"/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1 474:  dane WUP</w:t>
            </w:r>
          </w:p>
        </w:tc>
        <w:tc>
          <w:tcPr>
            <w:tcW w:w="993" w:type="dxa"/>
          </w:tcPr>
          <w:p w:rsidR="005468A7" w:rsidRPr="0043115E" w:rsidRDefault="001B31D1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34,68%</w:t>
            </w:r>
          </w:p>
        </w:tc>
      </w:tr>
      <w:tr w:rsidR="005468A7" w:rsidRPr="0043115E" w:rsidTr="005468A7">
        <w:trPr>
          <w:trHeight w:val="566"/>
        </w:trPr>
        <w:tc>
          <w:tcPr>
            <w:tcW w:w="4644" w:type="dxa"/>
            <w:tcBorders>
              <w:bottom w:val="single" w:sz="4" w:space="0" w:color="000000"/>
            </w:tcBorders>
          </w:tcPr>
          <w:p w:rsidR="005468A7" w:rsidRPr="0043115E" w:rsidRDefault="005468A7" w:rsidP="00744D8F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osób niepełnosprawnych bezrobotnych i poszukujących pracy, które korzystały ze szkoleń i kursów, w tym szkolenia i staże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180 (2012)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468A7" w:rsidRPr="0043115E" w:rsidRDefault="005468A7" w:rsidP="00744D8F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1 100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468A7" w:rsidRPr="0043115E" w:rsidRDefault="005468A7" w:rsidP="0099368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114:  dane WUP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468A7" w:rsidRPr="0043115E" w:rsidRDefault="001B31D1" w:rsidP="0099368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26,72%</w:t>
            </w:r>
          </w:p>
        </w:tc>
      </w:tr>
      <w:tr w:rsidR="001B31D1" w:rsidRPr="0043115E" w:rsidTr="005468A7">
        <w:trPr>
          <w:trHeight w:val="566"/>
        </w:trPr>
        <w:tc>
          <w:tcPr>
            <w:tcW w:w="4644" w:type="dxa"/>
            <w:tcBorders>
              <w:bottom w:val="single" w:sz="4" w:space="0" w:color="auto"/>
            </w:tcBorders>
          </w:tcPr>
          <w:p w:rsidR="001B31D1" w:rsidRPr="0043115E" w:rsidRDefault="001B31D1" w:rsidP="001B31D1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Liczba osób niepełnosprawnych, które znalazły zatrudnienie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w przedsiębiorstwach społecznych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- 50 osób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spółdz. socjalnych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br/>
              <w:t>i spółkach non profit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- 196 osób 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w Zakładach Aktywności Zawodowej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384: 146 w spółdzielniach socjalnych, 237 w ZAZ: dane PFRON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31D1" w:rsidRPr="0043115E" w:rsidRDefault="00581A92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78,12</w:t>
            </w:r>
            <w:r w:rsidR="001B31D1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1B31D1" w:rsidRPr="0043115E" w:rsidTr="005468A7">
        <w:trPr>
          <w:trHeight w:val="405"/>
        </w:trPr>
        <w:tc>
          <w:tcPr>
            <w:tcW w:w="10740" w:type="dxa"/>
            <w:gridSpan w:val="5"/>
            <w:tcBorders>
              <w:top w:val="single" w:sz="4" w:space="0" w:color="auto"/>
            </w:tcBorders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6: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Skuteczne wspieranie organizacji pozarządowych w działaniach na rzecz osób niepełnosprawnych</w:t>
            </w:r>
          </w:p>
        </w:tc>
      </w:tr>
      <w:tr w:rsidR="001B31D1" w:rsidRPr="0043115E" w:rsidTr="005468A7">
        <w:trPr>
          <w:trHeight w:val="360"/>
        </w:trPr>
        <w:tc>
          <w:tcPr>
            <w:tcW w:w="4644" w:type="dxa"/>
          </w:tcPr>
          <w:p w:rsidR="001B31D1" w:rsidRPr="0043115E" w:rsidRDefault="001B31D1" w:rsidP="001B31D1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Liczba organizacji objętych wsparciem ze środków PFRON i innych</w:t>
            </w:r>
          </w:p>
          <w:p w:rsidR="001B31D1" w:rsidRPr="0043115E" w:rsidRDefault="001B31D1" w:rsidP="001B31D1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735</w:t>
            </w:r>
          </w:p>
        </w:tc>
        <w:tc>
          <w:tcPr>
            <w:tcW w:w="2551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303: 124 samorząd wojewódz.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146 samorządy powiatowe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 13 samorządy gminne</w:t>
            </w:r>
          </w:p>
          <w:p w:rsidR="001B31D1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      20 PFRON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54,82%</w:t>
            </w:r>
          </w:p>
        </w:tc>
      </w:tr>
      <w:tr w:rsidR="001B31D1" w:rsidRPr="0043115E" w:rsidTr="005468A7">
        <w:trPr>
          <w:trHeight w:val="264"/>
        </w:trPr>
        <w:tc>
          <w:tcPr>
            <w:tcW w:w="4644" w:type="dxa"/>
          </w:tcPr>
          <w:p w:rsidR="001B31D1" w:rsidRPr="0043115E" w:rsidRDefault="001B31D1" w:rsidP="001B31D1">
            <w:pPr>
              <w:spacing w:line="240" w:lineRule="auto"/>
              <w:ind w:left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Wysokość środków PFRON przeznaczonych na wsparcie organizacji pozarządowych</w:t>
            </w:r>
          </w:p>
        </w:tc>
        <w:tc>
          <w:tcPr>
            <w:tcW w:w="1418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1 755 387 (dane ROPS)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10 468 770 (dane PFRON)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70 000 (dane samorządów powiatowych)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50 000 000,00</w:t>
            </w:r>
          </w:p>
        </w:tc>
        <w:tc>
          <w:tcPr>
            <w:tcW w:w="2551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26 708 476,40: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2 890 633,00 samorząd wojewódz.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7 875 145,00  samorządy powiatowe (część samorządów wykazała środki na dofinansowanie WTZ mające duży udział w ogólnej kwocie środków PFRON przekazywanych powiatom)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173 698,40  samorządy gminne</w:t>
            </w:r>
          </w:p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   15 769 000,00 PFRON</w:t>
            </w:r>
          </w:p>
        </w:tc>
        <w:tc>
          <w:tcPr>
            <w:tcW w:w="993" w:type="dxa"/>
          </w:tcPr>
          <w:p w:rsidR="001B31D1" w:rsidRPr="0043115E" w:rsidRDefault="001B31D1" w:rsidP="001B31D1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78,00%</w:t>
            </w:r>
          </w:p>
        </w:tc>
      </w:tr>
    </w:tbl>
    <w:p w:rsidR="00EE09FF" w:rsidRPr="0043115E" w:rsidRDefault="00EE09FF" w:rsidP="00744D8F">
      <w:pPr>
        <w:pStyle w:val="Tekstpodstawowy21"/>
        <w:ind w:firstLine="0"/>
        <w:rPr>
          <w:b/>
          <w:szCs w:val="24"/>
        </w:rPr>
      </w:pPr>
    </w:p>
    <w:p w:rsidR="00EE09FF" w:rsidRPr="0043115E" w:rsidRDefault="00EE09FF" w:rsidP="00EE09FF">
      <w:pPr>
        <w:pStyle w:val="Tekstpodstawowy21"/>
        <w:ind w:firstLine="0"/>
        <w:rPr>
          <w:szCs w:val="24"/>
        </w:rPr>
      </w:pPr>
      <w:r w:rsidRPr="0043115E">
        <w:rPr>
          <w:szCs w:val="24"/>
        </w:rPr>
        <w:tab/>
        <w:t>Informacje samorządów wojewódzkiego i powiatowych odzwierciedlone w powyższej tabeli dają pełen obraz sytuacji</w:t>
      </w:r>
      <w:r w:rsidR="007E6922" w:rsidRPr="0043115E">
        <w:rPr>
          <w:szCs w:val="24"/>
        </w:rPr>
        <w:t xml:space="preserve"> monitorowanej na tych szczeblach</w:t>
      </w:r>
      <w:r w:rsidRPr="0043115E">
        <w:rPr>
          <w:szCs w:val="24"/>
        </w:rPr>
        <w:t xml:space="preserve">, z uwagi na 100% zwrot odpowiedzi na pytania sformułowane przez Regionalny Ośrodek Polityki Społecznej </w:t>
      </w:r>
      <w:r w:rsidR="007E6922" w:rsidRPr="0043115E">
        <w:rPr>
          <w:szCs w:val="24"/>
        </w:rPr>
        <w:br/>
      </w:r>
      <w:r w:rsidRPr="0043115E">
        <w:rPr>
          <w:szCs w:val="24"/>
        </w:rPr>
        <w:t>w Lublinie. Obraz</w:t>
      </w:r>
      <w:r w:rsidR="008A1E25" w:rsidRPr="0043115E">
        <w:rPr>
          <w:szCs w:val="24"/>
        </w:rPr>
        <w:t xml:space="preserve"> działań </w:t>
      </w:r>
      <w:r w:rsidR="007E6922" w:rsidRPr="0043115E">
        <w:rPr>
          <w:szCs w:val="24"/>
        </w:rPr>
        <w:t xml:space="preserve">podejmowanych przez gminy </w:t>
      </w:r>
      <w:r w:rsidR="008A1E25" w:rsidRPr="0043115E">
        <w:rPr>
          <w:szCs w:val="24"/>
        </w:rPr>
        <w:t xml:space="preserve">jest niepełny, z uwagi na małą ilość </w:t>
      </w:r>
      <w:r w:rsidR="007E6922" w:rsidRPr="0043115E">
        <w:rPr>
          <w:szCs w:val="24"/>
        </w:rPr>
        <w:t xml:space="preserve">przesłanych przez nie </w:t>
      </w:r>
      <w:r w:rsidR="008A1E25" w:rsidRPr="0043115E">
        <w:rPr>
          <w:szCs w:val="24"/>
        </w:rPr>
        <w:t>odpowiedzi (35,7%</w:t>
      </w:r>
      <w:r w:rsidR="007E6922" w:rsidRPr="0043115E">
        <w:rPr>
          <w:szCs w:val="24"/>
        </w:rPr>
        <w:t xml:space="preserve"> </w:t>
      </w:r>
      <w:r w:rsidR="008A1E25" w:rsidRPr="0043115E">
        <w:rPr>
          <w:szCs w:val="24"/>
        </w:rPr>
        <w:t xml:space="preserve">). </w:t>
      </w:r>
      <w:r w:rsidR="00F1526C">
        <w:rPr>
          <w:szCs w:val="24"/>
        </w:rPr>
        <w:t>Większość gmin</w:t>
      </w:r>
      <w:r w:rsidR="004143A7" w:rsidRPr="0043115E">
        <w:rPr>
          <w:szCs w:val="24"/>
        </w:rPr>
        <w:t>, które udzieliły odpowiedzi skoncentrował</w:t>
      </w:r>
      <w:r w:rsidR="00F1526C">
        <w:rPr>
          <w:szCs w:val="24"/>
        </w:rPr>
        <w:t>a</w:t>
      </w:r>
      <w:r w:rsidR="004143A7" w:rsidRPr="0043115E">
        <w:rPr>
          <w:szCs w:val="24"/>
        </w:rPr>
        <w:t xml:space="preserve"> się na tych samych zagadnieniach, wynikających zwłaszcza z ustawy </w:t>
      </w:r>
      <w:r w:rsidR="007E6922" w:rsidRPr="0043115E">
        <w:rPr>
          <w:szCs w:val="24"/>
        </w:rPr>
        <w:br/>
      </w:r>
      <w:r w:rsidR="004143A7" w:rsidRPr="0043115E">
        <w:rPr>
          <w:szCs w:val="24"/>
        </w:rPr>
        <w:t xml:space="preserve">o pomocy społecznej, a w </w:t>
      </w:r>
      <w:r w:rsidR="007E6922" w:rsidRPr="0043115E">
        <w:rPr>
          <w:szCs w:val="24"/>
        </w:rPr>
        <w:t xml:space="preserve">większości </w:t>
      </w:r>
      <w:r w:rsidR="004143A7" w:rsidRPr="0043115E">
        <w:rPr>
          <w:szCs w:val="24"/>
        </w:rPr>
        <w:t>pozostałych w</w:t>
      </w:r>
      <w:r w:rsidR="007E6922" w:rsidRPr="0043115E">
        <w:rPr>
          <w:szCs w:val="24"/>
        </w:rPr>
        <w:t>skaźników wykazał</w:t>
      </w:r>
      <w:r w:rsidR="00F1526C">
        <w:rPr>
          <w:szCs w:val="24"/>
        </w:rPr>
        <w:t>a</w:t>
      </w:r>
      <w:r w:rsidR="004143A7" w:rsidRPr="0043115E">
        <w:rPr>
          <w:szCs w:val="24"/>
        </w:rPr>
        <w:t xml:space="preserve"> brak działań. </w:t>
      </w:r>
      <w:r w:rsidR="00BD4217">
        <w:rPr>
          <w:szCs w:val="24"/>
        </w:rPr>
        <w:t xml:space="preserve">Niewielkie zaangażowanie gmin, będących najbliżej potrzeb i problemów mieszkańców, </w:t>
      </w:r>
      <w:r w:rsidR="00BD4217">
        <w:rPr>
          <w:szCs w:val="24"/>
        </w:rPr>
        <w:br/>
        <w:t xml:space="preserve">w tym również niepełnosprawnych ma negatywny wydźwięk. </w:t>
      </w:r>
      <w:r w:rsidR="00BD4217" w:rsidRPr="0043115E">
        <w:rPr>
          <w:szCs w:val="24"/>
        </w:rPr>
        <w:t>Korzystniejsz</w:t>
      </w:r>
      <w:r w:rsidR="00BD4217">
        <w:rPr>
          <w:szCs w:val="24"/>
        </w:rPr>
        <w:t>y</w:t>
      </w:r>
      <w:r w:rsidR="00BD4217" w:rsidRPr="0043115E">
        <w:rPr>
          <w:szCs w:val="24"/>
        </w:rPr>
        <w:t xml:space="preserve"> </w:t>
      </w:r>
      <w:r w:rsidR="00BD4217">
        <w:rPr>
          <w:szCs w:val="24"/>
        </w:rPr>
        <w:t>wynik osiągnęły gminy miejskie,</w:t>
      </w:r>
      <w:r w:rsidR="00BD4217" w:rsidRPr="0043115E">
        <w:rPr>
          <w:szCs w:val="24"/>
        </w:rPr>
        <w:t xml:space="preserve"> które podjęły działania w zakresie pr</w:t>
      </w:r>
      <w:r w:rsidR="00BD4217">
        <w:rPr>
          <w:szCs w:val="24"/>
        </w:rPr>
        <w:t>ofilaktyki niepełnosprawności,</w:t>
      </w:r>
      <w:r w:rsidR="00BD4217" w:rsidRPr="0043115E">
        <w:rPr>
          <w:szCs w:val="24"/>
        </w:rPr>
        <w:t xml:space="preserve"> szerszego wsparcia os</w:t>
      </w:r>
      <w:r w:rsidR="00F1526C">
        <w:rPr>
          <w:szCs w:val="24"/>
        </w:rPr>
        <w:t>ó</w:t>
      </w:r>
      <w:r w:rsidR="00BD4217" w:rsidRPr="0043115E">
        <w:rPr>
          <w:szCs w:val="24"/>
        </w:rPr>
        <w:t>b</w:t>
      </w:r>
      <w:r w:rsidR="00F1526C">
        <w:rPr>
          <w:szCs w:val="24"/>
        </w:rPr>
        <w:t xml:space="preserve"> niepełnosprawnych</w:t>
      </w:r>
      <w:r w:rsidR="00BD4217" w:rsidRPr="0043115E">
        <w:rPr>
          <w:szCs w:val="24"/>
        </w:rPr>
        <w:t xml:space="preserve"> i ich rodzin, czy też </w:t>
      </w:r>
      <w:r w:rsidR="00BD4217">
        <w:rPr>
          <w:szCs w:val="24"/>
        </w:rPr>
        <w:t>zadanie związane ze</w:t>
      </w:r>
      <w:r w:rsidR="00BD4217" w:rsidRPr="0043115E">
        <w:rPr>
          <w:szCs w:val="24"/>
        </w:rPr>
        <w:t xml:space="preserve"> wspierani</w:t>
      </w:r>
      <w:r w:rsidR="00BD4217">
        <w:rPr>
          <w:szCs w:val="24"/>
        </w:rPr>
        <w:t>em</w:t>
      </w:r>
      <w:r w:rsidR="00BD4217" w:rsidRPr="0043115E">
        <w:rPr>
          <w:szCs w:val="24"/>
        </w:rPr>
        <w:t xml:space="preserve"> organizacji pozarządowych. </w:t>
      </w:r>
      <w:r w:rsidR="00BD4217">
        <w:rPr>
          <w:szCs w:val="24"/>
        </w:rPr>
        <w:t xml:space="preserve">Niezbędne wydaje się wzmocnienie działań na rzecz lepszego rozpoznania potrzeb osób niepełnosprawnych mieszkających </w:t>
      </w:r>
      <w:r w:rsidR="00F1526C">
        <w:rPr>
          <w:szCs w:val="24"/>
        </w:rPr>
        <w:br/>
      </w:r>
      <w:r w:rsidR="00BD4217">
        <w:rPr>
          <w:szCs w:val="24"/>
        </w:rPr>
        <w:t xml:space="preserve">w danej gminie oraz zaoferowania wsparcia adekwatnego do tych potrzeb. Mowa tu zarówno o udzieleniu informacji, jak i konkretnej pomocy instytucji, bądź organizacji w załatwieniu różnych spraw.  Poprawę w tym zakresie przyniosłaby także ściślejsza współpraca pomiędzy jednostkami administracji, a sektorem pozarządowym.  </w:t>
      </w:r>
    </w:p>
    <w:p w:rsidR="00E14F95" w:rsidRPr="0043115E" w:rsidRDefault="007E6922" w:rsidP="00D00AAA">
      <w:pPr>
        <w:pStyle w:val="Tekstpodstawowy21"/>
        <w:ind w:firstLine="0"/>
        <w:rPr>
          <w:szCs w:val="24"/>
        </w:rPr>
      </w:pPr>
      <w:r w:rsidRPr="0043115E">
        <w:rPr>
          <w:b/>
          <w:szCs w:val="24"/>
        </w:rPr>
        <w:tab/>
      </w:r>
      <w:r w:rsidRPr="0043115E">
        <w:rPr>
          <w:szCs w:val="24"/>
        </w:rPr>
        <w:t xml:space="preserve">Program wyrównywania szans osób niepełnosprawnych i przeciwdziałania ich wykluczeniu społecznemu oraz pomocy w realizacji zadań na rzecz zatrudniania osób niepełnosprawnych na lata 2014 - 2020 zakłada w odniesieniu do celu szczegółowego 1, </w:t>
      </w:r>
      <w:r w:rsidR="009455AE" w:rsidRPr="0043115E">
        <w:rPr>
          <w:szCs w:val="24"/>
        </w:rPr>
        <w:br/>
      </w:r>
      <w:r w:rsidRPr="0043115E">
        <w:rPr>
          <w:szCs w:val="24"/>
        </w:rPr>
        <w:t xml:space="preserve">tj. </w:t>
      </w:r>
      <w:r w:rsidR="009455AE" w:rsidRPr="0043115E">
        <w:rPr>
          <w:b/>
          <w:szCs w:val="24"/>
        </w:rPr>
        <w:t xml:space="preserve">skutecznej profilaktyki niepełnosprawności </w:t>
      </w:r>
      <w:r w:rsidR="009455AE" w:rsidRPr="0043115E">
        <w:rPr>
          <w:szCs w:val="24"/>
        </w:rPr>
        <w:t>wzrost</w:t>
      </w:r>
      <w:r w:rsidR="0009628E">
        <w:rPr>
          <w:szCs w:val="24"/>
        </w:rPr>
        <w:t xml:space="preserve"> w</w:t>
      </w:r>
      <w:r w:rsidR="009455AE" w:rsidRPr="0043115E">
        <w:rPr>
          <w:szCs w:val="24"/>
        </w:rPr>
        <w:t xml:space="preserve"> każd</w:t>
      </w:r>
      <w:r w:rsidR="0009628E">
        <w:rPr>
          <w:szCs w:val="24"/>
        </w:rPr>
        <w:t>ym</w:t>
      </w:r>
      <w:r w:rsidR="009455AE" w:rsidRPr="0043115E">
        <w:rPr>
          <w:szCs w:val="24"/>
        </w:rPr>
        <w:t xml:space="preserve"> </w:t>
      </w:r>
      <w:r w:rsidR="0009628E">
        <w:rPr>
          <w:szCs w:val="24"/>
        </w:rPr>
        <w:t xml:space="preserve">kolejnym </w:t>
      </w:r>
      <w:r w:rsidR="009455AE" w:rsidRPr="0043115E">
        <w:rPr>
          <w:szCs w:val="24"/>
        </w:rPr>
        <w:t xml:space="preserve">roku funkcjonowania Programu o wartość bliską wskaźnikowi bazowemu, tzn. przyjmowanie </w:t>
      </w:r>
      <w:r w:rsidR="0009628E">
        <w:rPr>
          <w:szCs w:val="24"/>
        </w:rPr>
        <w:br/>
      </w:r>
      <w:r w:rsidR="009455AE" w:rsidRPr="0043115E">
        <w:rPr>
          <w:szCs w:val="24"/>
        </w:rPr>
        <w:t>w kolejnych latach łącznie po kilkanaście - kilkadziesiąt nowych programów/projektów przez samorządy wojewódzki, powiatowe i gminne. Na koniec 2020 r. w</w:t>
      </w:r>
      <w:r w:rsidR="0009628E">
        <w:rPr>
          <w:szCs w:val="24"/>
        </w:rPr>
        <w:t xml:space="preserve">drożonych byłoby kilkadziesiąt </w:t>
      </w:r>
      <w:r w:rsidR="009455AE" w:rsidRPr="0043115E">
        <w:rPr>
          <w:szCs w:val="24"/>
        </w:rPr>
        <w:t xml:space="preserve">- kilkaset programów/projektów w tym obszarze. W minionym roku najwięcej programów dotyczyło kultury fizycznej i sportu. Dużą ilość </w:t>
      </w:r>
      <w:r w:rsidR="00D00AAA" w:rsidRPr="0043115E">
        <w:rPr>
          <w:szCs w:val="24"/>
        </w:rPr>
        <w:t>o</w:t>
      </w:r>
      <w:r w:rsidR="00953E25">
        <w:rPr>
          <w:szCs w:val="24"/>
        </w:rPr>
        <w:t>dnotowano</w:t>
      </w:r>
      <w:r w:rsidR="00D00AAA" w:rsidRPr="0043115E">
        <w:rPr>
          <w:szCs w:val="24"/>
        </w:rPr>
        <w:t xml:space="preserve"> zwłaszcza </w:t>
      </w:r>
      <w:r w:rsidR="00953E25">
        <w:rPr>
          <w:szCs w:val="24"/>
        </w:rPr>
        <w:br/>
      </w:r>
      <w:r w:rsidR="00D00AAA" w:rsidRPr="0043115E">
        <w:rPr>
          <w:szCs w:val="24"/>
        </w:rPr>
        <w:t xml:space="preserve">w powiatach i gminach, w tym miejskich. Najwięcej dokumentów dotyczących promocji zdrowia i edukacji zdrowotnej opracowały starostwa i jednostki opieki zdrowotnej </w:t>
      </w:r>
      <w:r w:rsidR="00953E25">
        <w:rPr>
          <w:szCs w:val="24"/>
        </w:rPr>
        <w:br/>
      </w:r>
      <w:r w:rsidR="00D00AAA" w:rsidRPr="0043115E">
        <w:rPr>
          <w:szCs w:val="24"/>
        </w:rPr>
        <w:t>w powiatach. Udział gmin był znikomy. Jednostki wojewódzkie opracowały 10 d</w:t>
      </w:r>
      <w:r w:rsidR="0009628E">
        <w:rPr>
          <w:szCs w:val="24"/>
        </w:rPr>
        <w:t xml:space="preserve">okumentów. Ponadto, jak wynika </w:t>
      </w:r>
      <w:r w:rsidR="00D00AAA" w:rsidRPr="0043115E">
        <w:rPr>
          <w:szCs w:val="24"/>
        </w:rPr>
        <w:t xml:space="preserve">z przesłanych informacji,  jednostki opieki zdrowotnej, zarówno na szczeblu wojewódzkim, jak i powiatowym wdrażały elementy profilaktyki i promocji zdrowia </w:t>
      </w:r>
      <w:r w:rsidR="0009628E">
        <w:rPr>
          <w:szCs w:val="24"/>
        </w:rPr>
        <w:br/>
      </w:r>
      <w:r w:rsidR="00D00AAA" w:rsidRPr="0043115E">
        <w:rPr>
          <w:szCs w:val="24"/>
        </w:rPr>
        <w:lastRenderedPageBreak/>
        <w:t xml:space="preserve">w bieżącej działalności poprzez organizację pogadanek, wykładów, prowadzenie gazetek ściennych, udostępnianie materiałów edukacyjnych, realizację programów terapeutyczno </w:t>
      </w:r>
      <w:r w:rsidR="0009628E">
        <w:rPr>
          <w:szCs w:val="24"/>
        </w:rPr>
        <w:br/>
      </w:r>
      <w:r w:rsidR="00D00AAA" w:rsidRPr="0043115E">
        <w:rPr>
          <w:szCs w:val="24"/>
        </w:rPr>
        <w:t xml:space="preserve">- edukacyjnych. </w:t>
      </w:r>
      <w:r w:rsidR="00E14F95" w:rsidRPr="0043115E">
        <w:rPr>
          <w:szCs w:val="24"/>
        </w:rPr>
        <w:t>Programy mające na celu poprawę bezpieczeństwa w ruchu drogow</w:t>
      </w:r>
      <w:r w:rsidR="0009628E">
        <w:rPr>
          <w:szCs w:val="24"/>
        </w:rPr>
        <w:t xml:space="preserve">ym </w:t>
      </w:r>
      <w:r w:rsidR="0009628E">
        <w:rPr>
          <w:szCs w:val="24"/>
        </w:rPr>
        <w:br/>
        <w:t xml:space="preserve">i ograniczenia wypadkowości </w:t>
      </w:r>
      <w:r w:rsidR="00E14F95" w:rsidRPr="0043115E">
        <w:rPr>
          <w:szCs w:val="24"/>
        </w:rPr>
        <w:t xml:space="preserve">w pracy opracowane były głównie w powiatach. W pierwszym </w:t>
      </w:r>
      <w:r w:rsidR="00953E25">
        <w:rPr>
          <w:szCs w:val="24"/>
        </w:rPr>
        <w:t>z ww. obszarów</w:t>
      </w:r>
      <w:r w:rsidR="00E14F95" w:rsidRPr="0043115E">
        <w:rPr>
          <w:szCs w:val="24"/>
        </w:rPr>
        <w:t xml:space="preserve"> było to 40 dokumentów, a w drugim tylko 3. Mniejszy udział programów wynika zapewne z węższej tematyki i ilości instytucji odpowiedzialnych za konkretne działania w tym obszarze.</w:t>
      </w:r>
      <w:r w:rsidR="00BD4217">
        <w:rPr>
          <w:szCs w:val="24"/>
        </w:rPr>
        <w:t xml:space="preserve"> </w:t>
      </w:r>
    </w:p>
    <w:p w:rsidR="002A0CFF" w:rsidRPr="0043115E" w:rsidRDefault="00E14F95" w:rsidP="00744D8F">
      <w:pPr>
        <w:pStyle w:val="Tekstpodstawowy21"/>
        <w:ind w:firstLine="0"/>
        <w:rPr>
          <w:szCs w:val="24"/>
        </w:rPr>
      </w:pPr>
      <w:r w:rsidRPr="0043115E">
        <w:rPr>
          <w:szCs w:val="24"/>
        </w:rPr>
        <w:tab/>
        <w:t xml:space="preserve">Zgodnie z założeniami Programu, wskaźniki monitorujące cel szczegółowy 2, </w:t>
      </w:r>
      <w:r w:rsidRPr="0043115E">
        <w:rPr>
          <w:szCs w:val="24"/>
        </w:rPr>
        <w:br/>
        <w:t xml:space="preserve">tj. </w:t>
      </w:r>
      <w:r w:rsidRPr="0043115E">
        <w:rPr>
          <w:b/>
          <w:szCs w:val="24"/>
        </w:rPr>
        <w:t xml:space="preserve">efektywne ograniczanie i łagodzenie skutków niepełnosprawności </w:t>
      </w:r>
      <w:r w:rsidRPr="0043115E">
        <w:rPr>
          <w:szCs w:val="24"/>
        </w:rPr>
        <w:t xml:space="preserve">zakładają systematyczny rozwój infrastruktury społecznej, która zabezpiecza między innymi potrzeby osób niepełnosprawnych, jak również likwidację </w:t>
      </w:r>
      <w:r w:rsidR="00603004" w:rsidRPr="0043115E">
        <w:rPr>
          <w:szCs w:val="24"/>
        </w:rPr>
        <w:t xml:space="preserve">barier architektonicznych </w:t>
      </w:r>
      <w:r w:rsidR="00603004" w:rsidRPr="0043115E">
        <w:rPr>
          <w:szCs w:val="24"/>
        </w:rPr>
        <w:br/>
        <w:t xml:space="preserve">i w komunikowaniu się w istniejących obiektach, z których korzystają osoby niepełnosprawne. W ubiegłym roku osiągnęły one planowaną wartość. Utrzymanie podobnego przyrostu w kolejnych latach pozwoliłoby na osiągnięcie wartości docelowych. Uruchomienie Regionalnego Programu Operacyjnego w następnym okresie przyczyni się najprawdopodobniej do wzrostu zainteresowania rozwojem i modernizacją infrastruktury społecznej, przede wszystkim ze strony powiatów i organizacji pozarządowych. Wartość wskaźnika docelowego dot. programów/projektów mających na celu integrację osób niepełnosprawnych, w tym polepszanie dostępności do dóbr kultury, rozrywki, sportu, może być trudna do </w:t>
      </w:r>
      <w:r w:rsidR="00796356" w:rsidRPr="0043115E">
        <w:rPr>
          <w:szCs w:val="24"/>
        </w:rPr>
        <w:t>uzyskania</w:t>
      </w:r>
      <w:r w:rsidR="00603004" w:rsidRPr="0043115E">
        <w:rPr>
          <w:szCs w:val="24"/>
        </w:rPr>
        <w:t xml:space="preserve">. 91 programów/projektów wdrożonych w 2015 r. łącznie przez </w:t>
      </w:r>
      <w:r w:rsidR="00796356" w:rsidRPr="0043115E">
        <w:rPr>
          <w:szCs w:val="24"/>
        </w:rPr>
        <w:t xml:space="preserve">samorządy różnego szczebla, nawet przy założeniu niedoszacowania z uwagi na niepełne dane z gmin, nie gwarantuje osiągnięcia wskaźnika zaplanowanego na 2020 r. Niekorzystnie na ten stan rzeczy wpłynie zapewne wygaszanie programów finansowanych ze środków Europejskiego Funduszu Społecznego. </w:t>
      </w:r>
    </w:p>
    <w:p w:rsidR="009455AE" w:rsidRPr="0043115E" w:rsidRDefault="002A0CFF" w:rsidP="00744D8F">
      <w:pPr>
        <w:pStyle w:val="Tekstpodstawowy21"/>
        <w:ind w:firstLine="0"/>
        <w:rPr>
          <w:szCs w:val="24"/>
        </w:rPr>
      </w:pPr>
      <w:r w:rsidRPr="0043115E">
        <w:rPr>
          <w:szCs w:val="24"/>
        </w:rPr>
        <w:tab/>
        <w:t>Obserwując wskaźniki ustalone do celu szczegółowego 3, tj.</w:t>
      </w:r>
      <w:r w:rsidR="00C05057" w:rsidRPr="0043115E">
        <w:rPr>
          <w:b/>
          <w:szCs w:val="24"/>
        </w:rPr>
        <w:t xml:space="preserve"> zapewnienia kompleksowego wsparcia dla osób niepełnosprawnych i ich rodzin, w tym w ramach działań instytucji i organizacji pozarządowych funkcjonujących na terenie województwa lubelskiego, </w:t>
      </w:r>
      <w:r w:rsidR="00C05057" w:rsidRPr="0043115E">
        <w:rPr>
          <w:szCs w:val="24"/>
        </w:rPr>
        <w:t xml:space="preserve">można przypuszczać, że wartość docelowa zaplanowana na 2020 r. będzie osiągnięta. </w:t>
      </w:r>
      <w:r w:rsidRPr="0043115E">
        <w:rPr>
          <w:szCs w:val="24"/>
        </w:rPr>
        <w:t xml:space="preserve"> </w:t>
      </w:r>
      <w:r w:rsidR="00C05057" w:rsidRPr="0043115E">
        <w:rPr>
          <w:szCs w:val="24"/>
        </w:rPr>
        <w:t>W ubiegłym roku utworzono 6</w:t>
      </w:r>
      <w:r w:rsidRPr="0043115E">
        <w:rPr>
          <w:szCs w:val="24"/>
        </w:rPr>
        <w:t xml:space="preserve"> partnerstw w celu zapewnienia kompleksowego wsparcia osobom niepełnosprawnym i ich rodzinom, poprzez wspólne działania instytucji rządowych, samorządowych i organizacji pozarządowych</w:t>
      </w:r>
      <w:r w:rsidR="00C05057" w:rsidRPr="0043115E">
        <w:rPr>
          <w:szCs w:val="24"/>
        </w:rPr>
        <w:t>.</w:t>
      </w:r>
      <w:r w:rsidRPr="0043115E">
        <w:rPr>
          <w:szCs w:val="24"/>
        </w:rPr>
        <w:t xml:space="preserve"> 1 </w:t>
      </w:r>
      <w:r w:rsidR="00C05057" w:rsidRPr="0043115E">
        <w:rPr>
          <w:szCs w:val="24"/>
        </w:rPr>
        <w:t>zawiązano</w:t>
      </w:r>
      <w:r w:rsidRPr="0043115E">
        <w:rPr>
          <w:szCs w:val="24"/>
        </w:rPr>
        <w:t xml:space="preserve"> w powiecie i 5 </w:t>
      </w:r>
      <w:r w:rsidR="00C05057" w:rsidRPr="0043115E">
        <w:rPr>
          <w:szCs w:val="24"/>
        </w:rPr>
        <w:br/>
        <w:t xml:space="preserve">w gminach. Z </w:t>
      </w:r>
      <w:r w:rsidRPr="0043115E">
        <w:rPr>
          <w:szCs w:val="24"/>
        </w:rPr>
        <w:t xml:space="preserve">dużym prawdopodobieństwem </w:t>
      </w:r>
      <w:r w:rsidR="00C05057" w:rsidRPr="0043115E">
        <w:rPr>
          <w:szCs w:val="24"/>
        </w:rPr>
        <w:t xml:space="preserve">można </w:t>
      </w:r>
      <w:r w:rsidRPr="0043115E">
        <w:rPr>
          <w:szCs w:val="24"/>
        </w:rPr>
        <w:t>założyć, że w</w:t>
      </w:r>
      <w:r w:rsidR="00796356" w:rsidRPr="0043115E">
        <w:rPr>
          <w:szCs w:val="24"/>
        </w:rPr>
        <w:t xml:space="preserve">artość docelowa </w:t>
      </w:r>
      <w:r w:rsidR="00C05057" w:rsidRPr="0043115E">
        <w:rPr>
          <w:szCs w:val="24"/>
        </w:rPr>
        <w:br/>
      </w:r>
      <w:r w:rsidR="00796356" w:rsidRPr="0043115E">
        <w:rPr>
          <w:szCs w:val="24"/>
        </w:rPr>
        <w:t xml:space="preserve">15 partnerstw </w:t>
      </w:r>
      <w:r w:rsidRPr="0043115E">
        <w:rPr>
          <w:szCs w:val="24"/>
        </w:rPr>
        <w:t>w 2020 r. jest realna.</w:t>
      </w:r>
      <w:r w:rsidR="00C05057" w:rsidRPr="0043115E">
        <w:rPr>
          <w:szCs w:val="24"/>
        </w:rPr>
        <w:t xml:space="preserve"> Podobnie w odniesieniu do wskaźnika dotyczącego objęcia osób niepełnosprawnych usługami opiekuńczymi, liczba 4 587 osób w 2015 r, </w:t>
      </w:r>
      <w:r w:rsidR="00C05057" w:rsidRPr="0043115E">
        <w:rPr>
          <w:szCs w:val="24"/>
        </w:rPr>
        <w:lastRenderedPageBreak/>
        <w:t xml:space="preserve">pozwala wnioskować, że utrzymanie wskaźnika w kolejnych latach na zbliżonym poziomie, przyniesie wartość 30 716 na koniec obowiązywania Programu. Na uwagę zasługuje fakt istotnego wzrostu liczby osób objętych usługami specjalistycznymi dla osób z zaburzeniami psychicznymi. W 2012 r. było to 328 osób, a w 2015 r. 942. </w:t>
      </w:r>
    </w:p>
    <w:p w:rsidR="009455AE" w:rsidRPr="0043115E" w:rsidRDefault="006436A4" w:rsidP="00744D8F">
      <w:pPr>
        <w:pStyle w:val="Tekstpodstawowy21"/>
        <w:ind w:firstLine="0"/>
        <w:rPr>
          <w:bCs/>
          <w:szCs w:val="24"/>
        </w:rPr>
      </w:pPr>
      <w:r w:rsidRPr="0043115E">
        <w:rPr>
          <w:b/>
          <w:szCs w:val="24"/>
        </w:rPr>
        <w:tab/>
      </w:r>
      <w:r w:rsidRPr="0043115E">
        <w:rPr>
          <w:szCs w:val="24"/>
        </w:rPr>
        <w:t xml:space="preserve">W przypadku wskaźników monitorujących do celu szczegółowego 4, tj. </w:t>
      </w:r>
      <w:r w:rsidRPr="0043115E">
        <w:rPr>
          <w:b/>
          <w:szCs w:val="24"/>
        </w:rPr>
        <w:t>u</w:t>
      </w:r>
      <w:r w:rsidRPr="0043115E">
        <w:rPr>
          <w:b/>
          <w:bCs/>
          <w:szCs w:val="24"/>
        </w:rPr>
        <w:t>łatwienie dzieciom i młodzieży niepełnosprawnej dostępu do edukacji na każdym poziomie</w:t>
      </w:r>
      <w:r w:rsidRPr="0043115E">
        <w:rPr>
          <w:bCs/>
          <w:szCs w:val="24"/>
        </w:rPr>
        <w:t>,</w:t>
      </w:r>
      <w:r w:rsidRPr="0043115E">
        <w:rPr>
          <w:b/>
          <w:bCs/>
          <w:szCs w:val="24"/>
        </w:rPr>
        <w:t xml:space="preserve"> </w:t>
      </w:r>
      <w:r w:rsidRPr="0043115E">
        <w:rPr>
          <w:bCs/>
          <w:szCs w:val="24"/>
        </w:rPr>
        <w:t>wskaźnik dotyczący udziału procentowego</w:t>
      </w:r>
      <w:r w:rsidRPr="0043115E">
        <w:rPr>
          <w:b/>
          <w:bCs/>
          <w:szCs w:val="24"/>
        </w:rPr>
        <w:t xml:space="preserve"> </w:t>
      </w:r>
      <w:r w:rsidRPr="0043115E">
        <w:rPr>
          <w:bCs/>
          <w:szCs w:val="24"/>
        </w:rPr>
        <w:t xml:space="preserve">osób niepełnosprawnych kształcących się na poziomie szkoła podstawowa - szkoły średnie w placówkach powszechnych i integracyjnych osiągnął </w:t>
      </w:r>
      <w:r w:rsidR="000B6AA5">
        <w:rPr>
          <w:bCs/>
          <w:szCs w:val="24"/>
        </w:rPr>
        <w:t>stosunkowo wysoki poziom, odpowiednio 16</w:t>
      </w:r>
      <w:r w:rsidRPr="0043115E">
        <w:rPr>
          <w:bCs/>
          <w:szCs w:val="24"/>
        </w:rPr>
        <w:t>%</w:t>
      </w:r>
      <w:r w:rsidR="000B6AA5">
        <w:rPr>
          <w:bCs/>
          <w:szCs w:val="24"/>
        </w:rPr>
        <w:t xml:space="preserve"> i 28%</w:t>
      </w:r>
      <w:r w:rsidRPr="0043115E">
        <w:rPr>
          <w:bCs/>
          <w:szCs w:val="24"/>
        </w:rPr>
        <w:t xml:space="preserve">. Obniżył się natomiast wskaźnik monitorujący liczbę studentów niepełnosprawnych w ogólnej liczbie studentów. Na podstawie danych przesłanych przez samorządy powiatowe dot. zwrotu kosztów kształcenia w ramach Programu „Aktywny Samorząd”, liczba osób niepełnosprawnych uczących się </w:t>
      </w:r>
      <w:r w:rsidR="000B6AA5">
        <w:rPr>
          <w:bCs/>
          <w:szCs w:val="24"/>
        </w:rPr>
        <w:br/>
      </w:r>
      <w:r w:rsidRPr="0043115E">
        <w:rPr>
          <w:bCs/>
          <w:szCs w:val="24"/>
        </w:rPr>
        <w:t xml:space="preserve">w szkołach wyższych </w:t>
      </w:r>
      <w:r w:rsidR="005824CE">
        <w:rPr>
          <w:bCs/>
          <w:szCs w:val="24"/>
        </w:rPr>
        <w:t xml:space="preserve">i policealnych wyniosła </w:t>
      </w:r>
      <w:r w:rsidRPr="0043115E">
        <w:rPr>
          <w:bCs/>
          <w:szCs w:val="24"/>
        </w:rPr>
        <w:t xml:space="preserve">w ubiegłym roku </w:t>
      </w:r>
      <w:r w:rsidR="005824CE">
        <w:rPr>
          <w:bCs/>
          <w:szCs w:val="24"/>
        </w:rPr>
        <w:t>1 546.</w:t>
      </w:r>
      <w:r w:rsidRPr="0043115E">
        <w:rPr>
          <w:bCs/>
          <w:szCs w:val="24"/>
        </w:rPr>
        <w:t xml:space="preserve"> Z informacji przekazanych przez powiaty odnoszących się do </w:t>
      </w:r>
      <w:r w:rsidR="005824CE">
        <w:rPr>
          <w:bCs/>
          <w:szCs w:val="24"/>
        </w:rPr>
        <w:t xml:space="preserve">poprawy jakości </w:t>
      </w:r>
      <w:r w:rsidR="008F7724" w:rsidRPr="0043115E">
        <w:rPr>
          <w:bCs/>
          <w:szCs w:val="24"/>
        </w:rPr>
        <w:t>w placówkach kształcenia specjalnego, wynika, że samorządy podjęły w ostatnim roku 325 działań w tym zakresie. Jednocześnie 1 059 nauczycieli podnosiło swoje kwalifikacje zawodowe. Powiaty zleciły także organizacjom pozarządowym zadania z zakresu wyrównywania szans edukacyjnych dzieci i młodzieży niepełnosprawnej. Z przesłanych danych wynika, że 40 organizacji wykonywało 24 z</w:t>
      </w:r>
      <w:r w:rsidR="005824CE">
        <w:rPr>
          <w:bCs/>
          <w:szCs w:val="24"/>
        </w:rPr>
        <w:t xml:space="preserve">adania. Utrzymywanie wskaźnika </w:t>
      </w:r>
      <w:r w:rsidR="008F7724" w:rsidRPr="0043115E">
        <w:rPr>
          <w:bCs/>
          <w:szCs w:val="24"/>
        </w:rPr>
        <w:t xml:space="preserve">w kolejnych latach na zbliżonym poziomie nie gwarantuje osiągnięcia wskaźnika docelowego w 2020 r. </w:t>
      </w:r>
      <w:r w:rsidR="00E40B01">
        <w:rPr>
          <w:bCs/>
          <w:szCs w:val="24"/>
        </w:rPr>
        <w:t xml:space="preserve">Duża liczba działań </w:t>
      </w:r>
      <w:r w:rsidR="00FA56B9">
        <w:rPr>
          <w:bCs/>
          <w:szCs w:val="24"/>
        </w:rPr>
        <w:br/>
      </w:r>
      <w:r w:rsidR="00E40B01">
        <w:rPr>
          <w:bCs/>
          <w:szCs w:val="24"/>
        </w:rPr>
        <w:t xml:space="preserve">w zakresie poprawy warunków kształcenia specjalnego, jak również liczba nauczycieli podnoszących kwalifikacje świadczą o poprawie poziomu edukacji dzieci i młodzieży niepełnosprawnej w systemie kształcenia specjalnego. Wzmocnienia wymagają natomiast przedsięwzięcia mające na celu ulepszenie warunków dla uczniów z niepełnosprawnością </w:t>
      </w:r>
      <w:r w:rsidR="00E40B01">
        <w:rPr>
          <w:bCs/>
          <w:szCs w:val="24"/>
        </w:rPr>
        <w:br/>
        <w:t>w placówkach powszechnych i integracyjnych. Większy nacisk należy położy</w:t>
      </w:r>
      <w:r w:rsidR="00450B38">
        <w:rPr>
          <w:bCs/>
          <w:szCs w:val="24"/>
        </w:rPr>
        <w:t>ć na zapewnienie opieki nauczyciela wspomagającego, udostępnienie pomocy edukacyjnych, dostosowanie programów nauczania do potrzeb i możliwości uczniów ze specjalnymi wymaganiami. Jest to szczególnie istotne w kontekście wzrostu liczby uczniów ze specjalnymi potrzebami w zakresie edukacji, jak też funkcjonowania w grupie i społeczności szkolnej, a jednocześnie będących uczniami, którzy nie muszą być objęci kształceniem specjalnym.</w:t>
      </w:r>
    </w:p>
    <w:p w:rsidR="00FA56B9" w:rsidRDefault="00654473" w:rsidP="00744D8F">
      <w:pPr>
        <w:pStyle w:val="Tekstpodstawowy21"/>
        <w:ind w:firstLine="0"/>
        <w:rPr>
          <w:szCs w:val="24"/>
        </w:rPr>
      </w:pPr>
      <w:r w:rsidRPr="0043115E">
        <w:rPr>
          <w:bCs/>
          <w:szCs w:val="24"/>
        </w:rPr>
        <w:tab/>
        <w:t xml:space="preserve">Wartości wskaźników obrazujących cel szczegółowy 5, tj. </w:t>
      </w:r>
      <w:r w:rsidRPr="0043115E">
        <w:rPr>
          <w:b/>
          <w:szCs w:val="24"/>
        </w:rPr>
        <w:t xml:space="preserve">Podniesienie poziomu aktywności zawodowej osób niepełnosprawnych </w:t>
      </w:r>
      <w:r w:rsidRPr="0043115E">
        <w:rPr>
          <w:szCs w:val="24"/>
        </w:rPr>
        <w:t xml:space="preserve">są niepokojące. </w:t>
      </w:r>
      <w:r w:rsidR="00550CE7" w:rsidRPr="0043115E">
        <w:rPr>
          <w:szCs w:val="24"/>
        </w:rPr>
        <w:t xml:space="preserve">Wzrosła liczba osób niepełnosprawnych zarejestrowanych w powiatowych urzędach pracy, przy jednoczesnym </w:t>
      </w:r>
      <w:r w:rsidR="00550CE7" w:rsidRPr="0043115E">
        <w:rPr>
          <w:szCs w:val="24"/>
        </w:rPr>
        <w:lastRenderedPageBreak/>
        <w:t>spadku liczby osób niepełnosprawnych poszukujących pracy i ofert pracy. Wzrosła liczb osób zatrudnionych w przedsiębiorstwach społecznych. W 2012 r. w spółdzielniach socjalnych pracowało 50 osób, a w 2015 już 146. W zakładach aktywności zawodowej liczby te wyglądały następująco: w 2012 r. - 196, w 2015 r. - 237.</w:t>
      </w:r>
    </w:p>
    <w:p w:rsidR="009455AE" w:rsidRPr="0043115E" w:rsidRDefault="00550CE7" w:rsidP="00744D8F">
      <w:pPr>
        <w:pStyle w:val="Tekstpodstawowy21"/>
        <w:ind w:firstLine="0"/>
        <w:rPr>
          <w:szCs w:val="24"/>
        </w:rPr>
      </w:pPr>
      <w:r w:rsidRPr="0043115E">
        <w:rPr>
          <w:szCs w:val="24"/>
        </w:rPr>
        <w:tab/>
        <w:t xml:space="preserve"> </w:t>
      </w:r>
      <w:r w:rsidR="00F52A0F" w:rsidRPr="0043115E">
        <w:rPr>
          <w:szCs w:val="24"/>
        </w:rPr>
        <w:t>Z porównania wskaźników przyjętych w</w:t>
      </w:r>
      <w:r w:rsidRPr="0043115E">
        <w:rPr>
          <w:szCs w:val="24"/>
        </w:rPr>
        <w:t xml:space="preserve"> ramach celu szczegółowego 6 Programu, </w:t>
      </w:r>
      <w:r w:rsidR="00FA56B9">
        <w:rPr>
          <w:szCs w:val="24"/>
        </w:rPr>
        <w:br/>
      </w:r>
      <w:r w:rsidRPr="0043115E">
        <w:rPr>
          <w:szCs w:val="24"/>
        </w:rPr>
        <w:t xml:space="preserve">tj. </w:t>
      </w:r>
      <w:r w:rsidRPr="0043115E">
        <w:rPr>
          <w:b/>
        </w:rPr>
        <w:t>Skutecznego wspierania organizacji pozarządowych w działaniach na rzecz osób niepełnosprawnych</w:t>
      </w:r>
      <w:r w:rsidR="00F52A0F" w:rsidRPr="0043115E">
        <w:t xml:space="preserve">, wynika, że w 2015 r. wzrosła w stosunku do 2012 r. liczba organizacji pozarządowych, którym zlecono zadania z zakresu rehabilitacji. Dane dotyczące kwot są nieporównywalne w badanych latach, głównie z uwagi na </w:t>
      </w:r>
      <w:r w:rsidR="0043115E" w:rsidRPr="0043115E">
        <w:t>niejednolite potraktowanie przez powiaty zagadnienia kwot przyznawanych organizacjom pozarządowym: część powiatów ujęła w nich wysokie kwoty przeznaczone na dofinansowanie działalności WTZ, istotnie podwyższając łączną wysokość środków dla organizacji.</w:t>
      </w:r>
      <w:r w:rsidR="00FE06FD">
        <w:t xml:space="preserve"> Potrzeba zacieśniania współpracy pomiędzy organizacjami, a instytucjami jest stale aktualna i istotna w kontekście różnorodnych potrzeb osób z niepełnosprawnością - tych związanych z codziennością, jak też funkcjonowaniem w życiu społecznym. Współpraca jednostek administracji i organizacji umożliwi lepsze rozpoznanie potrzeb ludzi niepełnosprawnych i najpełniejszą odpowiedź na te potrzeby.  </w:t>
      </w:r>
    </w:p>
    <w:p w:rsidR="00744D8F" w:rsidRDefault="0036251D" w:rsidP="00F1526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dot. </w:t>
      </w:r>
      <w:r w:rsidR="00F023F2">
        <w:rPr>
          <w:rFonts w:ascii="Times New Roman" w:hAnsi="Times New Roman" w:cs="Times New Roman"/>
          <w:sz w:val="24"/>
          <w:szCs w:val="24"/>
        </w:rPr>
        <w:t>stanu</w:t>
      </w:r>
      <w:r w:rsidR="00F1526C">
        <w:rPr>
          <w:rFonts w:ascii="Times New Roman" w:hAnsi="Times New Roman" w:cs="Times New Roman"/>
          <w:sz w:val="24"/>
          <w:szCs w:val="24"/>
        </w:rPr>
        <w:t xml:space="preserve"> </w:t>
      </w:r>
      <w:r w:rsidR="00F1526C" w:rsidRPr="00F1526C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F1526C" w:rsidRPr="00F1526C">
        <w:rPr>
          <w:rFonts w:ascii="Times New Roman" w:hAnsi="Times New Roman" w:cs="Times New Roman"/>
          <w:bCs/>
          <w:sz w:val="24"/>
          <w:szCs w:val="24"/>
        </w:rPr>
        <w:t>Program</w:t>
      </w:r>
      <w:r w:rsidR="00F1526C">
        <w:rPr>
          <w:rFonts w:ascii="Times New Roman" w:hAnsi="Times New Roman" w:cs="Times New Roman"/>
          <w:bCs/>
          <w:sz w:val="24"/>
          <w:szCs w:val="24"/>
        </w:rPr>
        <w:t>u</w:t>
      </w:r>
      <w:r w:rsidR="004A42EB">
        <w:rPr>
          <w:rFonts w:ascii="Times New Roman" w:hAnsi="Times New Roman" w:cs="Times New Roman"/>
          <w:sz w:val="24"/>
          <w:szCs w:val="24"/>
        </w:rPr>
        <w:t xml:space="preserve"> </w:t>
      </w:r>
      <w:r w:rsidR="006F2903">
        <w:rPr>
          <w:rFonts w:ascii="Times New Roman" w:hAnsi="Times New Roman" w:cs="Times New Roman"/>
          <w:sz w:val="24"/>
          <w:szCs w:val="24"/>
        </w:rPr>
        <w:t xml:space="preserve">w 2015 r. </w:t>
      </w:r>
      <w:r w:rsidR="004A42EB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B2477">
        <w:rPr>
          <w:rFonts w:ascii="Times New Roman" w:hAnsi="Times New Roman" w:cs="Times New Roman"/>
          <w:sz w:val="24"/>
          <w:szCs w:val="24"/>
        </w:rPr>
        <w:t xml:space="preserve">analizy </w:t>
      </w:r>
      <w:r w:rsidR="004A42EB">
        <w:rPr>
          <w:rFonts w:ascii="Times New Roman" w:hAnsi="Times New Roman" w:cs="Times New Roman"/>
          <w:sz w:val="24"/>
          <w:szCs w:val="24"/>
        </w:rPr>
        <w:t>wskaźników</w:t>
      </w:r>
      <w:r w:rsidR="00536DCC">
        <w:rPr>
          <w:rFonts w:ascii="Times New Roman" w:hAnsi="Times New Roman" w:cs="Times New Roman"/>
          <w:sz w:val="24"/>
          <w:szCs w:val="24"/>
        </w:rPr>
        <w:t xml:space="preserve"> poszczególnych celów szczegółowych</w:t>
      </w:r>
      <w:r w:rsidR="008B2477">
        <w:rPr>
          <w:rFonts w:ascii="Times New Roman" w:hAnsi="Times New Roman" w:cs="Times New Roman"/>
          <w:sz w:val="24"/>
          <w:szCs w:val="24"/>
        </w:rPr>
        <w:t xml:space="preserve"> -</w:t>
      </w:r>
      <w:r w:rsidR="004A42EB">
        <w:rPr>
          <w:rFonts w:ascii="Times New Roman" w:hAnsi="Times New Roman" w:cs="Times New Roman"/>
          <w:sz w:val="24"/>
          <w:szCs w:val="24"/>
        </w:rPr>
        <w:t xml:space="preserve"> </w:t>
      </w:r>
      <w:r w:rsidR="00536DCC">
        <w:rPr>
          <w:rFonts w:ascii="Times New Roman" w:hAnsi="Times New Roman" w:cs="Times New Roman"/>
          <w:sz w:val="24"/>
          <w:szCs w:val="24"/>
        </w:rPr>
        <w:t>w podziale na wnioski pozytywne i negatywne</w:t>
      </w:r>
      <w:r w:rsidR="00F1526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490" w:type="dxa"/>
        <w:tblInd w:w="-601" w:type="dxa"/>
        <w:tblLayout w:type="fixed"/>
        <w:tblLook w:val="04A0"/>
      </w:tblPr>
      <w:tblGrid>
        <w:gridCol w:w="5529"/>
        <w:gridCol w:w="4961"/>
      </w:tblGrid>
      <w:tr w:rsidR="00604D00" w:rsidTr="00631FB1">
        <w:tc>
          <w:tcPr>
            <w:tcW w:w="5529" w:type="dxa"/>
          </w:tcPr>
          <w:p w:rsidR="00604D00" w:rsidRPr="00207BC7" w:rsidRDefault="00604D00" w:rsidP="00536DC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BC7">
              <w:rPr>
                <w:rFonts w:ascii="Times New Roman" w:hAnsi="Times New Roman" w:cs="Times New Roman"/>
                <w:b/>
                <w:sz w:val="18"/>
                <w:szCs w:val="18"/>
              </w:rPr>
              <w:t>Wnioski pozytywne</w:t>
            </w:r>
          </w:p>
        </w:tc>
        <w:tc>
          <w:tcPr>
            <w:tcW w:w="4961" w:type="dxa"/>
          </w:tcPr>
          <w:p w:rsidR="00604D00" w:rsidRPr="00207BC7" w:rsidRDefault="00604D00" w:rsidP="00536DC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BC7">
              <w:rPr>
                <w:rFonts w:ascii="Times New Roman" w:hAnsi="Times New Roman" w:cs="Times New Roman"/>
                <w:b/>
                <w:sz w:val="18"/>
                <w:szCs w:val="18"/>
              </w:rPr>
              <w:t>Wnioski negatywne</w:t>
            </w:r>
          </w:p>
        </w:tc>
      </w:tr>
      <w:tr w:rsidR="006F2903" w:rsidTr="006F2903">
        <w:tc>
          <w:tcPr>
            <w:tcW w:w="10490" w:type="dxa"/>
            <w:gridSpan w:val="2"/>
          </w:tcPr>
          <w:p w:rsidR="006F2903" w:rsidRDefault="006F2903" w:rsidP="006F29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1: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Skuteczna profilaktyka niepełnosprawności  </w:t>
            </w:r>
          </w:p>
          <w:p w:rsidR="006F2903" w:rsidRPr="006F2903" w:rsidRDefault="006F2903" w:rsidP="006F290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00" w:rsidTr="00DF683D">
        <w:tc>
          <w:tcPr>
            <w:tcW w:w="5529" w:type="dxa"/>
          </w:tcPr>
          <w:p w:rsidR="00604D00" w:rsidRPr="00E32692" w:rsidRDefault="00604D00" w:rsidP="00A857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1.Stosunkowo duża liczba programów z obszaru kultury fizycznej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i sportu </w:t>
            </w:r>
          </w:p>
        </w:tc>
        <w:tc>
          <w:tcPr>
            <w:tcW w:w="4961" w:type="dxa"/>
            <w:vMerge w:val="restart"/>
          </w:tcPr>
          <w:p w:rsidR="00604D00" w:rsidRPr="00E32692" w:rsidRDefault="00604D00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1.Stosunkowo małe zaangażowanie gmin w przyjmowanie </w:t>
            </w:r>
            <w:r w:rsidR="00207BC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wdrażanie programów w obszarach  </w:t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kultury fizycznej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>i sportu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>profilaktyki i promocji zdrowia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ograniczania wypadkowości w pracy i ruchu drogowym</w:t>
            </w:r>
          </w:p>
        </w:tc>
      </w:tr>
      <w:tr w:rsidR="00604D00" w:rsidTr="00DC5FC9">
        <w:tc>
          <w:tcPr>
            <w:tcW w:w="5529" w:type="dxa"/>
          </w:tcPr>
          <w:p w:rsidR="00604D00" w:rsidRPr="00E32692" w:rsidRDefault="00604D00" w:rsidP="00A8574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2.Stosunkowo duża liczba programów z obszaru profilaktyki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i promocji zdrowia </w:t>
            </w:r>
          </w:p>
        </w:tc>
        <w:tc>
          <w:tcPr>
            <w:tcW w:w="4961" w:type="dxa"/>
            <w:vMerge/>
          </w:tcPr>
          <w:p w:rsidR="00604D00" w:rsidRPr="00E32692" w:rsidRDefault="00604D00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00" w:rsidTr="006206D6">
        <w:tc>
          <w:tcPr>
            <w:tcW w:w="5529" w:type="dxa"/>
          </w:tcPr>
          <w:p w:rsidR="00604D00" w:rsidRPr="00E32692" w:rsidRDefault="00604D00" w:rsidP="00604D0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3.Wdrażanie programów odpowiadających newralgicznym potrzebom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>i problemom zdrowotnym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mieszkańców województwa</w:t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vMerge/>
          </w:tcPr>
          <w:p w:rsidR="00604D00" w:rsidRPr="00E32692" w:rsidRDefault="00604D00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00" w:rsidTr="00A33387">
        <w:tc>
          <w:tcPr>
            <w:tcW w:w="5529" w:type="dxa"/>
          </w:tcPr>
          <w:p w:rsidR="00604D00" w:rsidRPr="00E32692" w:rsidRDefault="00604D00" w:rsidP="00A85743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Stosunkowo duża liczba programów z obszaru </w:t>
            </w:r>
            <w:r w:rsidR="008B2477">
              <w:rPr>
                <w:rFonts w:ascii="Times New Roman" w:hAnsi="Times New Roman" w:cs="Times New Roman"/>
                <w:sz w:val="18"/>
                <w:szCs w:val="18"/>
              </w:rPr>
              <w:t>ograniczania wypadkowości w pracy i ruchu drogowym</w:t>
            </w:r>
            <w:r w:rsidRPr="00E32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vMerge/>
          </w:tcPr>
          <w:p w:rsidR="00604D00" w:rsidRPr="00E32692" w:rsidRDefault="00604D00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D00" w:rsidTr="00D44150">
        <w:tc>
          <w:tcPr>
            <w:tcW w:w="10490" w:type="dxa"/>
            <w:gridSpan w:val="2"/>
          </w:tcPr>
          <w:p w:rsidR="00604D00" w:rsidRPr="00E32692" w:rsidRDefault="008B247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Cel szczegółowy 2: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Efektywne ograniczanie i łagodzenie skutków niepełnosprawności</w:t>
            </w:r>
          </w:p>
        </w:tc>
      </w:tr>
      <w:tr w:rsidR="008B2477" w:rsidTr="00790402">
        <w:tc>
          <w:tcPr>
            <w:tcW w:w="5529" w:type="dxa"/>
          </w:tcPr>
          <w:p w:rsidR="008B2477" w:rsidRPr="00E32692" w:rsidRDefault="008B247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1.Dynamiczny rozwój infrastruktury społecznej, zabezpieczającej m.in. potrzeby osób niepełnosprawnych</w:t>
            </w:r>
          </w:p>
        </w:tc>
        <w:tc>
          <w:tcPr>
            <w:tcW w:w="4961" w:type="dxa"/>
          </w:tcPr>
          <w:p w:rsidR="008B2477" w:rsidRPr="00E32692" w:rsidRDefault="008B2477" w:rsidP="008B2477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1.Zbyt mała liczba programów/projektów „miękkich” mających na celu integrację osób z niepełnosprawnością oraz ułatwienie dostępu do powszechnie cenionych dóbr i usług</w:t>
            </w:r>
          </w:p>
        </w:tc>
      </w:tr>
      <w:tr w:rsidR="008B2477" w:rsidTr="00A164DE">
        <w:tc>
          <w:tcPr>
            <w:tcW w:w="10490" w:type="dxa"/>
            <w:gridSpan w:val="2"/>
          </w:tcPr>
          <w:p w:rsidR="008B2477" w:rsidRPr="00E32692" w:rsidRDefault="008B247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>Cel szczegółowy 3: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 xml:space="preserve"> Zapewnienie kompleksowego wsparcia dla osób niepełnosprawnych i ich rodzin, w tym w ramach działań instytucji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i organizacji pozarządowych funkcjonujących na terenie województwa lubelskiego</w:t>
            </w:r>
          </w:p>
        </w:tc>
      </w:tr>
      <w:tr w:rsidR="00CA79EC" w:rsidTr="00790402">
        <w:tc>
          <w:tcPr>
            <w:tcW w:w="5529" w:type="dxa"/>
          </w:tcPr>
          <w:p w:rsidR="00CA79EC" w:rsidRPr="00CA79EC" w:rsidRDefault="00CA79EC" w:rsidP="00CA79EC">
            <w:pPr>
              <w:pStyle w:val="Akapitzlist"/>
              <w:spacing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1.Powstanie nowych partnerstw </w:t>
            </w:r>
            <w:r w:rsidRPr="0043115E">
              <w:rPr>
                <w:sz w:val="18"/>
                <w:szCs w:val="18"/>
              </w:rPr>
              <w:t xml:space="preserve">utworzonych w celu zapewnienia kompleksowego wsparcia osobom niepełnosprawnym i ich rodzinom, poprzez wspólne działania instytucji rządowych, samorządowych </w:t>
            </w:r>
            <w:r w:rsidR="00207BC7">
              <w:rPr>
                <w:sz w:val="18"/>
                <w:szCs w:val="18"/>
              </w:rPr>
              <w:br/>
            </w:r>
            <w:r w:rsidRPr="0043115E">
              <w:rPr>
                <w:sz w:val="18"/>
                <w:szCs w:val="18"/>
              </w:rPr>
              <w:lastRenderedPageBreak/>
              <w:t>i organizacji pozarządowych</w:t>
            </w:r>
            <w:r>
              <w:rPr>
                <w:sz w:val="18"/>
                <w:szCs w:val="18"/>
              </w:rPr>
              <w:t>, umożliwiające w perspektywie kilku lat lepsze rozpoznanie i pełniejsze zabezpieczenie osób niepełnosprawnych</w:t>
            </w:r>
          </w:p>
        </w:tc>
        <w:tc>
          <w:tcPr>
            <w:tcW w:w="4961" w:type="dxa"/>
            <w:vMerge w:val="restart"/>
          </w:tcPr>
          <w:p w:rsidR="00CA79EC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9EC" w:rsidTr="00790402">
        <w:tc>
          <w:tcPr>
            <w:tcW w:w="5529" w:type="dxa"/>
          </w:tcPr>
          <w:p w:rsidR="00CA79EC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Wzrost liczby osób niepełnosprawnych objętych usługami opiekuńczymi, w tym zwłaszcza specjalistycznymi, obrazujący lepsze rozpoznanie potrzeb niepełnosprawnych mieszkańców województwa, zwłaszcza na poziomie gminy</w:t>
            </w:r>
          </w:p>
        </w:tc>
        <w:tc>
          <w:tcPr>
            <w:tcW w:w="4961" w:type="dxa"/>
            <w:vMerge/>
          </w:tcPr>
          <w:p w:rsidR="00CA79EC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9EC" w:rsidTr="00F40563">
        <w:tc>
          <w:tcPr>
            <w:tcW w:w="10490" w:type="dxa"/>
            <w:gridSpan w:val="2"/>
          </w:tcPr>
          <w:p w:rsidR="00CA79EC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4: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43115E">
              <w:rPr>
                <w:rFonts w:ascii="Times New Roman" w:hAnsi="Times New Roman" w:cs="Times New Roman"/>
                <w:bCs/>
                <w:sz w:val="18"/>
                <w:szCs w:val="18"/>
              </w:rPr>
              <w:t>łatwienie dzieciom i młodzieży niepełnosprawnej dostępu do edukacji na każdym poziomie</w:t>
            </w:r>
          </w:p>
        </w:tc>
      </w:tr>
      <w:tr w:rsidR="008B2477" w:rsidTr="00790402">
        <w:tc>
          <w:tcPr>
            <w:tcW w:w="5529" w:type="dxa"/>
          </w:tcPr>
          <w:p w:rsidR="008B2477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1.Stosunkowo wysoki udział dzieci i młodzieży niepełnosprawnej uczącej się w placówkach powszechnych i integracyjnych</w:t>
            </w:r>
          </w:p>
        </w:tc>
        <w:tc>
          <w:tcPr>
            <w:tcW w:w="4961" w:type="dxa"/>
          </w:tcPr>
          <w:p w:rsidR="008B2477" w:rsidRPr="00E32692" w:rsidRDefault="00CA79EC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1.Zmniejszająca się liczba studentów </w:t>
            </w:r>
            <w:r w:rsidR="00A85743">
              <w:rPr>
                <w:rFonts w:ascii="Times New Roman" w:hAnsi="Times New Roman" w:cs="Times New Roman"/>
                <w:sz w:val="18"/>
                <w:szCs w:val="18"/>
              </w:rPr>
              <w:t>z niepełnosprawnością uczących się na uczelniach w województwie lubelskim</w:t>
            </w:r>
          </w:p>
        </w:tc>
      </w:tr>
      <w:tr w:rsidR="00A85743" w:rsidTr="00790402">
        <w:tc>
          <w:tcPr>
            <w:tcW w:w="5529" w:type="dxa"/>
          </w:tcPr>
          <w:p w:rsidR="00A85743" w:rsidRPr="00E32692" w:rsidRDefault="00A85743" w:rsidP="00A85743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2.Duża liczba działań mających na celu poprawę jakości w placówkach kształcenia specjalnego</w:t>
            </w:r>
          </w:p>
        </w:tc>
        <w:tc>
          <w:tcPr>
            <w:tcW w:w="4961" w:type="dxa"/>
            <w:vMerge w:val="restart"/>
          </w:tcPr>
          <w:p w:rsidR="00A85743" w:rsidRPr="00E32692" w:rsidRDefault="00A85743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2.Stosunkowo niewielka liczba zadań z zakresu edukacji zlecanych  organizacjom pozarządowym przez powiaty</w:t>
            </w:r>
          </w:p>
        </w:tc>
      </w:tr>
      <w:tr w:rsidR="00A85743" w:rsidTr="00790402">
        <w:tc>
          <w:tcPr>
            <w:tcW w:w="5529" w:type="dxa"/>
          </w:tcPr>
          <w:p w:rsidR="00A85743" w:rsidRPr="00E32692" w:rsidRDefault="00A85743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3.Duża liczba nauczycieli z placówek kształcenia specjalnego podnoszących kwalifikacje zawodowe</w:t>
            </w:r>
          </w:p>
        </w:tc>
        <w:tc>
          <w:tcPr>
            <w:tcW w:w="4961" w:type="dxa"/>
            <w:vMerge/>
          </w:tcPr>
          <w:p w:rsidR="00A85743" w:rsidRPr="00E32692" w:rsidRDefault="00A85743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743" w:rsidTr="0040266C">
        <w:tc>
          <w:tcPr>
            <w:tcW w:w="10490" w:type="dxa"/>
            <w:gridSpan w:val="2"/>
          </w:tcPr>
          <w:p w:rsidR="00A85743" w:rsidRPr="00E32692" w:rsidRDefault="00A85743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5: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Podniesienie poziomu aktywności zawodowej osób niepełnosprawnych</w:t>
            </w:r>
          </w:p>
        </w:tc>
      </w:tr>
      <w:tr w:rsidR="00207BC7" w:rsidTr="00790402">
        <w:tc>
          <w:tcPr>
            <w:tcW w:w="5529" w:type="dxa"/>
            <w:vMerge w:val="restart"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1.Wzrost zatrudnienia osób niepełnosprawnych w przedsiębiorstwach społecznych</w:t>
            </w:r>
          </w:p>
        </w:tc>
        <w:tc>
          <w:tcPr>
            <w:tcW w:w="4961" w:type="dxa"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1.Wzrost liczby osób niepełnosprawnych zarejestrowanych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urzędach pracy, jako osoby bezrobotne</w:t>
            </w:r>
          </w:p>
        </w:tc>
      </w:tr>
      <w:tr w:rsidR="00207BC7" w:rsidTr="00790402">
        <w:tc>
          <w:tcPr>
            <w:tcW w:w="5529" w:type="dxa"/>
            <w:vMerge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2.Zmniejszanie liczby osób niepełnosprawnych poszukujących pracy</w:t>
            </w:r>
          </w:p>
        </w:tc>
      </w:tr>
      <w:tr w:rsidR="00207BC7" w:rsidTr="00790402">
        <w:tc>
          <w:tcPr>
            <w:tcW w:w="5529" w:type="dxa"/>
            <w:vMerge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3.Spadek liczby ofert pracy dla osób niepełnosprawnych</w:t>
            </w:r>
          </w:p>
        </w:tc>
      </w:tr>
      <w:tr w:rsidR="00207BC7" w:rsidTr="00D13193">
        <w:tc>
          <w:tcPr>
            <w:tcW w:w="10490" w:type="dxa"/>
            <w:gridSpan w:val="2"/>
          </w:tcPr>
          <w:p w:rsidR="00207BC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311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 szczegółowy 6: </w:t>
            </w:r>
            <w:r w:rsidRPr="0043115E">
              <w:rPr>
                <w:rFonts w:ascii="Times New Roman" w:hAnsi="Times New Roman" w:cs="Times New Roman"/>
                <w:sz w:val="18"/>
                <w:szCs w:val="18"/>
              </w:rPr>
              <w:t>Skuteczne wspieranie organizacji pozarządowych w działaniach na rzecz osób niepełnosprawnych</w:t>
            </w:r>
          </w:p>
        </w:tc>
      </w:tr>
      <w:tr w:rsidR="008B2477" w:rsidTr="00790402">
        <w:tc>
          <w:tcPr>
            <w:tcW w:w="5529" w:type="dxa"/>
          </w:tcPr>
          <w:p w:rsidR="008B2477" w:rsidRPr="00E32692" w:rsidRDefault="00207BC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1.Wzrost liczby organizacji pozarządowych, którym zlecono zadania na rzecz osób niepełnosprawnych finansowane/współfinansowane ze środków PFRON</w:t>
            </w:r>
          </w:p>
        </w:tc>
        <w:tc>
          <w:tcPr>
            <w:tcW w:w="4961" w:type="dxa"/>
          </w:tcPr>
          <w:p w:rsidR="008B2477" w:rsidRPr="00E32692" w:rsidRDefault="008B2477" w:rsidP="00E32692">
            <w:pPr>
              <w:spacing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56B9" w:rsidRDefault="00FA56B9" w:rsidP="00375CDE">
      <w:pPr>
        <w:pStyle w:val="Tekstpodstawowy21"/>
        <w:ind w:firstLine="0"/>
        <w:rPr>
          <w:rFonts w:eastAsiaTheme="minorHAnsi"/>
          <w:szCs w:val="24"/>
          <w:lang w:eastAsia="en-US"/>
        </w:rPr>
      </w:pPr>
    </w:p>
    <w:p w:rsidR="00F1526C" w:rsidRPr="00207BC7" w:rsidRDefault="00FA56B9" w:rsidP="00FA56B9">
      <w:pPr>
        <w:pStyle w:val="Tekstpodstawowy21"/>
        <w:ind w:firstLine="0"/>
        <w:rPr>
          <w:szCs w:val="24"/>
        </w:rPr>
      </w:pPr>
      <w:r>
        <w:rPr>
          <w:rFonts w:eastAsiaTheme="minorHAnsi"/>
          <w:szCs w:val="24"/>
          <w:lang w:eastAsia="en-US"/>
        </w:rPr>
        <w:tab/>
      </w:r>
      <w:r w:rsidR="00207BC7">
        <w:rPr>
          <w:szCs w:val="24"/>
        </w:rPr>
        <w:t>P</w:t>
      </w:r>
      <w:r w:rsidR="00207BC7" w:rsidRPr="00207BC7">
        <w:rPr>
          <w:szCs w:val="24"/>
        </w:rPr>
        <w:t>odsumow</w:t>
      </w:r>
      <w:r w:rsidR="00207BC7">
        <w:rPr>
          <w:szCs w:val="24"/>
        </w:rPr>
        <w:t>ując</w:t>
      </w:r>
      <w:r w:rsidR="00207BC7" w:rsidRPr="00207BC7">
        <w:rPr>
          <w:szCs w:val="24"/>
        </w:rPr>
        <w:t xml:space="preserve"> wniosk</w:t>
      </w:r>
      <w:r w:rsidR="00207BC7">
        <w:rPr>
          <w:szCs w:val="24"/>
        </w:rPr>
        <w:t>i</w:t>
      </w:r>
      <w:r w:rsidR="00207BC7" w:rsidRPr="00207BC7">
        <w:rPr>
          <w:szCs w:val="24"/>
        </w:rPr>
        <w:t xml:space="preserve"> dot. stanu realizacji </w:t>
      </w:r>
      <w:r w:rsidR="00207BC7" w:rsidRPr="00207BC7">
        <w:rPr>
          <w:bCs/>
          <w:szCs w:val="24"/>
        </w:rPr>
        <w:t xml:space="preserve">Programu </w:t>
      </w:r>
      <w:r w:rsidR="00207BC7" w:rsidRPr="00207BC7">
        <w:rPr>
          <w:szCs w:val="24"/>
        </w:rPr>
        <w:t xml:space="preserve">wyrównywania szans osób niepełnosprawnych i przeciwdziałania ich wykluczeniu społecznemu oraz pomocy </w:t>
      </w:r>
      <w:r w:rsidR="00207BC7">
        <w:rPr>
          <w:szCs w:val="24"/>
        </w:rPr>
        <w:br/>
      </w:r>
      <w:r w:rsidR="00207BC7" w:rsidRPr="00207BC7">
        <w:rPr>
          <w:szCs w:val="24"/>
        </w:rPr>
        <w:t xml:space="preserve">w realizacji zadań na rzecz zatrudniania osób niepełnosprawnych na lata 2014 </w:t>
      </w:r>
      <w:r w:rsidR="00207BC7">
        <w:rPr>
          <w:szCs w:val="24"/>
        </w:rPr>
        <w:t>-</w:t>
      </w:r>
      <w:r w:rsidR="00207BC7" w:rsidRPr="00207BC7">
        <w:rPr>
          <w:szCs w:val="24"/>
        </w:rPr>
        <w:t xml:space="preserve"> 2020</w:t>
      </w:r>
      <w:r w:rsidR="00207BC7">
        <w:rPr>
          <w:szCs w:val="24"/>
        </w:rPr>
        <w:t>, można stwierdzić, że w 2015 r. największy wzrost wskaźników dotyczył rozwoju infrastruktury społecznej oraz poprawy jakości w pla</w:t>
      </w:r>
      <w:r w:rsidR="00375CDE">
        <w:rPr>
          <w:szCs w:val="24"/>
        </w:rPr>
        <w:t>cówkach kształcenia specjalnego, jak również podnoszenia kwalifikacji przez nauczycieli zatrudnionych w tych placówkach. Pozytywny wydźwięk ma również obejmowanie coraz większej liczby osób z niepełnosp</w:t>
      </w:r>
      <w:r>
        <w:rPr>
          <w:szCs w:val="24"/>
        </w:rPr>
        <w:t xml:space="preserve">rawnością usługami opiekuńczymi, jak też </w:t>
      </w:r>
      <w:r w:rsidR="00375CDE">
        <w:rPr>
          <w:szCs w:val="24"/>
        </w:rPr>
        <w:t xml:space="preserve">większa liczba organizacji pozarządowych, którym zlecane są zadania na rzecz osób niepełnosprawnych. Świadczy to o lepszym reagowaniu otoczenia na potrzeby osób niepełnosprawnych i podejmowaniu działań na poziomie najbliższym </w:t>
      </w:r>
      <w:r>
        <w:rPr>
          <w:szCs w:val="24"/>
        </w:rPr>
        <w:t xml:space="preserve">tym osobom - </w:t>
      </w:r>
      <w:r w:rsidR="00375CDE">
        <w:rPr>
          <w:szCs w:val="24"/>
        </w:rPr>
        <w:t>w szkole, miejscu zamieszkania. Najniższe wartości osiągnęły wskaźniki związane z aktywizacją zawodową osób niepełnosprawnych. Z trudnej sytuacji w tym zakresie wypływa wniosek o konieczności stałego wzmacniania działań ukierunkowanych na ułatwienie osobom z niepełnosprawnością wejścia na rynek pracy, w tym zwłaszcza otwarty. Niezbędne jest poszukiwanie rozwiązań i zachęt dla pracodawców.</w:t>
      </w:r>
    </w:p>
    <w:sectPr w:rsidR="00F1526C" w:rsidRPr="00207BC7" w:rsidSect="00CD19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718" w:rsidRDefault="006A0718" w:rsidP="0093260E">
      <w:pPr>
        <w:spacing w:after="0" w:line="240" w:lineRule="auto"/>
      </w:pPr>
      <w:r>
        <w:separator/>
      </w:r>
    </w:p>
  </w:endnote>
  <w:endnote w:type="continuationSeparator" w:id="0">
    <w:p w:rsidR="006A0718" w:rsidRDefault="006A0718" w:rsidP="0093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3871"/>
      <w:docPartObj>
        <w:docPartGallery w:val="Page Numbers (Bottom of Page)"/>
        <w:docPartUnique/>
      </w:docPartObj>
    </w:sdtPr>
    <w:sdtContent>
      <w:p w:rsidR="0093260E" w:rsidRDefault="00D5236D">
        <w:pPr>
          <w:pStyle w:val="Stopka"/>
          <w:jc w:val="center"/>
        </w:pPr>
        <w:r w:rsidRPr="0093260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93260E" w:rsidRPr="0093260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3260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00C4D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93260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3260E" w:rsidRDefault="009326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718" w:rsidRDefault="006A0718" w:rsidP="0093260E">
      <w:pPr>
        <w:spacing w:after="0" w:line="240" w:lineRule="auto"/>
      </w:pPr>
      <w:r>
        <w:separator/>
      </w:r>
    </w:p>
  </w:footnote>
  <w:footnote w:type="continuationSeparator" w:id="0">
    <w:p w:rsidR="006A0718" w:rsidRDefault="006A0718" w:rsidP="0093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2C08"/>
    <w:multiLevelType w:val="hybridMultilevel"/>
    <w:tmpl w:val="4A726D04"/>
    <w:lvl w:ilvl="0" w:tplc="0BAC09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16D4"/>
    <w:multiLevelType w:val="hybridMultilevel"/>
    <w:tmpl w:val="1C822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6342"/>
    <w:multiLevelType w:val="hybridMultilevel"/>
    <w:tmpl w:val="BBF6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8F0"/>
    <w:multiLevelType w:val="hybridMultilevel"/>
    <w:tmpl w:val="9B06DD1C"/>
    <w:lvl w:ilvl="0" w:tplc="C3CAC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82C96"/>
    <w:multiLevelType w:val="hybridMultilevel"/>
    <w:tmpl w:val="1B48F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22E6C"/>
    <w:multiLevelType w:val="hybridMultilevel"/>
    <w:tmpl w:val="BBF6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D8F"/>
    <w:rsid w:val="00000C4D"/>
    <w:rsid w:val="0009628E"/>
    <w:rsid w:val="000B6AA5"/>
    <w:rsid w:val="0010226A"/>
    <w:rsid w:val="001B31D1"/>
    <w:rsid w:val="00207BC7"/>
    <w:rsid w:val="0028731B"/>
    <w:rsid w:val="002A0CFF"/>
    <w:rsid w:val="0036251D"/>
    <w:rsid w:val="00375CDE"/>
    <w:rsid w:val="003D35FD"/>
    <w:rsid w:val="004143A7"/>
    <w:rsid w:val="0043115E"/>
    <w:rsid w:val="00450B38"/>
    <w:rsid w:val="004A42EB"/>
    <w:rsid w:val="00536DCC"/>
    <w:rsid w:val="005468A7"/>
    <w:rsid w:val="00550CE7"/>
    <w:rsid w:val="00581A92"/>
    <w:rsid w:val="005824CE"/>
    <w:rsid w:val="00597121"/>
    <w:rsid w:val="00603004"/>
    <w:rsid w:val="00604D00"/>
    <w:rsid w:val="006436A4"/>
    <w:rsid w:val="00654473"/>
    <w:rsid w:val="006A0718"/>
    <w:rsid w:val="006C1C21"/>
    <w:rsid w:val="006F2903"/>
    <w:rsid w:val="00735A2D"/>
    <w:rsid w:val="00744D8F"/>
    <w:rsid w:val="0078693B"/>
    <w:rsid w:val="00796356"/>
    <w:rsid w:val="007B79D9"/>
    <w:rsid w:val="007E6922"/>
    <w:rsid w:val="00813D76"/>
    <w:rsid w:val="0082194E"/>
    <w:rsid w:val="008A0FF2"/>
    <w:rsid w:val="008A1E25"/>
    <w:rsid w:val="008B2477"/>
    <w:rsid w:val="008F7724"/>
    <w:rsid w:val="0093260E"/>
    <w:rsid w:val="0093342E"/>
    <w:rsid w:val="009455AE"/>
    <w:rsid w:val="00953E25"/>
    <w:rsid w:val="00993687"/>
    <w:rsid w:val="00A85743"/>
    <w:rsid w:val="00AB5D64"/>
    <w:rsid w:val="00B57497"/>
    <w:rsid w:val="00B6521D"/>
    <w:rsid w:val="00BD4217"/>
    <w:rsid w:val="00C05057"/>
    <w:rsid w:val="00CA79EC"/>
    <w:rsid w:val="00CD19DC"/>
    <w:rsid w:val="00D00AAA"/>
    <w:rsid w:val="00D5236D"/>
    <w:rsid w:val="00DE2CAF"/>
    <w:rsid w:val="00E14F95"/>
    <w:rsid w:val="00E32692"/>
    <w:rsid w:val="00E40B01"/>
    <w:rsid w:val="00E93AE1"/>
    <w:rsid w:val="00EE09FF"/>
    <w:rsid w:val="00F023F2"/>
    <w:rsid w:val="00F1526C"/>
    <w:rsid w:val="00F52A0F"/>
    <w:rsid w:val="00FA56B9"/>
    <w:rsid w:val="00FE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9DC"/>
  </w:style>
  <w:style w:type="paragraph" w:styleId="Nagwek3">
    <w:name w:val="heading 3"/>
    <w:basedOn w:val="Normalny"/>
    <w:next w:val="Normalny"/>
    <w:link w:val="Nagwek3Znak"/>
    <w:qFormat/>
    <w:rsid w:val="00744D8F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44D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744D8F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44D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4D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44D8F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02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3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60E"/>
  </w:style>
  <w:style w:type="paragraph" w:styleId="Stopka">
    <w:name w:val="footer"/>
    <w:basedOn w:val="Normalny"/>
    <w:link w:val="StopkaZnak"/>
    <w:uiPriority w:val="99"/>
    <w:unhideWhenUsed/>
    <w:rsid w:val="0093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3155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zembrzuskam</dc:creator>
  <cp:lastModifiedBy>zembrzuskam</cp:lastModifiedBy>
  <cp:revision>2</cp:revision>
  <dcterms:created xsi:type="dcterms:W3CDTF">2016-08-31T11:29:00Z</dcterms:created>
  <dcterms:modified xsi:type="dcterms:W3CDTF">2016-08-31T11:29:00Z</dcterms:modified>
</cp:coreProperties>
</file>