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7F8C8" w14:textId="40672B31" w:rsidR="004E602C" w:rsidRPr="009111A0" w:rsidRDefault="0022234E" w:rsidP="009111A0">
      <w:pPr>
        <w:widowControl w:val="0"/>
        <w:shd w:val="clear" w:color="auto" w:fill="FFFFFF"/>
        <w:autoSpaceDE w:val="0"/>
        <w:autoSpaceDN w:val="0"/>
        <w:adjustRightInd w:val="0"/>
        <w:spacing w:before="317" w:after="0"/>
        <w:ind w:right="10"/>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Lublin,</w:t>
      </w:r>
      <w:r w:rsidR="00AB65C3">
        <w:rPr>
          <w:rFonts w:ascii="Times New Roman" w:eastAsia="Times New Roman" w:hAnsi="Times New Roman" w:cs="Times New Roman"/>
          <w:bCs/>
          <w:color w:val="000000"/>
          <w:sz w:val="24"/>
          <w:szCs w:val="24"/>
        </w:rPr>
        <w:t xml:space="preserve"> 11.</w:t>
      </w:r>
      <w:r w:rsidR="00241333" w:rsidRPr="009111A0">
        <w:rPr>
          <w:rFonts w:ascii="Times New Roman" w:eastAsia="Times New Roman" w:hAnsi="Times New Roman" w:cs="Times New Roman"/>
          <w:bCs/>
          <w:color w:val="000000"/>
          <w:sz w:val="24"/>
          <w:szCs w:val="24"/>
        </w:rPr>
        <w:t>0</w:t>
      </w:r>
      <w:r w:rsidR="00913A50">
        <w:rPr>
          <w:rFonts w:ascii="Times New Roman" w:eastAsia="Times New Roman" w:hAnsi="Times New Roman" w:cs="Times New Roman"/>
          <w:bCs/>
          <w:color w:val="000000"/>
          <w:sz w:val="24"/>
          <w:szCs w:val="24"/>
        </w:rPr>
        <w:t>9</w:t>
      </w:r>
      <w:r w:rsidR="00104CB0" w:rsidRPr="009111A0">
        <w:rPr>
          <w:rFonts w:ascii="Times New Roman" w:eastAsia="Times New Roman" w:hAnsi="Times New Roman" w:cs="Times New Roman"/>
          <w:bCs/>
          <w:color w:val="000000"/>
          <w:sz w:val="24"/>
          <w:szCs w:val="24"/>
        </w:rPr>
        <w:t>.2019</w:t>
      </w:r>
      <w:r w:rsidR="008834D1" w:rsidRPr="009111A0">
        <w:rPr>
          <w:rFonts w:ascii="Times New Roman" w:eastAsia="Times New Roman" w:hAnsi="Times New Roman" w:cs="Times New Roman"/>
          <w:bCs/>
          <w:color w:val="000000"/>
          <w:sz w:val="24"/>
          <w:szCs w:val="24"/>
        </w:rPr>
        <w:t xml:space="preserve"> </w:t>
      </w:r>
      <w:r w:rsidR="00104CB0" w:rsidRPr="009111A0">
        <w:rPr>
          <w:rFonts w:ascii="Times New Roman" w:eastAsia="Times New Roman" w:hAnsi="Times New Roman" w:cs="Times New Roman"/>
          <w:bCs/>
          <w:color w:val="000000"/>
          <w:sz w:val="24"/>
          <w:szCs w:val="24"/>
        </w:rPr>
        <w:t>r.</w:t>
      </w:r>
    </w:p>
    <w:p w14:paraId="19CFEB3F" w14:textId="167B0D59" w:rsidR="004E602C" w:rsidRPr="009111A0" w:rsidRDefault="00AF5BE8" w:rsidP="009111A0">
      <w:pPr>
        <w:widowControl w:val="0"/>
        <w:shd w:val="clear" w:color="auto" w:fill="FFFFFF"/>
        <w:autoSpaceDE w:val="0"/>
        <w:autoSpaceDN w:val="0"/>
        <w:adjustRightInd w:val="0"/>
        <w:spacing w:before="317" w:after="0"/>
        <w:ind w:right="10"/>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Znak sprawy: </w:t>
      </w:r>
      <w:r w:rsidR="00641CDB" w:rsidRPr="00641CDB">
        <w:rPr>
          <w:rFonts w:ascii="Times New Roman" w:eastAsia="Times New Roman" w:hAnsi="Times New Roman" w:cs="Times New Roman"/>
          <w:sz w:val="24"/>
          <w:szCs w:val="24"/>
        </w:rPr>
        <w:t>DZPR.M</w:t>
      </w:r>
      <w:r w:rsidR="00913A50">
        <w:rPr>
          <w:rFonts w:ascii="Times New Roman" w:eastAsia="Times New Roman" w:hAnsi="Times New Roman" w:cs="Times New Roman"/>
          <w:sz w:val="24"/>
          <w:szCs w:val="24"/>
        </w:rPr>
        <w:t>W</w:t>
      </w:r>
      <w:r w:rsidR="00641CDB" w:rsidRPr="00641CDB">
        <w:rPr>
          <w:rFonts w:ascii="Times New Roman" w:eastAsia="Times New Roman" w:hAnsi="Times New Roman" w:cs="Times New Roman"/>
          <w:sz w:val="24"/>
          <w:szCs w:val="24"/>
        </w:rPr>
        <w:t>.2321.2</w:t>
      </w:r>
      <w:r w:rsidR="00913A50">
        <w:rPr>
          <w:rFonts w:ascii="Times New Roman" w:eastAsia="Times New Roman" w:hAnsi="Times New Roman" w:cs="Times New Roman"/>
          <w:sz w:val="24"/>
          <w:szCs w:val="24"/>
        </w:rPr>
        <w:t>6</w:t>
      </w:r>
      <w:r w:rsidR="00641CDB" w:rsidRPr="00641CDB">
        <w:rPr>
          <w:rFonts w:ascii="Times New Roman" w:eastAsia="Times New Roman" w:hAnsi="Times New Roman" w:cs="Times New Roman"/>
          <w:sz w:val="24"/>
          <w:szCs w:val="24"/>
        </w:rPr>
        <w:t>.2019</w:t>
      </w:r>
    </w:p>
    <w:p w14:paraId="23E784BD" w14:textId="0F6CDC4C" w:rsidR="00E65B93" w:rsidRPr="009111A0" w:rsidRDefault="004E602C" w:rsidP="004967CE">
      <w:pPr>
        <w:widowControl w:val="0"/>
        <w:shd w:val="clear" w:color="auto" w:fill="FFFFFF"/>
        <w:autoSpaceDE w:val="0"/>
        <w:autoSpaceDN w:val="0"/>
        <w:adjustRightInd w:val="0"/>
        <w:spacing w:before="317" w:after="0"/>
        <w:ind w:right="10"/>
        <w:rPr>
          <w:rFonts w:ascii="Times New Roman" w:eastAsia="Times New Roman" w:hAnsi="Times New Roman" w:cs="Times New Roman"/>
          <w:bCs/>
          <w:color w:val="000000"/>
          <w:sz w:val="24"/>
          <w:szCs w:val="24"/>
        </w:rPr>
      </w:pPr>
      <w:r w:rsidRPr="009111A0">
        <w:rPr>
          <w:rFonts w:ascii="Times New Roman" w:eastAsia="Times New Roman" w:hAnsi="Times New Roman" w:cs="Times New Roman"/>
          <w:bCs/>
          <w:color w:val="000000"/>
          <w:sz w:val="24"/>
          <w:szCs w:val="24"/>
        </w:rPr>
        <w:br/>
        <w:t xml:space="preserve">                </w:t>
      </w:r>
      <w:r w:rsidR="00EF071F" w:rsidRPr="009111A0">
        <w:rPr>
          <w:rFonts w:ascii="Times New Roman" w:eastAsia="Times New Roman" w:hAnsi="Times New Roman" w:cs="Times New Roman"/>
          <w:bCs/>
          <w:color w:val="000000"/>
          <w:sz w:val="24"/>
          <w:szCs w:val="24"/>
        </w:rPr>
        <w:t xml:space="preserve">                            </w:t>
      </w:r>
    </w:p>
    <w:p w14:paraId="58809A84" w14:textId="7DE7E916" w:rsidR="004E602C" w:rsidRPr="009111A0" w:rsidRDefault="004E602C" w:rsidP="004967CE">
      <w:pPr>
        <w:widowControl w:val="0"/>
        <w:shd w:val="clear" w:color="auto" w:fill="FFFFFF"/>
        <w:tabs>
          <w:tab w:val="left" w:pos="5820"/>
        </w:tabs>
        <w:autoSpaceDE w:val="0"/>
        <w:autoSpaceDN w:val="0"/>
        <w:adjustRightInd w:val="0"/>
        <w:spacing w:before="317" w:after="0"/>
        <w:ind w:right="10"/>
        <w:rPr>
          <w:rFonts w:ascii="Times New Roman" w:eastAsia="Times New Roman" w:hAnsi="Times New Roman" w:cs="Times New Roman"/>
          <w:bCs/>
          <w:color w:val="000000"/>
          <w:sz w:val="24"/>
          <w:szCs w:val="24"/>
        </w:rPr>
      </w:pPr>
      <w:r w:rsidRPr="009111A0">
        <w:rPr>
          <w:rFonts w:ascii="Times New Roman" w:eastAsia="Times New Roman" w:hAnsi="Times New Roman" w:cs="Times New Roman"/>
          <w:bCs/>
          <w:color w:val="000000"/>
          <w:sz w:val="24"/>
          <w:szCs w:val="24"/>
        </w:rPr>
        <w:t xml:space="preserve">                      </w:t>
      </w:r>
      <w:r w:rsidR="00C61CC5" w:rsidRPr="009111A0">
        <w:rPr>
          <w:rFonts w:ascii="Times New Roman" w:eastAsia="Times New Roman" w:hAnsi="Times New Roman" w:cs="Times New Roman"/>
          <w:bCs/>
          <w:color w:val="000000"/>
          <w:sz w:val="24"/>
          <w:szCs w:val="24"/>
        </w:rPr>
        <w:tab/>
      </w:r>
    </w:p>
    <w:p w14:paraId="58B4907E" w14:textId="77777777" w:rsidR="004E602C" w:rsidRPr="009111A0" w:rsidRDefault="004E602C" w:rsidP="004967CE">
      <w:pPr>
        <w:spacing w:after="0"/>
        <w:jc w:val="center"/>
        <w:rPr>
          <w:rFonts w:ascii="Times New Roman" w:eastAsia="Times New Roman" w:hAnsi="Times New Roman" w:cs="Times New Roman"/>
          <w:b/>
          <w:sz w:val="24"/>
          <w:szCs w:val="24"/>
        </w:rPr>
      </w:pPr>
    </w:p>
    <w:p w14:paraId="22182A1C" w14:textId="77777777" w:rsidR="004E602C" w:rsidRPr="009111A0" w:rsidRDefault="004E602C" w:rsidP="004967CE">
      <w:pPr>
        <w:spacing w:after="0"/>
        <w:jc w:val="center"/>
        <w:rPr>
          <w:rFonts w:ascii="Times New Roman" w:eastAsia="Times New Roman" w:hAnsi="Times New Roman" w:cs="Times New Roman"/>
          <w:b/>
          <w:sz w:val="24"/>
          <w:szCs w:val="24"/>
        </w:rPr>
      </w:pPr>
    </w:p>
    <w:p w14:paraId="685DEDA4" w14:textId="671F80EA" w:rsidR="004E602C" w:rsidRPr="009111A0" w:rsidRDefault="009077C8" w:rsidP="009111A0">
      <w:pPr>
        <w:spacing w:after="0" w:line="276" w:lineRule="auto"/>
        <w:jc w:val="center"/>
        <w:rPr>
          <w:rFonts w:ascii="Times New Roman" w:eastAsia="Times New Roman" w:hAnsi="Times New Roman" w:cs="Times New Roman"/>
          <w:b/>
          <w:sz w:val="24"/>
          <w:szCs w:val="24"/>
          <w:u w:val="single"/>
        </w:rPr>
      </w:pPr>
      <w:r w:rsidRPr="009111A0">
        <w:rPr>
          <w:rFonts w:ascii="Times New Roman" w:eastAsia="Times New Roman" w:hAnsi="Times New Roman" w:cs="Times New Roman"/>
          <w:b/>
          <w:sz w:val="24"/>
          <w:szCs w:val="24"/>
          <w:u w:val="single"/>
        </w:rPr>
        <w:t>Zapytanie ofertowe</w:t>
      </w:r>
    </w:p>
    <w:p w14:paraId="7672A031" w14:textId="77777777" w:rsidR="004E602C" w:rsidRPr="009111A0" w:rsidRDefault="004E602C" w:rsidP="009111A0">
      <w:pPr>
        <w:spacing w:after="0" w:line="276" w:lineRule="auto"/>
        <w:jc w:val="center"/>
        <w:rPr>
          <w:rFonts w:ascii="Times New Roman" w:eastAsia="Times New Roman" w:hAnsi="Times New Roman" w:cs="Times New Roman"/>
          <w:b/>
          <w:sz w:val="24"/>
          <w:szCs w:val="24"/>
        </w:rPr>
      </w:pPr>
    </w:p>
    <w:p w14:paraId="26785C0F" w14:textId="7B3F509B" w:rsidR="004E602C" w:rsidRPr="009111A0" w:rsidRDefault="00D85068" w:rsidP="009111A0">
      <w:pPr>
        <w:spacing w:after="0" w:line="276" w:lineRule="auto"/>
        <w:jc w:val="center"/>
        <w:rPr>
          <w:rFonts w:ascii="Times New Roman" w:eastAsia="Times New Roman" w:hAnsi="Times New Roman" w:cs="Times New Roman"/>
          <w:b/>
          <w:sz w:val="24"/>
          <w:szCs w:val="24"/>
        </w:rPr>
      </w:pPr>
      <w:r w:rsidRPr="009111A0">
        <w:rPr>
          <w:rFonts w:ascii="Times New Roman" w:eastAsia="Times New Roman" w:hAnsi="Times New Roman" w:cs="Times New Roman"/>
          <w:b/>
          <w:sz w:val="24"/>
          <w:szCs w:val="24"/>
        </w:rPr>
        <w:t>pn.</w:t>
      </w:r>
    </w:p>
    <w:p w14:paraId="15DC0785" w14:textId="44EDFA86" w:rsidR="009111A0" w:rsidRPr="009111A0" w:rsidRDefault="004E602C" w:rsidP="009111A0">
      <w:pPr>
        <w:spacing w:after="0" w:line="276" w:lineRule="auto"/>
        <w:jc w:val="center"/>
        <w:rPr>
          <w:rFonts w:ascii="Times New Roman" w:eastAsia="Times New Roman" w:hAnsi="Times New Roman" w:cs="Times New Roman"/>
          <w:b/>
          <w:sz w:val="24"/>
          <w:szCs w:val="24"/>
        </w:rPr>
      </w:pPr>
      <w:r w:rsidRPr="009111A0">
        <w:rPr>
          <w:rFonts w:ascii="Times New Roman" w:eastAsia="Times New Roman" w:hAnsi="Times New Roman" w:cs="Times New Roman"/>
          <w:b/>
          <w:sz w:val="24"/>
          <w:szCs w:val="24"/>
        </w:rPr>
        <w:t xml:space="preserve"> „</w:t>
      </w:r>
      <w:r w:rsidR="009111A0" w:rsidRPr="009111A0">
        <w:rPr>
          <w:rFonts w:ascii="Times New Roman" w:eastAsia="Times New Roman" w:hAnsi="Times New Roman" w:cs="Times New Roman"/>
          <w:b/>
          <w:sz w:val="24"/>
          <w:szCs w:val="24"/>
        </w:rPr>
        <w:t>Ś</w:t>
      </w:r>
      <w:r w:rsidR="00241333" w:rsidRPr="009111A0">
        <w:rPr>
          <w:rFonts w:ascii="Times New Roman" w:eastAsia="Times New Roman" w:hAnsi="Times New Roman" w:cs="Times New Roman"/>
          <w:b/>
          <w:sz w:val="24"/>
          <w:szCs w:val="24"/>
        </w:rPr>
        <w:t xml:space="preserve">wiadczenie usługi </w:t>
      </w:r>
      <w:r w:rsidR="009111A0" w:rsidRPr="009111A0">
        <w:rPr>
          <w:rFonts w:ascii="Times New Roman" w:eastAsia="Times New Roman" w:hAnsi="Times New Roman" w:cs="Times New Roman"/>
          <w:b/>
          <w:sz w:val="24"/>
          <w:szCs w:val="24"/>
        </w:rPr>
        <w:t xml:space="preserve">diagnostycznej </w:t>
      </w:r>
      <w:r w:rsidR="00241333" w:rsidRPr="009111A0">
        <w:rPr>
          <w:rFonts w:ascii="Times New Roman" w:eastAsia="Times New Roman" w:hAnsi="Times New Roman" w:cs="Times New Roman"/>
          <w:b/>
          <w:sz w:val="24"/>
          <w:szCs w:val="24"/>
        </w:rPr>
        <w:t xml:space="preserve">na rzecz </w:t>
      </w:r>
      <w:r w:rsidR="009111A0" w:rsidRPr="009111A0">
        <w:rPr>
          <w:rFonts w:ascii="Times New Roman" w:eastAsia="Times New Roman" w:hAnsi="Times New Roman" w:cs="Times New Roman"/>
          <w:b/>
          <w:sz w:val="24"/>
          <w:szCs w:val="24"/>
        </w:rPr>
        <w:t xml:space="preserve">organizacji i </w:t>
      </w:r>
      <w:r w:rsidR="00241333" w:rsidRPr="009111A0">
        <w:rPr>
          <w:rFonts w:ascii="Times New Roman" w:eastAsia="Times New Roman" w:hAnsi="Times New Roman" w:cs="Times New Roman"/>
          <w:b/>
          <w:sz w:val="24"/>
          <w:szCs w:val="24"/>
        </w:rPr>
        <w:t xml:space="preserve">przeprowadzenia spotkań diagnostycznych osób/rodzin z członkami </w:t>
      </w:r>
      <w:r w:rsidR="009111A0" w:rsidRPr="009111A0">
        <w:rPr>
          <w:rFonts w:ascii="Times New Roman" w:eastAsia="Times New Roman" w:hAnsi="Times New Roman" w:cs="Times New Roman"/>
          <w:b/>
          <w:sz w:val="24"/>
          <w:szCs w:val="24"/>
        </w:rPr>
        <w:t>Partnerskiego Zespołu Kooperacji (</w:t>
      </w:r>
      <w:r w:rsidR="00241333" w:rsidRPr="009111A0">
        <w:rPr>
          <w:rFonts w:ascii="Times New Roman" w:eastAsia="Times New Roman" w:hAnsi="Times New Roman" w:cs="Times New Roman"/>
          <w:b/>
          <w:sz w:val="24"/>
          <w:szCs w:val="24"/>
        </w:rPr>
        <w:t>PZK</w:t>
      </w:r>
      <w:r w:rsidR="009111A0" w:rsidRPr="009111A0">
        <w:rPr>
          <w:rFonts w:ascii="Times New Roman" w:eastAsia="Times New Roman" w:hAnsi="Times New Roman" w:cs="Times New Roman"/>
          <w:b/>
          <w:sz w:val="24"/>
          <w:szCs w:val="24"/>
        </w:rPr>
        <w:t>) w </w:t>
      </w:r>
      <w:r w:rsidR="001339A8">
        <w:rPr>
          <w:rFonts w:ascii="Times New Roman" w:eastAsia="Times New Roman" w:hAnsi="Times New Roman" w:cs="Times New Roman"/>
          <w:b/>
          <w:sz w:val="24"/>
          <w:szCs w:val="24"/>
        </w:rPr>
        <w:t>G</w:t>
      </w:r>
      <w:r w:rsidR="00241333" w:rsidRPr="009111A0">
        <w:rPr>
          <w:rFonts w:ascii="Times New Roman" w:eastAsia="Times New Roman" w:hAnsi="Times New Roman" w:cs="Times New Roman"/>
          <w:b/>
          <w:sz w:val="24"/>
          <w:szCs w:val="24"/>
        </w:rPr>
        <w:t>min</w:t>
      </w:r>
      <w:r w:rsidR="00913A50">
        <w:rPr>
          <w:rFonts w:ascii="Times New Roman" w:eastAsia="Times New Roman" w:hAnsi="Times New Roman" w:cs="Times New Roman"/>
          <w:b/>
          <w:sz w:val="24"/>
          <w:szCs w:val="24"/>
        </w:rPr>
        <w:t>ie Spiczyn</w:t>
      </w:r>
      <w:r w:rsidR="00AB65C3">
        <w:rPr>
          <w:rFonts w:ascii="Times New Roman" w:eastAsia="Times New Roman" w:hAnsi="Times New Roman" w:cs="Times New Roman"/>
          <w:b/>
          <w:sz w:val="24"/>
          <w:szCs w:val="24"/>
        </w:rPr>
        <w:t>, powiat łęczyński</w:t>
      </w:r>
      <w:r w:rsidR="00241333" w:rsidRPr="009111A0">
        <w:rPr>
          <w:rFonts w:ascii="Times New Roman" w:eastAsia="Times New Roman" w:hAnsi="Times New Roman" w:cs="Times New Roman"/>
          <w:b/>
          <w:sz w:val="24"/>
          <w:szCs w:val="24"/>
        </w:rPr>
        <w:t xml:space="preserve"> </w:t>
      </w:r>
      <w:r w:rsidR="001339A8">
        <w:rPr>
          <w:rFonts w:ascii="Times New Roman" w:eastAsia="Times New Roman" w:hAnsi="Times New Roman" w:cs="Times New Roman"/>
          <w:b/>
          <w:sz w:val="24"/>
          <w:szCs w:val="24"/>
        </w:rPr>
        <w:t>w</w:t>
      </w:r>
      <w:r w:rsidR="00241333" w:rsidRPr="009111A0">
        <w:rPr>
          <w:rFonts w:ascii="Times New Roman" w:eastAsia="Times New Roman" w:hAnsi="Times New Roman" w:cs="Times New Roman"/>
          <w:b/>
          <w:sz w:val="24"/>
          <w:szCs w:val="24"/>
        </w:rPr>
        <w:t xml:space="preserve"> woj. </w:t>
      </w:r>
      <w:r w:rsidR="009111A0" w:rsidRPr="009111A0">
        <w:rPr>
          <w:rFonts w:ascii="Times New Roman" w:eastAsia="Times New Roman" w:hAnsi="Times New Roman" w:cs="Times New Roman"/>
          <w:b/>
          <w:sz w:val="24"/>
          <w:szCs w:val="24"/>
        </w:rPr>
        <w:t>lubelskiego</w:t>
      </w:r>
      <w:r w:rsidR="00CA13D0" w:rsidRPr="009111A0">
        <w:rPr>
          <w:rFonts w:ascii="Times New Roman" w:eastAsia="Times New Roman" w:hAnsi="Times New Roman" w:cs="Times New Roman"/>
          <w:b/>
          <w:sz w:val="24"/>
          <w:szCs w:val="24"/>
        </w:rPr>
        <w:t>”</w:t>
      </w:r>
      <w:r w:rsidR="009111A0" w:rsidRPr="009111A0">
        <w:rPr>
          <w:rFonts w:ascii="Times New Roman" w:hAnsi="Times New Roman" w:cs="Times New Roman"/>
          <w:sz w:val="24"/>
          <w:szCs w:val="24"/>
        </w:rPr>
        <w:t xml:space="preserve"> </w:t>
      </w:r>
      <w:r w:rsidR="009111A0" w:rsidRPr="009111A0">
        <w:rPr>
          <w:rFonts w:ascii="Times New Roman" w:eastAsia="Times New Roman" w:hAnsi="Times New Roman" w:cs="Times New Roman"/>
          <w:b/>
          <w:sz w:val="24"/>
          <w:szCs w:val="24"/>
        </w:rPr>
        <w:t xml:space="preserve">w związku z realizacją projektu partnerskiego pn.: „Liderzy kooperacji” </w:t>
      </w:r>
    </w:p>
    <w:p w14:paraId="7270606C" w14:textId="24AA51FE" w:rsidR="004E602C" w:rsidRPr="009111A0" w:rsidRDefault="009111A0" w:rsidP="009111A0">
      <w:pPr>
        <w:spacing w:after="0" w:line="276" w:lineRule="auto"/>
        <w:jc w:val="center"/>
        <w:rPr>
          <w:rFonts w:ascii="Times New Roman" w:eastAsia="Times New Roman" w:hAnsi="Times New Roman" w:cs="Times New Roman"/>
          <w:b/>
          <w:sz w:val="24"/>
          <w:szCs w:val="24"/>
        </w:rPr>
      </w:pPr>
      <w:r w:rsidRPr="009111A0">
        <w:rPr>
          <w:rFonts w:ascii="Times New Roman" w:eastAsia="Times New Roman" w:hAnsi="Times New Roman" w:cs="Times New Roman"/>
          <w:b/>
          <w:sz w:val="24"/>
          <w:szCs w:val="24"/>
        </w:rPr>
        <w:t>w ramach Programu Operacyjnego Wiedza, Edukacj</w:t>
      </w:r>
      <w:r w:rsidR="008962E8">
        <w:rPr>
          <w:rFonts w:ascii="Times New Roman" w:eastAsia="Times New Roman" w:hAnsi="Times New Roman" w:cs="Times New Roman"/>
          <w:b/>
          <w:sz w:val="24"/>
          <w:szCs w:val="24"/>
        </w:rPr>
        <w:t>a, Rozwój współfinansowanego ze </w:t>
      </w:r>
      <w:r w:rsidRPr="009111A0">
        <w:rPr>
          <w:rFonts w:ascii="Times New Roman" w:eastAsia="Times New Roman" w:hAnsi="Times New Roman" w:cs="Times New Roman"/>
          <w:b/>
          <w:sz w:val="24"/>
          <w:szCs w:val="24"/>
        </w:rPr>
        <w:t>środków Europejskiego Funduszu Społecznego na  lata 2014-2020, Oś Priorytetowa II Efektywne polityki publiczne dla rynku pracy, gospodarki i edukacji, Działanie 2.5 Skuteczna pomoc społeczna – II kamień milowy.</w:t>
      </w:r>
    </w:p>
    <w:p w14:paraId="1A3AC713" w14:textId="77777777" w:rsidR="009111A0" w:rsidRPr="009111A0" w:rsidRDefault="009111A0" w:rsidP="009111A0">
      <w:pPr>
        <w:spacing w:after="0" w:line="276" w:lineRule="auto"/>
        <w:jc w:val="center"/>
        <w:rPr>
          <w:rFonts w:ascii="Times New Roman" w:eastAsia="Times New Roman" w:hAnsi="Times New Roman" w:cs="Times New Roman"/>
          <w:b/>
          <w:sz w:val="24"/>
          <w:szCs w:val="24"/>
        </w:rPr>
      </w:pPr>
    </w:p>
    <w:p w14:paraId="5C2FF92E" w14:textId="77777777" w:rsidR="004E602C" w:rsidRPr="009111A0" w:rsidRDefault="004E602C" w:rsidP="009111A0">
      <w:pPr>
        <w:widowControl w:val="0"/>
        <w:tabs>
          <w:tab w:val="center" w:pos="4536"/>
          <w:tab w:val="right" w:pos="9072"/>
        </w:tabs>
        <w:autoSpaceDE w:val="0"/>
        <w:autoSpaceDN w:val="0"/>
        <w:adjustRightInd w:val="0"/>
        <w:spacing w:after="0" w:line="276" w:lineRule="auto"/>
        <w:jc w:val="both"/>
        <w:rPr>
          <w:rFonts w:ascii="Times New Roman" w:eastAsia="Times New Roman" w:hAnsi="Times New Roman" w:cs="Times New Roman"/>
          <w:sz w:val="24"/>
          <w:szCs w:val="24"/>
        </w:rPr>
      </w:pPr>
    </w:p>
    <w:p w14:paraId="5F266630" w14:textId="179A3ABF" w:rsidR="00E72BB3" w:rsidRDefault="00C95BCA" w:rsidP="00E72BB3">
      <w:pPr>
        <w:widowControl w:val="0"/>
        <w:tabs>
          <w:tab w:val="center" w:pos="4536"/>
          <w:tab w:val="right" w:pos="9072"/>
        </w:tabs>
        <w:autoSpaceDE w:val="0"/>
        <w:autoSpaceDN w:val="0"/>
        <w:adjustRightInd w:val="0"/>
        <w:spacing w:after="0"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Szacunkowa w</w:t>
      </w:r>
      <w:r w:rsidR="004E602C" w:rsidRPr="009111A0">
        <w:rPr>
          <w:rFonts w:ascii="Times New Roman" w:eastAsia="Times New Roman" w:hAnsi="Times New Roman" w:cs="Times New Roman"/>
          <w:i/>
          <w:sz w:val="24"/>
          <w:szCs w:val="24"/>
        </w:rPr>
        <w:t xml:space="preserve">artość zamówienia </w:t>
      </w:r>
      <w:r w:rsidR="009077C8" w:rsidRPr="009111A0">
        <w:rPr>
          <w:rFonts w:ascii="Times New Roman" w:eastAsia="Times New Roman" w:hAnsi="Times New Roman" w:cs="Times New Roman"/>
          <w:i/>
          <w:sz w:val="24"/>
          <w:szCs w:val="24"/>
        </w:rPr>
        <w:t xml:space="preserve">nie przekracza </w:t>
      </w:r>
      <w:r w:rsidR="004E602C" w:rsidRPr="009111A0">
        <w:rPr>
          <w:rFonts w:ascii="Times New Roman" w:eastAsia="Times New Roman" w:hAnsi="Times New Roman" w:cs="Times New Roman"/>
          <w:i/>
          <w:sz w:val="24"/>
          <w:szCs w:val="24"/>
        </w:rPr>
        <w:t>wyrażon</w:t>
      </w:r>
      <w:r w:rsidR="009077C8" w:rsidRPr="009111A0">
        <w:rPr>
          <w:rFonts w:ascii="Times New Roman" w:eastAsia="Times New Roman" w:hAnsi="Times New Roman" w:cs="Times New Roman"/>
          <w:i/>
          <w:sz w:val="24"/>
          <w:szCs w:val="24"/>
        </w:rPr>
        <w:t>ej</w:t>
      </w:r>
      <w:r w:rsidR="004E602C" w:rsidRPr="009111A0">
        <w:rPr>
          <w:rFonts w:ascii="Times New Roman" w:eastAsia="Times New Roman" w:hAnsi="Times New Roman" w:cs="Times New Roman"/>
          <w:i/>
          <w:sz w:val="24"/>
          <w:szCs w:val="24"/>
        </w:rPr>
        <w:t xml:space="preserve"> w złotych równowartoś</w:t>
      </w:r>
      <w:r w:rsidR="009077C8" w:rsidRPr="009111A0">
        <w:rPr>
          <w:rFonts w:ascii="Times New Roman" w:eastAsia="Times New Roman" w:hAnsi="Times New Roman" w:cs="Times New Roman"/>
          <w:i/>
          <w:sz w:val="24"/>
          <w:szCs w:val="24"/>
        </w:rPr>
        <w:t>ci</w:t>
      </w:r>
      <w:r w:rsidR="004E602C" w:rsidRPr="009111A0">
        <w:rPr>
          <w:rFonts w:ascii="Times New Roman" w:eastAsia="Times New Roman" w:hAnsi="Times New Roman" w:cs="Times New Roman"/>
          <w:i/>
          <w:sz w:val="24"/>
          <w:szCs w:val="24"/>
        </w:rPr>
        <w:t xml:space="preserve"> kwoty </w:t>
      </w:r>
      <w:r w:rsidR="00241333" w:rsidRPr="009111A0">
        <w:rPr>
          <w:rFonts w:ascii="Times New Roman" w:eastAsia="Times New Roman" w:hAnsi="Times New Roman" w:cs="Times New Roman"/>
          <w:i/>
          <w:sz w:val="24"/>
          <w:szCs w:val="24"/>
        </w:rPr>
        <w:br/>
      </w:r>
      <w:r w:rsidR="004E602C" w:rsidRPr="009111A0">
        <w:rPr>
          <w:rFonts w:ascii="Times New Roman" w:eastAsia="Times New Roman" w:hAnsi="Times New Roman" w:cs="Times New Roman"/>
          <w:i/>
          <w:sz w:val="24"/>
          <w:szCs w:val="24"/>
        </w:rPr>
        <w:t>30.000 euro</w:t>
      </w:r>
      <w:r w:rsidR="009077C8" w:rsidRPr="009111A0">
        <w:rPr>
          <w:rFonts w:ascii="Times New Roman" w:eastAsia="Times New Roman" w:hAnsi="Times New Roman" w:cs="Times New Roman"/>
          <w:i/>
          <w:sz w:val="24"/>
          <w:szCs w:val="24"/>
        </w:rPr>
        <w:t xml:space="preserve"> netto</w:t>
      </w:r>
      <w:r>
        <w:rPr>
          <w:rFonts w:ascii="Times New Roman" w:eastAsia="Times New Roman" w:hAnsi="Times New Roman" w:cs="Times New Roman"/>
          <w:i/>
          <w:sz w:val="24"/>
          <w:szCs w:val="24"/>
        </w:rPr>
        <w:t>.</w:t>
      </w:r>
    </w:p>
    <w:p w14:paraId="377753EB" w14:textId="28E26319" w:rsidR="004E602C" w:rsidRPr="009111A0" w:rsidRDefault="00C95BCA" w:rsidP="00E72BB3">
      <w:pPr>
        <w:widowControl w:val="0"/>
        <w:tabs>
          <w:tab w:val="center" w:pos="4536"/>
          <w:tab w:val="right" w:pos="9072"/>
        </w:tabs>
        <w:autoSpaceDE w:val="0"/>
        <w:autoSpaceDN w:val="0"/>
        <w:adjustRightInd w:val="0"/>
        <w:spacing w:after="0"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Postępowanie prowadzone jest </w:t>
      </w:r>
      <w:r w:rsidR="00E72BB3" w:rsidRPr="00E72BB3">
        <w:rPr>
          <w:rFonts w:ascii="Times New Roman" w:eastAsia="Times New Roman" w:hAnsi="Times New Roman" w:cs="Times New Roman"/>
          <w:i/>
          <w:sz w:val="24"/>
          <w:szCs w:val="24"/>
        </w:rPr>
        <w:t xml:space="preserve">w oparciu o art. 4 pkt 8 ustawy z dnia 29 stycznia 2004 r. Prawo zamówień publicznych (Dz. U. z 2018 r., poz.1986 z </w:t>
      </w:r>
      <w:proofErr w:type="spellStart"/>
      <w:r w:rsidR="00E72BB3" w:rsidRPr="00E72BB3">
        <w:rPr>
          <w:rFonts w:ascii="Times New Roman" w:eastAsia="Times New Roman" w:hAnsi="Times New Roman" w:cs="Times New Roman"/>
          <w:i/>
          <w:sz w:val="24"/>
          <w:szCs w:val="24"/>
        </w:rPr>
        <w:t>późn</w:t>
      </w:r>
      <w:proofErr w:type="spellEnd"/>
      <w:r w:rsidR="00E72BB3" w:rsidRPr="00E72BB3">
        <w:rPr>
          <w:rFonts w:ascii="Times New Roman" w:eastAsia="Times New Roman" w:hAnsi="Times New Roman" w:cs="Times New Roman"/>
          <w:i/>
          <w:sz w:val="24"/>
          <w:szCs w:val="24"/>
        </w:rPr>
        <w:t>. zm.),</w:t>
      </w:r>
    </w:p>
    <w:p w14:paraId="77DB4206" w14:textId="77777777" w:rsidR="004E602C" w:rsidRPr="009111A0" w:rsidRDefault="004E602C" w:rsidP="004967CE">
      <w:pPr>
        <w:spacing w:after="0"/>
        <w:jc w:val="center"/>
        <w:rPr>
          <w:rFonts w:ascii="Times New Roman" w:eastAsia="Times New Roman" w:hAnsi="Times New Roman" w:cs="Times New Roman"/>
          <w:b/>
          <w:sz w:val="24"/>
          <w:szCs w:val="24"/>
        </w:rPr>
      </w:pPr>
    </w:p>
    <w:p w14:paraId="3180D059" w14:textId="77777777" w:rsidR="004E602C" w:rsidRPr="009111A0" w:rsidRDefault="004E602C" w:rsidP="004967CE">
      <w:pPr>
        <w:spacing w:after="0"/>
        <w:jc w:val="center"/>
        <w:rPr>
          <w:rFonts w:ascii="Times New Roman" w:eastAsia="Times New Roman" w:hAnsi="Times New Roman" w:cs="Times New Roman"/>
          <w:b/>
          <w:sz w:val="24"/>
          <w:szCs w:val="24"/>
        </w:rPr>
      </w:pPr>
    </w:p>
    <w:p w14:paraId="35C5BD06" w14:textId="77777777" w:rsidR="004E602C" w:rsidRPr="009111A0" w:rsidRDefault="004E602C" w:rsidP="004967CE">
      <w:pPr>
        <w:spacing w:after="0"/>
        <w:jc w:val="center"/>
        <w:rPr>
          <w:rFonts w:ascii="Times New Roman" w:eastAsia="Times New Roman" w:hAnsi="Times New Roman" w:cs="Times New Roman"/>
          <w:b/>
          <w:sz w:val="24"/>
          <w:szCs w:val="24"/>
        </w:rPr>
      </w:pPr>
    </w:p>
    <w:p w14:paraId="06024F7F" w14:textId="1E3904D3" w:rsidR="004E602C" w:rsidRPr="009111A0" w:rsidRDefault="004E602C" w:rsidP="004967CE">
      <w:pPr>
        <w:spacing w:after="0"/>
        <w:jc w:val="right"/>
        <w:rPr>
          <w:rFonts w:ascii="Times New Roman" w:eastAsia="Times New Roman" w:hAnsi="Times New Roman" w:cs="Times New Roman"/>
          <w:sz w:val="24"/>
          <w:szCs w:val="24"/>
        </w:rPr>
      </w:pPr>
      <w:r w:rsidRPr="009111A0">
        <w:rPr>
          <w:rFonts w:ascii="Times New Roman" w:eastAsia="Times New Roman" w:hAnsi="Times New Roman" w:cs="Times New Roman"/>
          <w:sz w:val="24"/>
          <w:szCs w:val="24"/>
        </w:rPr>
        <w:t>Zatwierdził</w:t>
      </w:r>
      <w:r w:rsidR="001339A8">
        <w:rPr>
          <w:rFonts w:ascii="Times New Roman" w:eastAsia="Times New Roman" w:hAnsi="Times New Roman" w:cs="Times New Roman"/>
          <w:sz w:val="24"/>
          <w:szCs w:val="24"/>
        </w:rPr>
        <w:t>:</w:t>
      </w:r>
    </w:p>
    <w:p w14:paraId="71FE2CB4" w14:textId="77777777" w:rsidR="001339A8" w:rsidRDefault="001339A8" w:rsidP="004967CE">
      <w:pPr>
        <w:tabs>
          <w:tab w:val="left" w:pos="1800"/>
          <w:tab w:val="center" w:pos="4818"/>
          <w:tab w:val="right" w:pos="9637"/>
        </w:tabs>
        <w:suppressAutoHyphens/>
        <w:spacing w:after="0"/>
        <w:jc w:val="right"/>
        <w:textAlignment w:val="baseline"/>
        <w:rPr>
          <w:rFonts w:ascii="Times New Roman" w:eastAsia="Lucida Sans Unicode" w:hAnsi="Times New Roman" w:cs="Times New Roman"/>
          <w:b/>
          <w:bCs/>
          <w:kern w:val="2"/>
          <w:sz w:val="24"/>
          <w:szCs w:val="24"/>
          <w:lang w:eastAsia="ar-SA"/>
        </w:rPr>
      </w:pPr>
    </w:p>
    <w:p w14:paraId="5E2DCDB2" w14:textId="77777777" w:rsidR="001339A8" w:rsidRDefault="001339A8" w:rsidP="004967CE">
      <w:pPr>
        <w:tabs>
          <w:tab w:val="left" w:pos="1800"/>
          <w:tab w:val="center" w:pos="4818"/>
          <w:tab w:val="right" w:pos="9637"/>
        </w:tabs>
        <w:suppressAutoHyphens/>
        <w:spacing w:after="0"/>
        <w:jc w:val="right"/>
        <w:textAlignment w:val="baseline"/>
        <w:rPr>
          <w:rFonts w:ascii="Times New Roman" w:eastAsia="Lucida Sans Unicode" w:hAnsi="Times New Roman" w:cs="Times New Roman"/>
          <w:b/>
          <w:bCs/>
          <w:kern w:val="2"/>
          <w:sz w:val="24"/>
          <w:szCs w:val="24"/>
          <w:lang w:eastAsia="ar-SA"/>
        </w:rPr>
      </w:pPr>
    </w:p>
    <w:p w14:paraId="15E78D24" w14:textId="3F05D79F" w:rsidR="004E602C" w:rsidRPr="009111A0" w:rsidRDefault="004E602C" w:rsidP="004967CE">
      <w:pPr>
        <w:tabs>
          <w:tab w:val="left" w:pos="1800"/>
          <w:tab w:val="center" w:pos="4818"/>
          <w:tab w:val="right" w:pos="9637"/>
        </w:tabs>
        <w:suppressAutoHyphens/>
        <w:spacing w:after="0"/>
        <w:jc w:val="right"/>
        <w:textAlignment w:val="baseline"/>
        <w:rPr>
          <w:rFonts w:ascii="Times New Roman" w:eastAsia="Lucida Sans Unicode" w:hAnsi="Times New Roman" w:cs="Times New Roman"/>
          <w:i/>
          <w:iCs/>
          <w:kern w:val="2"/>
          <w:sz w:val="24"/>
          <w:szCs w:val="24"/>
          <w:lang w:eastAsia="ar-SA"/>
        </w:rPr>
      </w:pPr>
      <w:r w:rsidRPr="009111A0">
        <w:rPr>
          <w:rFonts w:ascii="Times New Roman" w:eastAsia="Lucida Sans Unicode" w:hAnsi="Times New Roman" w:cs="Times New Roman"/>
          <w:b/>
          <w:bCs/>
          <w:kern w:val="2"/>
          <w:sz w:val="24"/>
          <w:szCs w:val="24"/>
          <w:lang w:eastAsia="ar-SA"/>
        </w:rPr>
        <w:tab/>
        <w:t xml:space="preserve">                                   </w:t>
      </w:r>
    </w:p>
    <w:p w14:paraId="3F3E8952" w14:textId="61918321" w:rsidR="00FC22EF" w:rsidRPr="00FC22EF" w:rsidRDefault="00FC22EF" w:rsidP="00FC22EF">
      <w:pPr>
        <w:suppressAutoHyphens/>
        <w:spacing w:after="0"/>
        <w:textAlignment w:val="baseline"/>
        <w:rPr>
          <w:rFonts w:ascii="Times New Roman" w:eastAsia="Lucida Sans Unicode" w:hAnsi="Times New Roman" w:cs="Times New Roman"/>
          <w:b/>
          <w:bCs/>
          <w:kern w:val="2"/>
          <w:sz w:val="24"/>
          <w:szCs w:val="24"/>
          <w:lang w:eastAsia="ar-SA"/>
        </w:rPr>
      </w:pPr>
      <w:r>
        <w:rPr>
          <w:rFonts w:ascii="Arial" w:eastAsia="Lucida Sans Unicode" w:hAnsi="Arial" w:cs="Arial"/>
          <w:i/>
          <w:iCs/>
          <w:kern w:val="2"/>
          <w:lang w:eastAsia="ar-SA"/>
        </w:rPr>
        <w:t xml:space="preserve">                                                                                              </w:t>
      </w:r>
    </w:p>
    <w:p w14:paraId="3797C718" w14:textId="77777777" w:rsidR="00FC22EF" w:rsidRPr="008834D1" w:rsidRDefault="00FC22EF" w:rsidP="004967CE">
      <w:pPr>
        <w:tabs>
          <w:tab w:val="left" w:pos="1800"/>
          <w:tab w:val="center" w:pos="4818"/>
          <w:tab w:val="right" w:pos="9637"/>
        </w:tabs>
        <w:suppressAutoHyphens/>
        <w:spacing w:after="0"/>
        <w:textAlignment w:val="baseline"/>
        <w:rPr>
          <w:rFonts w:ascii="Arial" w:eastAsia="Lucida Sans Unicode" w:hAnsi="Arial" w:cs="Arial"/>
          <w:i/>
          <w:iCs/>
          <w:kern w:val="2"/>
          <w:lang w:eastAsia="ar-SA"/>
        </w:rPr>
      </w:pPr>
    </w:p>
    <w:p w14:paraId="07CA3F88" w14:textId="401CA556" w:rsidR="00511FEC" w:rsidRDefault="00511FEC"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25FF9C07" w14:textId="4E3ACB9B" w:rsidR="00FC22EF" w:rsidRDefault="00FC22EF"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40A1CB35" w14:textId="19FD7830" w:rsidR="00FC22EF" w:rsidRDefault="00FC22EF"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2BF88B4D" w14:textId="77777777" w:rsidR="00FC22EF" w:rsidRDefault="00FC22EF"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6B32D8EC" w14:textId="77777777" w:rsidR="00FC22EF" w:rsidRDefault="00FC22EF"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242B53D9" w14:textId="77777777" w:rsidR="00C95BCA" w:rsidRDefault="00C95BCA" w:rsidP="006278DE">
      <w:pPr>
        <w:widowControl w:val="0"/>
        <w:numPr>
          <w:ilvl w:val="0"/>
          <w:numId w:val="23"/>
        </w:numPr>
        <w:suppressAutoHyphens/>
        <w:autoSpaceDN w:val="0"/>
        <w:spacing w:after="0" w:line="276" w:lineRule="auto"/>
        <w:ind w:left="709" w:hanging="709"/>
        <w:jc w:val="both"/>
        <w:textAlignment w:val="baseline"/>
        <w:rPr>
          <w:rFonts w:ascii="Times New Roman" w:eastAsia="Times New Roman" w:hAnsi="Times New Roman" w:cs="Times New Roman"/>
          <w:b/>
          <w:kern w:val="3"/>
          <w:sz w:val="24"/>
          <w:szCs w:val="24"/>
        </w:rPr>
      </w:pPr>
      <w:r w:rsidRPr="00C95BCA">
        <w:rPr>
          <w:rFonts w:ascii="Times New Roman" w:eastAsia="Times New Roman" w:hAnsi="Times New Roman" w:cs="Times New Roman"/>
          <w:b/>
          <w:kern w:val="3"/>
          <w:sz w:val="24"/>
          <w:szCs w:val="24"/>
        </w:rPr>
        <w:lastRenderedPageBreak/>
        <w:t>ZAMAWIAJĄCY</w:t>
      </w:r>
    </w:p>
    <w:p w14:paraId="2D3C7C62" w14:textId="77777777" w:rsidR="00C95BCA" w:rsidRPr="00C95BCA" w:rsidRDefault="00C95BCA" w:rsidP="00BA41FA">
      <w:pPr>
        <w:suppressAutoHyphens/>
        <w:autoSpaceDN w:val="0"/>
        <w:spacing w:after="0" w:line="276" w:lineRule="auto"/>
        <w:jc w:val="both"/>
        <w:textAlignment w:val="baseline"/>
        <w:rPr>
          <w:rFonts w:ascii="Times New Roman" w:eastAsia="Times New Roman" w:hAnsi="Times New Roman" w:cs="Times New Roman"/>
          <w:b/>
          <w:kern w:val="3"/>
          <w:sz w:val="24"/>
          <w:szCs w:val="24"/>
        </w:rPr>
      </w:pPr>
    </w:p>
    <w:p w14:paraId="047C7932"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b/>
          <w:kern w:val="3"/>
          <w:sz w:val="24"/>
          <w:szCs w:val="24"/>
          <w:lang w:eastAsia="en-US"/>
        </w:rPr>
      </w:pPr>
      <w:r w:rsidRPr="00C95BCA">
        <w:rPr>
          <w:rFonts w:ascii="Times New Roman" w:eastAsia="Calibri" w:hAnsi="Times New Roman" w:cs="Times New Roman"/>
          <w:b/>
          <w:kern w:val="3"/>
          <w:sz w:val="24"/>
          <w:szCs w:val="24"/>
          <w:lang w:eastAsia="en-US"/>
        </w:rPr>
        <w:t xml:space="preserve">Województwo Lubelskie z siedzibą w Lublinie </w:t>
      </w:r>
    </w:p>
    <w:p w14:paraId="3642327B"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 xml:space="preserve">ul. Artura Grottgera 4, 20-029 Lublin </w:t>
      </w:r>
    </w:p>
    <w:p w14:paraId="24975ED2"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NIP Województwa Lubelskiego w Lublinie 712 -29-04-545</w:t>
      </w:r>
    </w:p>
    <w:p w14:paraId="5E1D525D"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REGON 431019170</w:t>
      </w:r>
    </w:p>
    <w:p w14:paraId="25ED9CD8"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b/>
          <w:kern w:val="3"/>
          <w:sz w:val="24"/>
          <w:szCs w:val="24"/>
          <w:lang w:eastAsia="en-US"/>
        </w:rPr>
      </w:pPr>
      <w:r w:rsidRPr="00C95BCA">
        <w:rPr>
          <w:rFonts w:ascii="Times New Roman" w:eastAsia="Calibri" w:hAnsi="Times New Roman" w:cs="Times New Roman"/>
          <w:b/>
          <w:kern w:val="3"/>
          <w:sz w:val="24"/>
          <w:szCs w:val="24"/>
          <w:lang w:eastAsia="en-US"/>
        </w:rPr>
        <w:t>Regionalny Ośrodek Polityki Społecznej w Lublinie</w:t>
      </w:r>
    </w:p>
    <w:p w14:paraId="27A6C2E4"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 xml:space="preserve">ul. Diamentowa 2; 20-447 Lublin, </w:t>
      </w:r>
    </w:p>
    <w:p w14:paraId="438F760D"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Nr telefonu 81 5287650</w:t>
      </w:r>
    </w:p>
    <w:p w14:paraId="71B0A6AA"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Nr faksu 81 5287630</w:t>
      </w:r>
    </w:p>
    <w:p w14:paraId="20F6AEB6"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Adres strony internetowej: www.rops.lubelskie.pl</w:t>
      </w:r>
    </w:p>
    <w:p w14:paraId="329945C6"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val="en-US" w:eastAsia="en-US"/>
        </w:rPr>
      </w:pPr>
      <w:proofErr w:type="spellStart"/>
      <w:r w:rsidRPr="00C95BCA">
        <w:rPr>
          <w:rFonts w:ascii="Times New Roman" w:eastAsia="Calibri" w:hAnsi="Times New Roman" w:cs="Times New Roman"/>
          <w:kern w:val="3"/>
          <w:sz w:val="24"/>
          <w:szCs w:val="24"/>
          <w:lang w:val="en-US" w:eastAsia="en-US"/>
        </w:rPr>
        <w:t>Adres</w:t>
      </w:r>
      <w:proofErr w:type="spellEnd"/>
      <w:r w:rsidRPr="00C95BCA">
        <w:rPr>
          <w:rFonts w:ascii="Times New Roman" w:eastAsia="Calibri" w:hAnsi="Times New Roman" w:cs="Times New Roman"/>
          <w:kern w:val="3"/>
          <w:sz w:val="24"/>
          <w:szCs w:val="24"/>
          <w:lang w:val="en-US" w:eastAsia="en-US"/>
        </w:rPr>
        <w:t xml:space="preserve"> e-mail: rops@lubelskie.pl</w:t>
      </w:r>
    </w:p>
    <w:p w14:paraId="3D16859C" w14:textId="77777777" w:rsid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Godziny urzędowania: poniedziałek – piątek w godz. 7.30 – 15.30</w:t>
      </w:r>
    </w:p>
    <w:p w14:paraId="3D6A5BCF" w14:textId="77777777" w:rsidR="00C95BCA" w:rsidRDefault="00C95BCA" w:rsidP="00C95BCA">
      <w:pPr>
        <w:tabs>
          <w:tab w:val="left" w:pos="1843"/>
          <w:tab w:val="left" w:pos="22270"/>
        </w:tabs>
        <w:spacing w:before="120" w:after="120"/>
        <w:jc w:val="both"/>
        <w:rPr>
          <w:rFonts w:ascii="Arial" w:eastAsia="Times New Roman" w:hAnsi="Arial" w:cs="Arial"/>
          <w:b/>
          <w:bCs/>
        </w:rPr>
      </w:pPr>
    </w:p>
    <w:p w14:paraId="65DF94DB" w14:textId="747FEBBE" w:rsidR="00C95BCA" w:rsidRDefault="00C95BCA" w:rsidP="003810EF">
      <w:pPr>
        <w:widowControl w:val="0"/>
        <w:numPr>
          <w:ilvl w:val="0"/>
          <w:numId w:val="23"/>
        </w:numPr>
        <w:suppressAutoHyphens/>
        <w:autoSpaceDN w:val="0"/>
        <w:spacing w:after="0"/>
        <w:jc w:val="both"/>
        <w:textAlignment w:val="baseline"/>
        <w:rPr>
          <w:rFonts w:ascii="Times New Roman" w:eastAsia="Calibri" w:hAnsi="Times New Roman" w:cs="Times New Roman"/>
          <w:b/>
          <w:kern w:val="3"/>
          <w:sz w:val="24"/>
          <w:szCs w:val="24"/>
          <w:lang w:eastAsia="en-US"/>
        </w:rPr>
      </w:pPr>
      <w:r w:rsidRPr="00C95BCA">
        <w:rPr>
          <w:rFonts w:ascii="Times New Roman" w:eastAsia="Calibri" w:hAnsi="Times New Roman" w:cs="Times New Roman"/>
          <w:b/>
          <w:kern w:val="3"/>
          <w:sz w:val="24"/>
          <w:szCs w:val="24"/>
          <w:lang w:eastAsia="en-US"/>
        </w:rPr>
        <w:t>PODSTAWA PRAWNA</w:t>
      </w:r>
    </w:p>
    <w:p w14:paraId="6A83DEF8" w14:textId="77777777" w:rsidR="003810EF" w:rsidRPr="003810EF" w:rsidRDefault="003810EF" w:rsidP="003810EF">
      <w:pPr>
        <w:widowControl w:val="0"/>
        <w:suppressAutoHyphens/>
        <w:autoSpaceDN w:val="0"/>
        <w:spacing w:after="0"/>
        <w:jc w:val="both"/>
        <w:textAlignment w:val="baseline"/>
        <w:rPr>
          <w:rFonts w:ascii="Times New Roman" w:eastAsia="Calibri" w:hAnsi="Times New Roman" w:cs="Times New Roman"/>
          <w:b/>
          <w:kern w:val="3"/>
          <w:sz w:val="24"/>
          <w:szCs w:val="24"/>
          <w:lang w:eastAsia="en-US"/>
        </w:rPr>
      </w:pPr>
    </w:p>
    <w:p w14:paraId="1AEE88F1" w14:textId="2B557EB7" w:rsidR="00691BB6" w:rsidRPr="00C95BCA" w:rsidRDefault="00D85068" w:rsidP="006278DE">
      <w:pPr>
        <w:numPr>
          <w:ilvl w:val="0"/>
          <w:numId w:val="16"/>
        </w:numPr>
        <w:spacing w:after="0" w:line="276" w:lineRule="auto"/>
        <w:ind w:left="567" w:hanging="567"/>
        <w:jc w:val="both"/>
        <w:rPr>
          <w:rFonts w:ascii="Times New Roman" w:hAnsi="Times New Roman" w:cs="Times New Roman"/>
          <w:sz w:val="24"/>
          <w:szCs w:val="24"/>
        </w:rPr>
      </w:pPr>
      <w:r w:rsidRPr="00C95BCA">
        <w:rPr>
          <w:rFonts w:ascii="Times New Roman" w:hAnsi="Times New Roman" w:cs="Times New Roman"/>
          <w:sz w:val="24"/>
          <w:szCs w:val="24"/>
        </w:rPr>
        <w:t xml:space="preserve">Niniejsze postępowanie prowadzone jest </w:t>
      </w:r>
      <w:r w:rsidR="00982B32" w:rsidRPr="00C95BCA">
        <w:rPr>
          <w:rFonts w:ascii="Times New Roman" w:hAnsi="Times New Roman" w:cs="Times New Roman"/>
          <w:sz w:val="24"/>
          <w:szCs w:val="24"/>
        </w:rPr>
        <w:t>w oparciu o art. 4 pkt 8 ustawy z dnia 29 stycznia 2004 r. Prawo zamówień publicznych (Dz. U. z 2018 r., poz</w:t>
      </w:r>
      <w:r w:rsidR="00E72BB3">
        <w:rPr>
          <w:rFonts w:ascii="Times New Roman" w:hAnsi="Times New Roman" w:cs="Times New Roman"/>
          <w:sz w:val="24"/>
          <w:szCs w:val="24"/>
        </w:rPr>
        <w:t xml:space="preserve">.1986 z </w:t>
      </w:r>
      <w:proofErr w:type="spellStart"/>
      <w:r w:rsidR="00E72BB3">
        <w:rPr>
          <w:rFonts w:ascii="Times New Roman" w:hAnsi="Times New Roman" w:cs="Times New Roman"/>
          <w:sz w:val="24"/>
          <w:szCs w:val="24"/>
        </w:rPr>
        <w:t>późn</w:t>
      </w:r>
      <w:proofErr w:type="spellEnd"/>
      <w:r w:rsidR="00E72BB3">
        <w:rPr>
          <w:rFonts w:ascii="Times New Roman" w:hAnsi="Times New Roman" w:cs="Times New Roman"/>
          <w:sz w:val="24"/>
          <w:szCs w:val="24"/>
        </w:rPr>
        <w:t>.</w:t>
      </w:r>
      <w:r w:rsidR="00511FEC">
        <w:rPr>
          <w:rFonts w:ascii="Times New Roman" w:hAnsi="Times New Roman" w:cs="Times New Roman"/>
          <w:sz w:val="24"/>
          <w:szCs w:val="24"/>
        </w:rPr>
        <w:t xml:space="preserve"> zm.), zwanej dalej „PZP</w:t>
      </w:r>
      <w:r w:rsidR="00982B32" w:rsidRPr="00C95BCA">
        <w:rPr>
          <w:rFonts w:ascii="Times New Roman" w:hAnsi="Times New Roman" w:cs="Times New Roman"/>
          <w:sz w:val="24"/>
          <w:szCs w:val="24"/>
        </w:rPr>
        <w:t>”</w:t>
      </w:r>
      <w:r w:rsidR="00044444" w:rsidRPr="00C95BCA">
        <w:rPr>
          <w:rFonts w:ascii="Times New Roman" w:hAnsi="Times New Roman" w:cs="Times New Roman"/>
          <w:sz w:val="24"/>
          <w:szCs w:val="24"/>
        </w:rPr>
        <w:t>.</w:t>
      </w:r>
    </w:p>
    <w:p w14:paraId="47F8711E" w14:textId="77777777" w:rsidR="00691BB6" w:rsidRPr="00C95BCA" w:rsidRDefault="00D85068" w:rsidP="006278DE">
      <w:pPr>
        <w:numPr>
          <w:ilvl w:val="0"/>
          <w:numId w:val="16"/>
        </w:numPr>
        <w:spacing w:after="0" w:line="276" w:lineRule="auto"/>
        <w:ind w:left="567" w:hanging="567"/>
        <w:jc w:val="both"/>
        <w:rPr>
          <w:rFonts w:ascii="Times New Roman" w:hAnsi="Times New Roman" w:cs="Times New Roman"/>
          <w:sz w:val="24"/>
          <w:szCs w:val="24"/>
        </w:rPr>
      </w:pPr>
      <w:r w:rsidRPr="00C95BCA">
        <w:rPr>
          <w:rFonts w:ascii="Times New Roman" w:eastAsia="Calibri" w:hAnsi="Times New Roman" w:cs="Times New Roman"/>
          <w:color w:val="000000"/>
          <w:sz w:val="24"/>
          <w:szCs w:val="24"/>
          <w:lang w:eastAsia="x-none"/>
        </w:rPr>
        <w:t>Przed upływem terminu składania ofert Zamawiający może bez podania przyczyny zmienić warunki Zapytania ofertowego, w szczególności: wydłużyć termin składania ofert lub dokonać zmiany lub uchylenia poszczególnych postanowień Zapytania ofertowego.</w:t>
      </w:r>
    </w:p>
    <w:p w14:paraId="5BACC234" w14:textId="77777777" w:rsidR="00691BB6" w:rsidRPr="00C95BCA" w:rsidRDefault="00D85068" w:rsidP="006278DE">
      <w:pPr>
        <w:numPr>
          <w:ilvl w:val="0"/>
          <w:numId w:val="16"/>
        </w:numPr>
        <w:spacing w:after="0" w:line="276" w:lineRule="auto"/>
        <w:ind w:left="567" w:hanging="567"/>
        <w:jc w:val="both"/>
        <w:rPr>
          <w:rFonts w:ascii="Times New Roman" w:hAnsi="Times New Roman" w:cs="Times New Roman"/>
          <w:sz w:val="24"/>
          <w:szCs w:val="24"/>
        </w:rPr>
      </w:pPr>
      <w:r w:rsidRPr="00C95BCA">
        <w:rPr>
          <w:rFonts w:ascii="Times New Roman" w:eastAsia="Calibri" w:hAnsi="Times New Roman" w:cs="Times New Roman"/>
          <w:color w:val="000000"/>
          <w:sz w:val="24"/>
          <w:szCs w:val="24"/>
          <w:lang w:eastAsia="x-none"/>
        </w:rPr>
        <w:t>Przed terminem składania ofert Zamawiający może bez podania przyczyny sprostować błędy pisarskie, rachunkowe lub inne oczywiste omyłki w treści Zapytania ofertowego.</w:t>
      </w:r>
    </w:p>
    <w:p w14:paraId="05C4146C" w14:textId="503CB678" w:rsidR="00691BB6" w:rsidRPr="00C95BCA" w:rsidRDefault="00D85068" w:rsidP="006278DE">
      <w:pPr>
        <w:numPr>
          <w:ilvl w:val="0"/>
          <w:numId w:val="16"/>
        </w:numPr>
        <w:spacing w:after="0" w:line="276" w:lineRule="auto"/>
        <w:ind w:left="567" w:hanging="567"/>
        <w:jc w:val="both"/>
        <w:rPr>
          <w:rFonts w:ascii="Times New Roman" w:hAnsi="Times New Roman" w:cs="Times New Roman"/>
          <w:sz w:val="24"/>
          <w:szCs w:val="24"/>
        </w:rPr>
      </w:pPr>
      <w:r w:rsidRPr="00C95BCA">
        <w:rPr>
          <w:rFonts w:ascii="Times New Roman" w:eastAsia="Calibri" w:hAnsi="Times New Roman" w:cs="Times New Roman"/>
          <w:color w:val="000000"/>
          <w:sz w:val="24"/>
          <w:szCs w:val="24"/>
          <w:lang w:eastAsia="x-none"/>
        </w:rPr>
        <w:t>Zamawiający zastrzega sobie prawo do odwołania</w:t>
      </w:r>
      <w:r w:rsidR="00511FEC">
        <w:rPr>
          <w:rFonts w:ascii="Times New Roman" w:eastAsia="Calibri" w:hAnsi="Times New Roman" w:cs="Times New Roman"/>
          <w:color w:val="000000"/>
          <w:sz w:val="24"/>
          <w:szCs w:val="24"/>
          <w:lang w:eastAsia="x-none"/>
        </w:rPr>
        <w:t>/unieważnienia postępowania bez </w:t>
      </w:r>
      <w:r w:rsidRPr="00C95BCA">
        <w:rPr>
          <w:rFonts w:ascii="Times New Roman" w:eastAsia="Calibri" w:hAnsi="Times New Roman" w:cs="Times New Roman"/>
          <w:color w:val="000000"/>
          <w:sz w:val="24"/>
          <w:szCs w:val="24"/>
          <w:lang w:eastAsia="x-none"/>
        </w:rPr>
        <w:t>podania przyczyn oraz do zamknięcia postępowania bez wybierania oferty.</w:t>
      </w:r>
    </w:p>
    <w:p w14:paraId="4B8E3E57" w14:textId="6B05ECDA" w:rsidR="006278DE" w:rsidRPr="003810EF" w:rsidRDefault="00D85068" w:rsidP="006278DE">
      <w:pPr>
        <w:numPr>
          <w:ilvl w:val="0"/>
          <w:numId w:val="16"/>
        </w:numPr>
        <w:spacing w:after="0" w:line="276" w:lineRule="auto"/>
        <w:ind w:left="567" w:hanging="567"/>
        <w:jc w:val="both"/>
        <w:rPr>
          <w:rFonts w:ascii="Times New Roman" w:hAnsi="Times New Roman" w:cs="Times New Roman"/>
          <w:sz w:val="24"/>
          <w:szCs w:val="24"/>
        </w:rPr>
      </w:pPr>
      <w:r w:rsidRPr="00C95BCA">
        <w:rPr>
          <w:rFonts w:ascii="Times New Roman" w:eastAsia="Calibri" w:hAnsi="Times New Roman" w:cs="Times New Roman"/>
          <w:color w:val="000000"/>
          <w:sz w:val="24"/>
          <w:szCs w:val="24"/>
          <w:lang w:eastAsia="x-none"/>
        </w:rPr>
        <w:t xml:space="preserve">O odwołaniu lub zmianie postępowania, jak i o sprostowaniu treści Zapytania ofertowego, Zamawiający zawiadomi niezwłocznie wszystkich Wykonawców, którzy złożyli oferty lub otrzymali pierwotną wersję Zapytania ofertowego, a ponadto informację o powyższych okolicznościach upubliczni w takiej samej formie w jakiej upublicznione zostało Zapytanie ofertowe. </w:t>
      </w:r>
    </w:p>
    <w:p w14:paraId="0E4A5B92" w14:textId="77777777" w:rsidR="00CE5DE9" w:rsidRPr="00CE5DE9" w:rsidRDefault="00CE5DE9" w:rsidP="006278DE">
      <w:pPr>
        <w:spacing w:after="0" w:line="276" w:lineRule="auto"/>
        <w:ind w:left="567"/>
        <w:jc w:val="both"/>
        <w:rPr>
          <w:rFonts w:ascii="Arial" w:hAnsi="Arial" w:cs="Arial"/>
          <w:sz w:val="14"/>
        </w:rPr>
      </w:pPr>
    </w:p>
    <w:p w14:paraId="6269BCF8" w14:textId="2BCBB41F" w:rsidR="004E602C" w:rsidRPr="006278DE" w:rsidRDefault="004E602C" w:rsidP="006278DE">
      <w:pPr>
        <w:spacing w:before="120" w:after="120" w:line="276" w:lineRule="auto"/>
        <w:ind w:left="426" w:hanging="426"/>
        <w:jc w:val="both"/>
        <w:rPr>
          <w:rFonts w:ascii="Times New Roman" w:eastAsia="Times New Roman" w:hAnsi="Times New Roman" w:cs="Times New Roman"/>
          <w:b/>
          <w:sz w:val="24"/>
          <w:szCs w:val="24"/>
        </w:rPr>
      </w:pPr>
      <w:r w:rsidRPr="006278DE">
        <w:rPr>
          <w:rFonts w:ascii="Times New Roman" w:eastAsia="Times New Roman" w:hAnsi="Times New Roman" w:cs="Times New Roman"/>
          <w:b/>
          <w:sz w:val="24"/>
          <w:szCs w:val="24"/>
        </w:rPr>
        <w:t xml:space="preserve">III. </w:t>
      </w:r>
      <w:r w:rsidR="006278DE" w:rsidRPr="006278DE">
        <w:rPr>
          <w:rFonts w:ascii="Times New Roman" w:eastAsia="Times New Roman" w:hAnsi="Times New Roman" w:cs="Times New Roman"/>
          <w:b/>
          <w:sz w:val="24"/>
          <w:szCs w:val="24"/>
        </w:rPr>
        <w:t xml:space="preserve">      </w:t>
      </w:r>
      <w:r w:rsidRPr="006278DE">
        <w:rPr>
          <w:rFonts w:ascii="Times New Roman" w:eastAsia="Times New Roman" w:hAnsi="Times New Roman" w:cs="Times New Roman"/>
          <w:b/>
          <w:sz w:val="24"/>
          <w:szCs w:val="24"/>
        </w:rPr>
        <w:t xml:space="preserve">OPIS PRZEDMIOTU ZAMÓWIENIA </w:t>
      </w:r>
    </w:p>
    <w:p w14:paraId="61AC2DE3" w14:textId="71BBED5B" w:rsidR="004D6445" w:rsidRPr="001339A8" w:rsidRDefault="004E602C" w:rsidP="000D1477">
      <w:pPr>
        <w:pStyle w:val="Akapitzlist"/>
        <w:numPr>
          <w:ilvl w:val="0"/>
          <w:numId w:val="28"/>
        </w:numPr>
        <w:suppressAutoHyphens/>
        <w:autoSpaceDN w:val="0"/>
        <w:spacing w:line="276" w:lineRule="auto"/>
        <w:ind w:left="567" w:hanging="567"/>
        <w:jc w:val="both"/>
        <w:textAlignment w:val="baseline"/>
        <w:rPr>
          <w:kern w:val="3"/>
          <w:sz w:val="24"/>
          <w:szCs w:val="24"/>
        </w:rPr>
      </w:pPr>
      <w:r w:rsidRPr="001339A8">
        <w:rPr>
          <w:sz w:val="24"/>
          <w:szCs w:val="24"/>
        </w:rPr>
        <w:t xml:space="preserve">Przedmiotem zamówienia jest </w:t>
      </w:r>
      <w:r w:rsidR="00241333" w:rsidRPr="001339A8">
        <w:rPr>
          <w:sz w:val="24"/>
          <w:szCs w:val="24"/>
        </w:rPr>
        <w:t xml:space="preserve">„świadczenie usługi </w:t>
      </w:r>
      <w:r w:rsidR="00C95BCA" w:rsidRPr="001339A8">
        <w:rPr>
          <w:sz w:val="24"/>
          <w:szCs w:val="24"/>
        </w:rPr>
        <w:t xml:space="preserve">diagnostycznej </w:t>
      </w:r>
      <w:r w:rsidR="00241333" w:rsidRPr="001339A8">
        <w:rPr>
          <w:sz w:val="24"/>
          <w:szCs w:val="24"/>
        </w:rPr>
        <w:t xml:space="preserve">na rzecz </w:t>
      </w:r>
      <w:r w:rsidR="004D6445" w:rsidRPr="001339A8">
        <w:rPr>
          <w:sz w:val="24"/>
          <w:szCs w:val="24"/>
        </w:rPr>
        <w:t>organizacji i </w:t>
      </w:r>
      <w:r w:rsidR="00C95BCA" w:rsidRPr="001339A8">
        <w:rPr>
          <w:sz w:val="24"/>
          <w:szCs w:val="24"/>
        </w:rPr>
        <w:t>przeprowadzenia spotkania diagnostycznego</w:t>
      </w:r>
      <w:r w:rsidR="00241333" w:rsidRPr="001339A8">
        <w:rPr>
          <w:sz w:val="24"/>
          <w:szCs w:val="24"/>
        </w:rPr>
        <w:t xml:space="preserve"> osób/rodzin z członkami </w:t>
      </w:r>
      <w:r w:rsidR="00C95BCA" w:rsidRPr="001339A8">
        <w:rPr>
          <w:sz w:val="24"/>
          <w:szCs w:val="24"/>
        </w:rPr>
        <w:t>Partnerskich Zespołów Kooperacji (zwanych dalej PZK)</w:t>
      </w:r>
      <w:r w:rsidR="00241333" w:rsidRPr="001339A8">
        <w:rPr>
          <w:sz w:val="24"/>
          <w:szCs w:val="24"/>
        </w:rPr>
        <w:t xml:space="preserve"> w </w:t>
      </w:r>
      <w:r w:rsidR="001339A8" w:rsidRPr="001339A8">
        <w:rPr>
          <w:sz w:val="24"/>
          <w:szCs w:val="24"/>
        </w:rPr>
        <w:t>Gminie Spiczyn</w:t>
      </w:r>
      <w:r w:rsidR="00AB65C3">
        <w:rPr>
          <w:sz w:val="24"/>
          <w:szCs w:val="24"/>
        </w:rPr>
        <w:t>, powiat łęczyński</w:t>
      </w:r>
      <w:r w:rsidR="001339A8" w:rsidRPr="001339A8">
        <w:rPr>
          <w:sz w:val="24"/>
          <w:szCs w:val="24"/>
        </w:rPr>
        <w:t xml:space="preserve"> w </w:t>
      </w:r>
      <w:r w:rsidR="00241333" w:rsidRPr="001339A8">
        <w:rPr>
          <w:sz w:val="24"/>
          <w:szCs w:val="24"/>
        </w:rPr>
        <w:t xml:space="preserve"> woj. </w:t>
      </w:r>
      <w:r w:rsidR="00C95BCA" w:rsidRPr="001339A8">
        <w:rPr>
          <w:sz w:val="24"/>
          <w:szCs w:val="24"/>
        </w:rPr>
        <w:t>lubelski</w:t>
      </w:r>
      <w:r w:rsidR="00AB2B6F">
        <w:rPr>
          <w:sz w:val="24"/>
          <w:szCs w:val="24"/>
        </w:rPr>
        <w:t>m</w:t>
      </w:r>
      <w:r w:rsidR="00195A89" w:rsidRPr="001339A8">
        <w:rPr>
          <w:sz w:val="24"/>
          <w:szCs w:val="24"/>
        </w:rPr>
        <w:t>”-</w:t>
      </w:r>
      <w:r w:rsidR="00A3716A" w:rsidRPr="001339A8">
        <w:rPr>
          <w:b/>
          <w:sz w:val="24"/>
          <w:szCs w:val="24"/>
        </w:rPr>
        <w:t xml:space="preserve"> </w:t>
      </w:r>
      <w:r w:rsidRPr="001339A8">
        <w:rPr>
          <w:sz w:val="24"/>
          <w:szCs w:val="24"/>
        </w:rPr>
        <w:t xml:space="preserve">w związku z realizacją projektu </w:t>
      </w:r>
      <w:r w:rsidRPr="001339A8">
        <w:rPr>
          <w:bCs/>
          <w:sz w:val="24"/>
          <w:szCs w:val="24"/>
        </w:rPr>
        <w:t xml:space="preserve">partnerskiego pn.: </w:t>
      </w:r>
      <w:r w:rsidR="004D6445" w:rsidRPr="001339A8">
        <w:rPr>
          <w:kern w:val="3"/>
          <w:sz w:val="24"/>
          <w:szCs w:val="24"/>
        </w:rPr>
        <w:t xml:space="preserve">„Liderzy kooperacji” w ramach Programu Operacyjnego Wiedza, Edukacja, Rozwój współfinansowanego ze środków Europejskiego Funduszu Społecznego na lata 2014-2020, Oś Priorytetowa II </w:t>
      </w:r>
      <w:r w:rsidR="004D6445" w:rsidRPr="001339A8">
        <w:rPr>
          <w:kern w:val="3"/>
          <w:sz w:val="24"/>
          <w:szCs w:val="24"/>
        </w:rPr>
        <w:lastRenderedPageBreak/>
        <w:t>Efektywne polityki publiczne dla rynku pracy, gospodarki i edukacji, Działanie 2.5 Skuteczna pomoc społeczna (zwanego dalej Projektem)</w:t>
      </w:r>
      <w:r w:rsidR="001339A8">
        <w:rPr>
          <w:kern w:val="3"/>
          <w:sz w:val="24"/>
          <w:szCs w:val="24"/>
        </w:rPr>
        <w:t>. P</w:t>
      </w:r>
      <w:r w:rsidR="004D6445" w:rsidRPr="001339A8">
        <w:rPr>
          <w:kern w:val="3"/>
          <w:sz w:val="24"/>
          <w:szCs w:val="24"/>
        </w:rPr>
        <w:t xml:space="preserve">rojekt realizowany jest przez 5 Partnerów: Lidera - Regionalny Ośrodek Polityki Społecznej w Rzeszowie oraz Partnerów: Regionalny Ośrodek Polityki Społecznej </w:t>
      </w:r>
      <w:r w:rsidR="003462E4" w:rsidRPr="001339A8">
        <w:rPr>
          <w:kern w:val="3"/>
          <w:sz w:val="24"/>
          <w:szCs w:val="24"/>
        </w:rPr>
        <w:t>w </w:t>
      </w:r>
      <w:r w:rsidR="004D6445" w:rsidRPr="001339A8">
        <w:rPr>
          <w:kern w:val="3"/>
          <w:sz w:val="24"/>
          <w:szCs w:val="24"/>
        </w:rPr>
        <w:t xml:space="preserve">Białymstoku, Regionalny Ośrodek Polityki Społecznej w Lublinie, Regionalny Ośrodek Polityki Społecznej w Kielcach oraz Mazowieckie Centrum Polityki Społecznej </w:t>
      </w:r>
      <w:r w:rsidR="003462E4" w:rsidRPr="001339A8">
        <w:rPr>
          <w:kern w:val="3"/>
          <w:sz w:val="24"/>
          <w:szCs w:val="24"/>
        </w:rPr>
        <w:t>w </w:t>
      </w:r>
      <w:r w:rsidR="00E61B29" w:rsidRPr="001339A8">
        <w:rPr>
          <w:kern w:val="3"/>
          <w:sz w:val="24"/>
          <w:szCs w:val="24"/>
        </w:rPr>
        <w:t>Warszawie.</w:t>
      </w:r>
    </w:p>
    <w:p w14:paraId="429658CE" w14:textId="77777777" w:rsidR="003810EF" w:rsidRDefault="003810EF" w:rsidP="003810EF">
      <w:pPr>
        <w:pStyle w:val="Akapitzlist"/>
        <w:suppressAutoHyphens/>
        <w:autoSpaceDN w:val="0"/>
        <w:spacing w:line="276" w:lineRule="auto"/>
        <w:ind w:left="567"/>
        <w:jc w:val="both"/>
        <w:textAlignment w:val="baseline"/>
        <w:rPr>
          <w:kern w:val="3"/>
          <w:sz w:val="24"/>
          <w:szCs w:val="24"/>
        </w:rPr>
      </w:pPr>
    </w:p>
    <w:p w14:paraId="5D82693E" w14:textId="6B642CAA" w:rsidR="003810EF" w:rsidRDefault="003810EF" w:rsidP="00BA41FA">
      <w:pPr>
        <w:pStyle w:val="Akapitzlist"/>
        <w:suppressAutoHyphens/>
        <w:autoSpaceDN w:val="0"/>
        <w:spacing w:line="276" w:lineRule="auto"/>
        <w:ind w:left="567" w:firstLine="141"/>
        <w:jc w:val="both"/>
        <w:textAlignment w:val="baseline"/>
        <w:rPr>
          <w:kern w:val="3"/>
          <w:sz w:val="24"/>
          <w:szCs w:val="24"/>
        </w:rPr>
      </w:pPr>
      <w:r w:rsidRPr="003810EF">
        <w:rPr>
          <w:kern w:val="3"/>
          <w:sz w:val="24"/>
          <w:szCs w:val="24"/>
        </w:rPr>
        <w:t>Celem głównym projektu jest wypracowanie i wdrożenie modelu kooperacji pomiędzy instytucjami pomocy i integracji społecznej, a podmiotami innych polityk sektorowych istotnych z punktu widzenia włączenia społecznego i zwalczania ubóstwa dla gmin wiejskich na obszarze makroreg</w:t>
      </w:r>
      <w:r w:rsidR="00BA41FA">
        <w:rPr>
          <w:kern w:val="3"/>
          <w:sz w:val="24"/>
          <w:szCs w:val="24"/>
        </w:rPr>
        <w:t>ionu tj. województw lubelskiego</w:t>
      </w:r>
      <w:r w:rsidRPr="003810EF">
        <w:rPr>
          <w:kern w:val="3"/>
          <w:sz w:val="24"/>
          <w:szCs w:val="24"/>
        </w:rPr>
        <w:t>,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w:t>
      </w:r>
      <w:r>
        <w:rPr>
          <w:kern w:val="3"/>
          <w:sz w:val="24"/>
          <w:szCs w:val="24"/>
        </w:rPr>
        <w:t>rcie osób, rodzin pozostających w </w:t>
      </w:r>
      <w:r w:rsidRPr="003810EF">
        <w:rPr>
          <w:kern w:val="3"/>
          <w:sz w:val="24"/>
          <w:szCs w:val="24"/>
        </w:rPr>
        <w:t xml:space="preserve">trudnej życiowej sytuacji w wypełnianiu ról i aktywności w lokalnych społecznościach, aktywizację społeczną i stworzenie możliwości usamodzielnienia osób i rodzin. </w:t>
      </w:r>
    </w:p>
    <w:p w14:paraId="766BCC36" w14:textId="77777777" w:rsidR="00E72BB3" w:rsidRDefault="00E72BB3" w:rsidP="003810EF">
      <w:pPr>
        <w:pStyle w:val="Akapitzlist"/>
        <w:suppressAutoHyphens/>
        <w:autoSpaceDN w:val="0"/>
        <w:spacing w:line="276" w:lineRule="auto"/>
        <w:ind w:left="567"/>
        <w:jc w:val="both"/>
        <w:textAlignment w:val="baseline"/>
        <w:rPr>
          <w:kern w:val="3"/>
          <w:sz w:val="24"/>
          <w:szCs w:val="24"/>
        </w:rPr>
      </w:pPr>
    </w:p>
    <w:p w14:paraId="1CD9A54A" w14:textId="0AAEF3F0" w:rsidR="003810EF" w:rsidRPr="003810EF" w:rsidRDefault="003810EF" w:rsidP="00BA41FA">
      <w:pPr>
        <w:pStyle w:val="Akapitzlist"/>
        <w:suppressAutoHyphens/>
        <w:autoSpaceDN w:val="0"/>
        <w:spacing w:line="276" w:lineRule="auto"/>
        <w:ind w:left="567" w:firstLine="141"/>
        <w:jc w:val="both"/>
        <w:textAlignment w:val="baseline"/>
        <w:rPr>
          <w:kern w:val="3"/>
          <w:sz w:val="24"/>
          <w:szCs w:val="24"/>
        </w:rPr>
      </w:pPr>
      <w:r w:rsidRPr="003810EF">
        <w:rPr>
          <w:kern w:val="3"/>
          <w:sz w:val="24"/>
          <w:szCs w:val="24"/>
        </w:rPr>
        <w:t>Cel zostanie osiągnięty poprzez opracowanie oraz pilotażowe wdrożenie modelu kooperacji pomiędzy instytucjami pomocy i integracji społecznej, a podmiotami innych polityk sektorowych dla gmin wiejskich. Projekt przyczyni się do: doskonalenia kooperacji międzyinstytucjonalnej pomiędzy instytucjami pomocy i integracji społecznej,</w:t>
      </w:r>
      <w:r>
        <w:rPr>
          <w:kern w:val="3"/>
          <w:sz w:val="24"/>
          <w:szCs w:val="24"/>
        </w:rPr>
        <w:t xml:space="preserve"> </w:t>
      </w:r>
      <w:r w:rsidR="005E6A6D">
        <w:rPr>
          <w:kern w:val="3"/>
          <w:sz w:val="24"/>
          <w:szCs w:val="24"/>
        </w:rPr>
        <w:t>a </w:t>
      </w:r>
      <w:r w:rsidRPr="003810EF">
        <w:rPr>
          <w:kern w:val="3"/>
          <w:sz w:val="24"/>
          <w:szCs w:val="24"/>
        </w:rPr>
        <w:t>podmiotami innych polityk sektorowych, wypracowania wielopłaszczyznowego modelu postępowania w procesie aktywizacji społecznej osób, rodzin pozostających</w:t>
      </w:r>
      <w:r>
        <w:rPr>
          <w:kern w:val="3"/>
          <w:sz w:val="24"/>
          <w:szCs w:val="24"/>
        </w:rPr>
        <w:t xml:space="preserve"> </w:t>
      </w:r>
      <w:r w:rsidRPr="003810EF">
        <w:rPr>
          <w:kern w:val="3"/>
          <w:sz w:val="24"/>
          <w:szCs w:val="24"/>
        </w:rPr>
        <w:t>w trudnej życiowej sytuacji.</w:t>
      </w:r>
    </w:p>
    <w:p w14:paraId="46A4BAC0" w14:textId="77777777" w:rsidR="00E61B29" w:rsidRDefault="00E61B29" w:rsidP="003810EF">
      <w:pPr>
        <w:pStyle w:val="Akapitzlist"/>
        <w:suppressAutoHyphens/>
        <w:autoSpaceDN w:val="0"/>
        <w:spacing w:line="276" w:lineRule="auto"/>
        <w:ind w:left="567" w:hanging="567"/>
        <w:jc w:val="both"/>
        <w:textAlignment w:val="baseline"/>
        <w:rPr>
          <w:kern w:val="3"/>
          <w:sz w:val="24"/>
          <w:szCs w:val="24"/>
        </w:rPr>
      </w:pPr>
    </w:p>
    <w:p w14:paraId="22396280" w14:textId="2C99E0E7" w:rsidR="004D6445" w:rsidRDefault="004D6445" w:rsidP="003810EF">
      <w:pPr>
        <w:pStyle w:val="Akapitzlist"/>
        <w:suppressAutoHyphens/>
        <w:autoSpaceDN w:val="0"/>
        <w:spacing w:line="276" w:lineRule="auto"/>
        <w:ind w:left="567"/>
        <w:jc w:val="both"/>
        <w:textAlignment w:val="baseline"/>
        <w:rPr>
          <w:kern w:val="3"/>
          <w:sz w:val="24"/>
          <w:szCs w:val="24"/>
        </w:rPr>
      </w:pPr>
      <w:r>
        <w:rPr>
          <w:kern w:val="3"/>
          <w:sz w:val="24"/>
          <w:szCs w:val="24"/>
        </w:rPr>
        <w:t>Projekt jest realizowany  w okresie od 01.04.2018 r. do 31.03.20</w:t>
      </w:r>
      <w:r w:rsidR="00E61B29">
        <w:rPr>
          <w:kern w:val="3"/>
          <w:sz w:val="24"/>
          <w:szCs w:val="24"/>
        </w:rPr>
        <w:t>21 r</w:t>
      </w:r>
    </w:p>
    <w:p w14:paraId="79254558" w14:textId="77777777" w:rsidR="004D6445" w:rsidRPr="004D6445" w:rsidRDefault="004D6445" w:rsidP="00E61B29">
      <w:pPr>
        <w:pStyle w:val="Akapitzlist"/>
        <w:suppressAutoHyphens/>
        <w:autoSpaceDN w:val="0"/>
        <w:ind w:left="567" w:hanging="567"/>
        <w:jc w:val="both"/>
        <w:textAlignment w:val="baseline"/>
        <w:rPr>
          <w:kern w:val="3"/>
          <w:sz w:val="24"/>
          <w:szCs w:val="24"/>
        </w:rPr>
      </w:pPr>
    </w:p>
    <w:p w14:paraId="0552EAD3" w14:textId="5116F0C2" w:rsidR="004E602C" w:rsidRPr="004D6445" w:rsidRDefault="004E602C" w:rsidP="00E61B29">
      <w:pPr>
        <w:pStyle w:val="Akapitzlist"/>
        <w:numPr>
          <w:ilvl w:val="0"/>
          <w:numId w:val="28"/>
        </w:numPr>
        <w:suppressAutoHyphens/>
        <w:autoSpaceDN w:val="0"/>
        <w:spacing w:line="276" w:lineRule="auto"/>
        <w:ind w:left="567" w:hanging="567"/>
        <w:jc w:val="both"/>
        <w:textAlignment w:val="baseline"/>
        <w:rPr>
          <w:kern w:val="3"/>
          <w:sz w:val="24"/>
          <w:szCs w:val="24"/>
        </w:rPr>
      </w:pPr>
      <w:r w:rsidRPr="004D6445">
        <w:rPr>
          <w:sz w:val="24"/>
          <w:szCs w:val="24"/>
        </w:rPr>
        <w:t xml:space="preserve">Nazwa/y i kod/y Wspólnego Słownika Zamówień (CPV): </w:t>
      </w:r>
    </w:p>
    <w:p w14:paraId="6EBA5402" w14:textId="199C26EB" w:rsidR="00502017" w:rsidRPr="004D6445" w:rsidRDefault="004E602C" w:rsidP="003462E4">
      <w:pPr>
        <w:pStyle w:val="Akapitzlist"/>
        <w:spacing w:line="276" w:lineRule="auto"/>
        <w:ind w:left="567"/>
        <w:contextualSpacing/>
        <w:jc w:val="both"/>
        <w:rPr>
          <w:sz w:val="24"/>
          <w:szCs w:val="24"/>
        </w:rPr>
      </w:pPr>
      <w:r w:rsidRPr="004D6445">
        <w:rPr>
          <w:sz w:val="24"/>
          <w:szCs w:val="24"/>
        </w:rPr>
        <w:t xml:space="preserve">Główny przedmiot zamówienia: </w:t>
      </w:r>
    </w:p>
    <w:p w14:paraId="75704D6A" w14:textId="30FD370C" w:rsidR="000A034E" w:rsidRDefault="00BA41FA" w:rsidP="003462E4">
      <w:pPr>
        <w:pStyle w:val="Akapitzlist"/>
        <w:spacing w:line="276" w:lineRule="auto"/>
        <w:ind w:left="567"/>
        <w:contextualSpacing/>
        <w:jc w:val="both"/>
        <w:rPr>
          <w:sz w:val="24"/>
          <w:szCs w:val="24"/>
        </w:rPr>
      </w:pPr>
      <w:r w:rsidRPr="00BA41FA">
        <w:rPr>
          <w:b/>
          <w:sz w:val="24"/>
          <w:szCs w:val="24"/>
        </w:rPr>
        <w:t xml:space="preserve">Kod zamówienia CPV - </w:t>
      </w:r>
      <w:r w:rsidR="00DB30C3" w:rsidRPr="00BA41FA">
        <w:rPr>
          <w:b/>
          <w:sz w:val="24"/>
          <w:szCs w:val="24"/>
        </w:rPr>
        <w:t>80000000-4</w:t>
      </w:r>
      <w:r w:rsidR="00DB30C3" w:rsidRPr="004D6445">
        <w:rPr>
          <w:sz w:val="24"/>
          <w:szCs w:val="24"/>
        </w:rPr>
        <w:t xml:space="preserve">  nazwa</w:t>
      </w:r>
      <w:r w:rsidR="004D6445">
        <w:rPr>
          <w:sz w:val="24"/>
          <w:szCs w:val="24"/>
        </w:rPr>
        <w:t>:</w:t>
      </w:r>
      <w:r w:rsidR="00DB30C3" w:rsidRPr="004D6445">
        <w:rPr>
          <w:sz w:val="24"/>
          <w:szCs w:val="24"/>
        </w:rPr>
        <w:t xml:space="preserve"> usługi edukacyjne i szkoleniowe</w:t>
      </w:r>
      <w:r w:rsidR="00E72BB3">
        <w:rPr>
          <w:sz w:val="24"/>
          <w:szCs w:val="24"/>
        </w:rPr>
        <w:t>.</w:t>
      </w:r>
    </w:p>
    <w:p w14:paraId="3225DFD5" w14:textId="77777777" w:rsidR="008C5137" w:rsidRDefault="008C5137" w:rsidP="003462E4">
      <w:pPr>
        <w:pStyle w:val="Akapitzlist"/>
        <w:spacing w:line="276" w:lineRule="auto"/>
        <w:ind w:left="567"/>
        <w:contextualSpacing/>
        <w:jc w:val="both"/>
        <w:rPr>
          <w:sz w:val="24"/>
          <w:szCs w:val="24"/>
        </w:rPr>
      </w:pPr>
    </w:p>
    <w:p w14:paraId="1CD76082" w14:textId="6E2FA6F5" w:rsidR="00E72BB3" w:rsidRPr="008C5137" w:rsidRDefault="00E72BB3" w:rsidP="008C5137">
      <w:pPr>
        <w:ind w:firstLine="567"/>
        <w:contextualSpacing/>
        <w:jc w:val="both"/>
        <w:rPr>
          <w:rFonts w:ascii="Times New Roman" w:hAnsi="Times New Roman" w:cs="Times New Roman"/>
          <w:sz w:val="24"/>
          <w:szCs w:val="24"/>
        </w:rPr>
      </w:pPr>
      <w:r w:rsidRPr="008C5137">
        <w:rPr>
          <w:rFonts w:ascii="Times New Roman" w:hAnsi="Times New Roman" w:cs="Times New Roman"/>
          <w:sz w:val="24"/>
          <w:szCs w:val="24"/>
        </w:rPr>
        <w:t>Z uwagi na fakt, że szacunkowa wartość zamówi</w:t>
      </w:r>
      <w:r w:rsidR="008C5137">
        <w:rPr>
          <w:rFonts w:ascii="Times New Roman" w:hAnsi="Times New Roman" w:cs="Times New Roman"/>
          <w:sz w:val="24"/>
          <w:szCs w:val="24"/>
        </w:rPr>
        <w:t>enia nie przekracza wartości 30 00,00 </w:t>
      </w:r>
      <w:r w:rsidRPr="008C5137">
        <w:rPr>
          <w:rFonts w:ascii="Times New Roman" w:hAnsi="Times New Roman" w:cs="Times New Roman"/>
          <w:sz w:val="24"/>
          <w:szCs w:val="24"/>
        </w:rPr>
        <w:t>EUR, postępowanie prowadzone jest bez stosow</w:t>
      </w:r>
      <w:r w:rsidR="008C5137">
        <w:rPr>
          <w:rFonts w:ascii="Times New Roman" w:hAnsi="Times New Roman" w:cs="Times New Roman"/>
          <w:sz w:val="24"/>
          <w:szCs w:val="24"/>
        </w:rPr>
        <w:t>ania przepisów ustawy z dnia 29 </w:t>
      </w:r>
      <w:r w:rsidRPr="008C5137">
        <w:rPr>
          <w:rFonts w:ascii="Times New Roman" w:hAnsi="Times New Roman" w:cs="Times New Roman"/>
          <w:sz w:val="24"/>
          <w:szCs w:val="24"/>
        </w:rPr>
        <w:t xml:space="preserve">stycznia 2014 r. Prawo zamówień publicznych zgodnie z art. 4 </w:t>
      </w:r>
      <w:r w:rsidR="008C5137">
        <w:rPr>
          <w:rFonts w:ascii="Times New Roman" w:hAnsi="Times New Roman" w:cs="Times New Roman"/>
          <w:sz w:val="24"/>
          <w:szCs w:val="24"/>
        </w:rPr>
        <w:t>pkt. 8 tej ustawy (tj. Dz. U. z </w:t>
      </w:r>
      <w:r w:rsidRPr="008C5137">
        <w:rPr>
          <w:rFonts w:ascii="Times New Roman" w:hAnsi="Times New Roman" w:cs="Times New Roman"/>
          <w:sz w:val="24"/>
          <w:szCs w:val="24"/>
        </w:rPr>
        <w:t xml:space="preserve">2018 r., poz. 1986 z </w:t>
      </w:r>
      <w:proofErr w:type="spellStart"/>
      <w:r w:rsidRPr="008C5137">
        <w:rPr>
          <w:rFonts w:ascii="Times New Roman" w:hAnsi="Times New Roman" w:cs="Times New Roman"/>
          <w:sz w:val="24"/>
          <w:szCs w:val="24"/>
        </w:rPr>
        <w:t>późn</w:t>
      </w:r>
      <w:proofErr w:type="spellEnd"/>
      <w:r w:rsidRPr="008C5137">
        <w:rPr>
          <w:rFonts w:ascii="Times New Roman" w:hAnsi="Times New Roman" w:cs="Times New Roman"/>
          <w:sz w:val="24"/>
          <w:szCs w:val="24"/>
        </w:rPr>
        <w:t>. zm.).</w:t>
      </w:r>
    </w:p>
    <w:p w14:paraId="1084A133" w14:textId="77777777" w:rsidR="00DB30C3" w:rsidRDefault="00DB30C3" w:rsidP="00DB30C3">
      <w:pPr>
        <w:spacing w:after="0"/>
        <w:ind w:left="426"/>
        <w:contextualSpacing/>
        <w:jc w:val="both"/>
        <w:rPr>
          <w:rFonts w:ascii="Arial" w:eastAsia="Times New Roman" w:hAnsi="Arial" w:cs="Arial"/>
        </w:rPr>
      </w:pPr>
    </w:p>
    <w:p w14:paraId="4B28E51D" w14:textId="338AEF4E" w:rsidR="00DB30C3" w:rsidRPr="004D6445" w:rsidRDefault="004D6445" w:rsidP="008C5137">
      <w:pPr>
        <w:spacing w:after="0"/>
        <w:ind w:firstLine="567"/>
        <w:contextualSpacing/>
        <w:jc w:val="both"/>
        <w:rPr>
          <w:rFonts w:ascii="Times New Roman" w:eastAsia="Times New Roman" w:hAnsi="Times New Roman" w:cs="Times New Roman"/>
          <w:sz w:val="24"/>
          <w:szCs w:val="24"/>
        </w:rPr>
      </w:pPr>
      <w:r w:rsidRPr="004D6445">
        <w:rPr>
          <w:rFonts w:ascii="Times New Roman" w:eastAsia="Times New Roman" w:hAnsi="Times New Roman" w:cs="Times New Roman"/>
          <w:sz w:val="24"/>
          <w:szCs w:val="24"/>
        </w:rPr>
        <w:lastRenderedPageBreak/>
        <w:t>Usługa diagnostyczna będzie świadczona na rzecz</w:t>
      </w:r>
      <w:r>
        <w:rPr>
          <w:rFonts w:ascii="Times New Roman" w:eastAsia="Times New Roman" w:hAnsi="Times New Roman" w:cs="Times New Roman"/>
          <w:sz w:val="24"/>
          <w:szCs w:val="24"/>
        </w:rPr>
        <w:t xml:space="preserve"> osób/rodzin w ramach </w:t>
      </w:r>
      <w:r w:rsidR="001339A8">
        <w:rPr>
          <w:rFonts w:ascii="Times New Roman" w:eastAsia="Times New Roman" w:hAnsi="Times New Roman" w:cs="Times New Roman"/>
          <w:sz w:val="24"/>
          <w:szCs w:val="24"/>
        </w:rPr>
        <w:t>Z</w:t>
      </w:r>
      <w:r>
        <w:rPr>
          <w:rFonts w:ascii="Times New Roman" w:eastAsia="Times New Roman" w:hAnsi="Times New Roman" w:cs="Times New Roman"/>
          <w:sz w:val="24"/>
          <w:szCs w:val="24"/>
        </w:rPr>
        <w:t>espoł</w:t>
      </w:r>
      <w:r w:rsidR="001339A8">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PZK w </w:t>
      </w:r>
      <w:r w:rsidR="001339A8">
        <w:rPr>
          <w:rFonts w:ascii="Times New Roman" w:eastAsia="Times New Roman" w:hAnsi="Times New Roman" w:cs="Times New Roman"/>
          <w:sz w:val="24"/>
          <w:szCs w:val="24"/>
        </w:rPr>
        <w:t>Gminie Spiczyn</w:t>
      </w:r>
      <w:r>
        <w:rPr>
          <w:rFonts w:ascii="Times New Roman" w:eastAsia="Times New Roman" w:hAnsi="Times New Roman" w:cs="Times New Roman"/>
          <w:sz w:val="24"/>
          <w:szCs w:val="24"/>
        </w:rPr>
        <w:t xml:space="preserve"> biorąc</w:t>
      </w:r>
      <w:r w:rsidR="001339A8">
        <w:rPr>
          <w:rFonts w:ascii="Times New Roman" w:eastAsia="Times New Roman" w:hAnsi="Times New Roman" w:cs="Times New Roman"/>
          <w:sz w:val="24"/>
          <w:szCs w:val="24"/>
        </w:rPr>
        <w:t>ej</w:t>
      </w:r>
      <w:r>
        <w:rPr>
          <w:rFonts w:ascii="Times New Roman" w:eastAsia="Times New Roman" w:hAnsi="Times New Roman" w:cs="Times New Roman"/>
          <w:sz w:val="24"/>
          <w:szCs w:val="24"/>
        </w:rPr>
        <w:t xml:space="preserve"> udział w Projekcie</w:t>
      </w:r>
      <w:r w:rsidR="001339A8">
        <w:rPr>
          <w:rFonts w:ascii="Times New Roman" w:eastAsia="Times New Roman" w:hAnsi="Times New Roman" w:cs="Times New Roman"/>
          <w:sz w:val="24"/>
          <w:szCs w:val="24"/>
        </w:rPr>
        <w:t>:</w:t>
      </w:r>
    </w:p>
    <w:p w14:paraId="7AEA5D3A" w14:textId="77777777" w:rsidR="00DB30C3" w:rsidRDefault="00DB30C3" w:rsidP="00DB30C3">
      <w:pPr>
        <w:spacing w:after="0"/>
        <w:ind w:left="426"/>
        <w:contextualSpacing/>
        <w:jc w:val="both"/>
        <w:rPr>
          <w:rFonts w:ascii="Arial" w:eastAsia="Times New Roman" w:hAnsi="Arial" w:cs="Arial"/>
        </w:rPr>
      </w:pPr>
    </w:p>
    <w:p w14:paraId="7056DE54" w14:textId="77777777" w:rsidR="000A034E" w:rsidRPr="008834D1" w:rsidRDefault="000A034E" w:rsidP="004967CE">
      <w:pPr>
        <w:spacing w:after="0"/>
        <w:ind w:left="426"/>
        <w:contextualSpacing/>
        <w:jc w:val="both"/>
        <w:rPr>
          <w:rFonts w:ascii="Arial" w:eastAsia="Times New Roman" w:hAnsi="Arial" w:cs="Arial"/>
        </w:rPr>
      </w:pPr>
    </w:p>
    <w:p w14:paraId="7E859F24" w14:textId="77777777" w:rsidR="00472A47" w:rsidRPr="00F8159F" w:rsidRDefault="00472A47" w:rsidP="00832D55">
      <w:pPr>
        <w:pStyle w:val="Akapitzlist"/>
        <w:ind w:left="709"/>
        <w:jc w:val="both"/>
        <w:rPr>
          <w:sz w:val="24"/>
          <w:szCs w:val="24"/>
        </w:rPr>
      </w:pPr>
    </w:p>
    <w:p w14:paraId="56984E3C" w14:textId="3A45351E" w:rsidR="00832D55" w:rsidRPr="00F8159F" w:rsidRDefault="00832D55" w:rsidP="00832D55">
      <w:pPr>
        <w:pStyle w:val="Akapitzlist"/>
        <w:numPr>
          <w:ilvl w:val="0"/>
          <w:numId w:val="8"/>
        </w:numPr>
        <w:shd w:val="clear" w:color="auto" w:fill="FFFFFF" w:themeFill="background1"/>
        <w:autoSpaceDE w:val="0"/>
        <w:autoSpaceDN w:val="0"/>
        <w:adjustRightInd w:val="0"/>
        <w:ind w:left="567" w:hanging="567"/>
        <w:jc w:val="both"/>
        <w:rPr>
          <w:sz w:val="24"/>
          <w:szCs w:val="24"/>
        </w:rPr>
      </w:pPr>
      <w:r w:rsidRPr="00F8159F">
        <w:rPr>
          <w:sz w:val="24"/>
          <w:szCs w:val="24"/>
        </w:rPr>
        <w:t xml:space="preserve">Świadczenie usługi na terenie gminy </w:t>
      </w:r>
      <w:r>
        <w:rPr>
          <w:sz w:val="24"/>
          <w:szCs w:val="24"/>
        </w:rPr>
        <w:t xml:space="preserve">Spiczyn, powiat łęczyński – zamówienie zostało podzielone na 8 </w:t>
      </w:r>
      <w:proofErr w:type="spellStart"/>
      <w:r w:rsidR="0022234E">
        <w:rPr>
          <w:sz w:val="24"/>
          <w:szCs w:val="24"/>
        </w:rPr>
        <w:t>pod</w:t>
      </w:r>
      <w:r>
        <w:rPr>
          <w:sz w:val="24"/>
          <w:szCs w:val="24"/>
        </w:rPr>
        <w:t>części</w:t>
      </w:r>
      <w:proofErr w:type="spellEnd"/>
      <w:r>
        <w:rPr>
          <w:sz w:val="24"/>
          <w:szCs w:val="24"/>
        </w:rPr>
        <w:t xml:space="preserve">: </w:t>
      </w:r>
    </w:p>
    <w:p w14:paraId="2BFE2EB0" w14:textId="5A4FB8FD" w:rsidR="00832D55" w:rsidRPr="00B807C8" w:rsidRDefault="0022234E" w:rsidP="00832D55">
      <w:pPr>
        <w:pStyle w:val="Akapitzlist"/>
        <w:numPr>
          <w:ilvl w:val="0"/>
          <w:numId w:val="33"/>
        </w:numPr>
        <w:ind w:left="709" w:hanging="283"/>
        <w:jc w:val="both"/>
        <w:rPr>
          <w:sz w:val="24"/>
          <w:szCs w:val="24"/>
        </w:rPr>
      </w:pPr>
      <w:proofErr w:type="spellStart"/>
      <w:r>
        <w:rPr>
          <w:sz w:val="24"/>
          <w:szCs w:val="24"/>
        </w:rPr>
        <w:t>Podczęść</w:t>
      </w:r>
      <w:proofErr w:type="spellEnd"/>
      <w:r w:rsidR="00832D55">
        <w:rPr>
          <w:sz w:val="24"/>
          <w:szCs w:val="24"/>
        </w:rPr>
        <w:t xml:space="preserve"> nr 4</w:t>
      </w:r>
      <w:r w:rsidR="00832D55" w:rsidRPr="00B807C8">
        <w:rPr>
          <w:sz w:val="24"/>
          <w:szCs w:val="24"/>
        </w:rPr>
        <w:t xml:space="preserve">.1 - świadczenie usługi na rzecz PZK  z terenu gminy </w:t>
      </w:r>
      <w:r w:rsidR="00832D55">
        <w:rPr>
          <w:sz w:val="24"/>
          <w:szCs w:val="24"/>
        </w:rPr>
        <w:t>Spiczyn, powiat łęczyński</w:t>
      </w:r>
      <w:r w:rsidR="00832D55" w:rsidRPr="00B807C8">
        <w:rPr>
          <w:sz w:val="24"/>
          <w:szCs w:val="24"/>
        </w:rPr>
        <w:t>.</w:t>
      </w:r>
    </w:p>
    <w:p w14:paraId="5151D613" w14:textId="13C4C65A" w:rsidR="00832D55" w:rsidRPr="00F8159F" w:rsidRDefault="0022234E" w:rsidP="00832D55">
      <w:pPr>
        <w:pStyle w:val="Akapitzlist"/>
        <w:numPr>
          <w:ilvl w:val="0"/>
          <w:numId w:val="33"/>
        </w:numPr>
        <w:ind w:left="709" w:hanging="283"/>
        <w:jc w:val="both"/>
        <w:rPr>
          <w:sz w:val="24"/>
          <w:szCs w:val="24"/>
        </w:rPr>
      </w:pPr>
      <w:proofErr w:type="spellStart"/>
      <w:r>
        <w:rPr>
          <w:sz w:val="24"/>
          <w:szCs w:val="24"/>
        </w:rPr>
        <w:t>Podczęść</w:t>
      </w:r>
      <w:proofErr w:type="spellEnd"/>
      <w:r w:rsidR="00832D55" w:rsidRPr="00F8159F">
        <w:rPr>
          <w:sz w:val="24"/>
          <w:szCs w:val="24"/>
        </w:rPr>
        <w:t xml:space="preserve"> nr </w:t>
      </w:r>
      <w:r w:rsidR="00832D55">
        <w:rPr>
          <w:sz w:val="24"/>
          <w:szCs w:val="24"/>
        </w:rPr>
        <w:t>4</w:t>
      </w:r>
      <w:r w:rsidR="00832D55" w:rsidRPr="00F8159F">
        <w:rPr>
          <w:sz w:val="24"/>
          <w:szCs w:val="24"/>
        </w:rPr>
        <w:t xml:space="preserve">.2- świadczenie usługi na  rzecz PZK  z terenu gminy </w:t>
      </w:r>
      <w:r w:rsidR="00832D55">
        <w:rPr>
          <w:sz w:val="24"/>
          <w:szCs w:val="24"/>
        </w:rPr>
        <w:t>Spiczyn, powiat łęczyński</w:t>
      </w:r>
      <w:r w:rsidR="00832D55" w:rsidRPr="00F8159F">
        <w:rPr>
          <w:sz w:val="24"/>
          <w:szCs w:val="24"/>
        </w:rPr>
        <w:t>.</w:t>
      </w:r>
    </w:p>
    <w:p w14:paraId="4B8E8353" w14:textId="5E63F8A2" w:rsidR="00832D55" w:rsidRPr="00F8159F" w:rsidRDefault="0022234E" w:rsidP="00832D55">
      <w:pPr>
        <w:pStyle w:val="Akapitzlist"/>
        <w:numPr>
          <w:ilvl w:val="0"/>
          <w:numId w:val="33"/>
        </w:numPr>
        <w:ind w:left="709" w:hanging="283"/>
        <w:jc w:val="both"/>
        <w:rPr>
          <w:sz w:val="24"/>
          <w:szCs w:val="24"/>
        </w:rPr>
      </w:pPr>
      <w:proofErr w:type="spellStart"/>
      <w:r>
        <w:rPr>
          <w:sz w:val="24"/>
          <w:szCs w:val="24"/>
        </w:rPr>
        <w:t>Podczęść</w:t>
      </w:r>
      <w:proofErr w:type="spellEnd"/>
      <w:r w:rsidR="00832D55" w:rsidRPr="00F8159F">
        <w:rPr>
          <w:sz w:val="24"/>
          <w:szCs w:val="24"/>
        </w:rPr>
        <w:t xml:space="preserve"> nr </w:t>
      </w:r>
      <w:r w:rsidR="00832D55">
        <w:rPr>
          <w:sz w:val="24"/>
          <w:szCs w:val="24"/>
        </w:rPr>
        <w:t>4.</w:t>
      </w:r>
      <w:r w:rsidR="00832D55" w:rsidRPr="00F8159F">
        <w:rPr>
          <w:sz w:val="24"/>
          <w:szCs w:val="24"/>
        </w:rPr>
        <w:t xml:space="preserve">3- świadczenie usługi na rzecz PZK  z terenu gminy </w:t>
      </w:r>
      <w:r w:rsidR="00446002">
        <w:rPr>
          <w:sz w:val="24"/>
          <w:szCs w:val="24"/>
        </w:rPr>
        <w:t>Spiczyn, powiat łęczyński</w:t>
      </w:r>
      <w:r w:rsidR="00832D55" w:rsidRPr="00F8159F">
        <w:rPr>
          <w:sz w:val="24"/>
          <w:szCs w:val="24"/>
        </w:rPr>
        <w:t>.</w:t>
      </w:r>
    </w:p>
    <w:p w14:paraId="3550DAA0" w14:textId="71F5F68D" w:rsidR="00832D55" w:rsidRPr="00F8159F" w:rsidRDefault="0022234E" w:rsidP="00832D55">
      <w:pPr>
        <w:pStyle w:val="Akapitzlist"/>
        <w:numPr>
          <w:ilvl w:val="0"/>
          <w:numId w:val="33"/>
        </w:numPr>
        <w:ind w:left="709" w:hanging="283"/>
        <w:jc w:val="both"/>
        <w:rPr>
          <w:sz w:val="24"/>
          <w:szCs w:val="24"/>
        </w:rPr>
      </w:pPr>
      <w:proofErr w:type="spellStart"/>
      <w:r>
        <w:rPr>
          <w:sz w:val="24"/>
          <w:szCs w:val="24"/>
        </w:rPr>
        <w:t>Podczęść</w:t>
      </w:r>
      <w:proofErr w:type="spellEnd"/>
      <w:r w:rsidR="00832D55" w:rsidRPr="00F8159F">
        <w:rPr>
          <w:sz w:val="24"/>
          <w:szCs w:val="24"/>
        </w:rPr>
        <w:t xml:space="preserve"> nr </w:t>
      </w:r>
      <w:r w:rsidR="00832D55">
        <w:rPr>
          <w:sz w:val="24"/>
          <w:szCs w:val="24"/>
        </w:rPr>
        <w:t>4</w:t>
      </w:r>
      <w:r w:rsidR="00832D55" w:rsidRPr="00F8159F">
        <w:rPr>
          <w:sz w:val="24"/>
          <w:szCs w:val="24"/>
        </w:rPr>
        <w:t xml:space="preserve">.4- świadczenie usługi na rzecz PZK z terenu gminy </w:t>
      </w:r>
      <w:r w:rsidR="00446002">
        <w:rPr>
          <w:sz w:val="24"/>
          <w:szCs w:val="24"/>
        </w:rPr>
        <w:t>Spiczyn, powiat łęczyński</w:t>
      </w:r>
      <w:r w:rsidR="00832D55" w:rsidRPr="00F8159F">
        <w:rPr>
          <w:sz w:val="24"/>
          <w:szCs w:val="24"/>
        </w:rPr>
        <w:t>.</w:t>
      </w:r>
    </w:p>
    <w:p w14:paraId="79DFECEF" w14:textId="1E14B92A" w:rsidR="00832D55" w:rsidRDefault="0022234E" w:rsidP="00832D55">
      <w:pPr>
        <w:pStyle w:val="Akapitzlist"/>
        <w:numPr>
          <w:ilvl w:val="0"/>
          <w:numId w:val="33"/>
        </w:numPr>
        <w:ind w:left="709" w:hanging="283"/>
        <w:jc w:val="both"/>
        <w:rPr>
          <w:sz w:val="24"/>
          <w:szCs w:val="24"/>
        </w:rPr>
      </w:pPr>
      <w:proofErr w:type="spellStart"/>
      <w:r>
        <w:rPr>
          <w:sz w:val="24"/>
          <w:szCs w:val="24"/>
        </w:rPr>
        <w:t>Podczęść</w:t>
      </w:r>
      <w:proofErr w:type="spellEnd"/>
      <w:r w:rsidR="00832D55" w:rsidRPr="00B807C8">
        <w:rPr>
          <w:sz w:val="24"/>
          <w:szCs w:val="24"/>
        </w:rPr>
        <w:t xml:space="preserve"> nr </w:t>
      </w:r>
      <w:r w:rsidR="00832D55">
        <w:rPr>
          <w:sz w:val="24"/>
          <w:szCs w:val="24"/>
        </w:rPr>
        <w:t>4</w:t>
      </w:r>
      <w:r w:rsidR="00832D55" w:rsidRPr="00B807C8">
        <w:rPr>
          <w:sz w:val="24"/>
          <w:szCs w:val="24"/>
        </w:rPr>
        <w:t xml:space="preserve">.5- świadczenie usługi na rzecz PZK  z terenu gminy </w:t>
      </w:r>
      <w:r w:rsidR="00446002">
        <w:rPr>
          <w:sz w:val="24"/>
          <w:szCs w:val="24"/>
        </w:rPr>
        <w:t>Spiczyn, powiat łęczyński</w:t>
      </w:r>
      <w:r w:rsidR="00832D55">
        <w:rPr>
          <w:sz w:val="24"/>
          <w:szCs w:val="24"/>
        </w:rPr>
        <w:t>.</w:t>
      </w:r>
    </w:p>
    <w:p w14:paraId="1E919199" w14:textId="34F0E138" w:rsidR="00832D55" w:rsidRPr="00B807C8" w:rsidRDefault="0022234E" w:rsidP="00832D55">
      <w:pPr>
        <w:pStyle w:val="Akapitzlist"/>
        <w:numPr>
          <w:ilvl w:val="0"/>
          <w:numId w:val="33"/>
        </w:numPr>
        <w:ind w:left="709" w:hanging="283"/>
        <w:jc w:val="both"/>
        <w:rPr>
          <w:sz w:val="24"/>
          <w:szCs w:val="24"/>
        </w:rPr>
      </w:pPr>
      <w:proofErr w:type="spellStart"/>
      <w:r>
        <w:rPr>
          <w:sz w:val="24"/>
          <w:szCs w:val="24"/>
        </w:rPr>
        <w:t>Podczęść</w:t>
      </w:r>
      <w:proofErr w:type="spellEnd"/>
      <w:r w:rsidR="00832D55" w:rsidRPr="00B807C8">
        <w:rPr>
          <w:sz w:val="24"/>
          <w:szCs w:val="24"/>
        </w:rPr>
        <w:t xml:space="preserve"> nr </w:t>
      </w:r>
      <w:r w:rsidR="00832D55">
        <w:rPr>
          <w:sz w:val="24"/>
          <w:szCs w:val="24"/>
        </w:rPr>
        <w:t>4</w:t>
      </w:r>
      <w:r w:rsidR="00832D55" w:rsidRPr="00B807C8">
        <w:rPr>
          <w:sz w:val="24"/>
          <w:szCs w:val="24"/>
        </w:rPr>
        <w:t xml:space="preserve">.6- świadczenie usługi na rzecz PZK  z terenu gminy </w:t>
      </w:r>
      <w:r w:rsidR="00446002">
        <w:rPr>
          <w:sz w:val="24"/>
          <w:szCs w:val="24"/>
        </w:rPr>
        <w:t>Spiczyn, powiat łęczyński</w:t>
      </w:r>
      <w:r w:rsidR="00832D55">
        <w:rPr>
          <w:sz w:val="24"/>
          <w:szCs w:val="24"/>
        </w:rPr>
        <w:t>.</w:t>
      </w:r>
    </w:p>
    <w:p w14:paraId="518B6F53" w14:textId="5E823427" w:rsidR="00832D55" w:rsidRPr="00F8159F" w:rsidRDefault="0022234E" w:rsidP="00832D55">
      <w:pPr>
        <w:pStyle w:val="Akapitzlist"/>
        <w:numPr>
          <w:ilvl w:val="0"/>
          <w:numId w:val="33"/>
        </w:numPr>
        <w:ind w:left="709" w:hanging="283"/>
        <w:jc w:val="both"/>
        <w:rPr>
          <w:sz w:val="24"/>
          <w:szCs w:val="24"/>
        </w:rPr>
      </w:pPr>
      <w:proofErr w:type="spellStart"/>
      <w:r>
        <w:rPr>
          <w:sz w:val="24"/>
          <w:szCs w:val="24"/>
        </w:rPr>
        <w:t>Podczęść</w:t>
      </w:r>
      <w:proofErr w:type="spellEnd"/>
      <w:r w:rsidR="00832D55">
        <w:rPr>
          <w:sz w:val="24"/>
          <w:szCs w:val="24"/>
        </w:rPr>
        <w:t xml:space="preserve"> nr 4</w:t>
      </w:r>
      <w:r w:rsidR="00832D55" w:rsidRPr="00F8159F">
        <w:rPr>
          <w:sz w:val="24"/>
          <w:szCs w:val="24"/>
        </w:rPr>
        <w:t xml:space="preserve">.7- świadczenie usługi na rzecz PZK  z terenu gminy </w:t>
      </w:r>
      <w:r w:rsidR="00446002">
        <w:rPr>
          <w:sz w:val="24"/>
          <w:szCs w:val="24"/>
        </w:rPr>
        <w:t>Spiczyn, powiat łęczyński</w:t>
      </w:r>
      <w:r w:rsidR="00832D55" w:rsidRPr="00F8159F">
        <w:rPr>
          <w:sz w:val="24"/>
          <w:szCs w:val="24"/>
        </w:rPr>
        <w:t>.</w:t>
      </w:r>
    </w:p>
    <w:p w14:paraId="6D3AADB3" w14:textId="57B77E56" w:rsidR="00832D55" w:rsidRDefault="0022234E" w:rsidP="00832D55">
      <w:pPr>
        <w:pStyle w:val="Akapitzlist"/>
        <w:numPr>
          <w:ilvl w:val="0"/>
          <w:numId w:val="33"/>
        </w:numPr>
        <w:ind w:left="709" w:hanging="283"/>
        <w:jc w:val="both"/>
        <w:rPr>
          <w:sz w:val="24"/>
          <w:szCs w:val="24"/>
        </w:rPr>
      </w:pPr>
      <w:proofErr w:type="spellStart"/>
      <w:r>
        <w:rPr>
          <w:sz w:val="24"/>
          <w:szCs w:val="24"/>
        </w:rPr>
        <w:t>Podczęść</w:t>
      </w:r>
      <w:proofErr w:type="spellEnd"/>
      <w:r w:rsidR="00832D55">
        <w:rPr>
          <w:sz w:val="24"/>
          <w:szCs w:val="24"/>
        </w:rPr>
        <w:t xml:space="preserve"> nr 4</w:t>
      </w:r>
      <w:r w:rsidR="00832D55" w:rsidRPr="00F8159F">
        <w:rPr>
          <w:sz w:val="24"/>
          <w:szCs w:val="24"/>
        </w:rPr>
        <w:t>.8- świadczenie usługi na rzecz PZ</w:t>
      </w:r>
      <w:r w:rsidR="00832D55">
        <w:rPr>
          <w:sz w:val="24"/>
          <w:szCs w:val="24"/>
        </w:rPr>
        <w:t xml:space="preserve">K  z terenu gminy </w:t>
      </w:r>
      <w:r w:rsidR="00446002">
        <w:rPr>
          <w:sz w:val="24"/>
          <w:szCs w:val="24"/>
        </w:rPr>
        <w:t>Spiczyn, powiat łęczyński</w:t>
      </w:r>
      <w:r w:rsidR="00832D55" w:rsidRPr="00F8159F">
        <w:rPr>
          <w:sz w:val="24"/>
          <w:szCs w:val="24"/>
        </w:rPr>
        <w:t>.</w:t>
      </w:r>
    </w:p>
    <w:p w14:paraId="18CE6554" w14:textId="77777777" w:rsidR="001339A8" w:rsidRDefault="001339A8" w:rsidP="00E61B29">
      <w:pPr>
        <w:spacing w:line="276" w:lineRule="auto"/>
        <w:ind w:firstLine="426"/>
        <w:jc w:val="both"/>
        <w:rPr>
          <w:rFonts w:ascii="Times New Roman" w:hAnsi="Times New Roman" w:cs="Times New Roman"/>
          <w:sz w:val="24"/>
          <w:szCs w:val="24"/>
        </w:rPr>
      </w:pPr>
    </w:p>
    <w:p w14:paraId="6003413A" w14:textId="0D29D49E" w:rsidR="00E61B29" w:rsidRDefault="001339A8" w:rsidP="00E61B29">
      <w:pPr>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W</w:t>
      </w:r>
      <w:r w:rsidR="00E61B29">
        <w:rPr>
          <w:rFonts w:ascii="Times New Roman" w:hAnsi="Times New Roman" w:cs="Times New Roman"/>
          <w:sz w:val="24"/>
          <w:szCs w:val="24"/>
        </w:rPr>
        <w:t xml:space="preserve"> gmin</w:t>
      </w:r>
      <w:r>
        <w:rPr>
          <w:rFonts w:ascii="Times New Roman" w:hAnsi="Times New Roman" w:cs="Times New Roman"/>
          <w:sz w:val="24"/>
          <w:szCs w:val="24"/>
        </w:rPr>
        <w:t>ie Spiczyn</w:t>
      </w:r>
      <w:r w:rsidR="00E61B29">
        <w:rPr>
          <w:rFonts w:ascii="Times New Roman" w:hAnsi="Times New Roman" w:cs="Times New Roman"/>
          <w:sz w:val="24"/>
          <w:szCs w:val="24"/>
        </w:rPr>
        <w:t xml:space="preserve">, na terenie której działa PZK, maksymalna liczba osób świadczących usługę wynosi 8. </w:t>
      </w:r>
    </w:p>
    <w:p w14:paraId="4D245E8E" w14:textId="408A5809" w:rsidR="00472A47" w:rsidRPr="00472A47" w:rsidRDefault="00E61B29" w:rsidP="00472A47">
      <w:pPr>
        <w:ind w:firstLine="426"/>
        <w:jc w:val="both"/>
        <w:rPr>
          <w:sz w:val="24"/>
          <w:szCs w:val="24"/>
        </w:rPr>
      </w:pPr>
      <w:r>
        <w:rPr>
          <w:rFonts w:ascii="Times New Roman" w:hAnsi="Times New Roman" w:cs="Times New Roman"/>
          <w:sz w:val="24"/>
          <w:szCs w:val="24"/>
        </w:rPr>
        <w:t xml:space="preserve">Wykonawca może złożyć ofertę maksymalnie na dwie </w:t>
      </w:r>
      <w:proofErr w:type="spellStart"/>
      <w:r w:rsidR="0022234E">
        <w:rPr>
          <w:rFonts w:ascii="Times New Roman" w:hAnsi="Times New Roman" w:cs="Times New Roman"/>
          <w:sz w:val="24"/>
          <w:szCs w:val="24"/>
        </w:rPr>
        <w:t>pod</w:t>
      </w:r>
      <w:r>
        <w:rPr>
          <w:rFonts w:ascii="Times New Roman" w:hAnsi="Times New Roman" w:cs="Times New Roman"/>
          <w:sz w:val="24"/>
          <w:szCs w:val="24"/>
        </w:rPr>
        <w:t>części</w:t>
      </w:r>
      <w:proofErr w:type="spellEnd"/>
      <w:r>
        <w:rPr>
          <w:rFonts w:ascii="Times New Roman" w:hAnsi="Times New Roman" w:cs="Times New Roman"/>
          <w:sz w:val="24"/>
          <w:szCs w:val="24"/>
        </w:rPr>
        <w:t xml:space="preserve"> zamówienia. W przypadku złożenia oferty przez Wykonawcę na więcej niż dwie </w:t>
      </w:r>
      <w:proofErr w:type="spellStart"/>
      <w:r w:rsidR="00DF43DC">
        <w:rPr>
          <w:rFonts w:ascii="Times New Roman" w:hAnsi="Times New Roman" w:cs="Times New Roman"/>
          <w:sz w:val="24"/>
          <w:szCs w:val="24"/>
        </w:rPr>
        <w:t>pod</w:t>
      </w:r>
      <w:r>
        <w:rPr>
          <w:rFonts w:ascii="Times New Roman" w:hAnsi="Times New Roman" w:cs="Times New Roman"/>
          <w:sz w:val="24"/>
          <w:szCs w:val="24"/>
        </w:rPr>
        <w:t>części</w:t>
      </w:r>
      <w:proofErr w:type="spellEnd"/>
      <w:r>
        <w:rPr>
          <w:rFonts w:ascii="Times New Roman" w:hAnsi="Times New Roman" w:cs="Times New Roman"/>
          <w:sz w:val="24"/>
          <w:szCs w:val="24"/>
        </w:rPr>
        <w:t xml:space="preserve"> zamówienia wszystkie oferty zostaną odrzucone.</w:t>
      </w:r>
      <w:r w:rsidR="00472A47" w:rsidRPr="00472A47">
        <w:rPr>
          <w:sz w:val="24"/>
          <w:szCs w:val="24"/>
        </w:rPr>
        <w:t xml:space="preserve"> </w:t>
      </w:r>
    </w:p>
    <w:p w14:paraId="77EA4880" w14:textId="37DB8E3B" w:rsidR="00E61B29" w:rsidRPr="00E61B29" w:rsidRDefault="00472A47" w:rsidP="00472A47">
      <w:pPr>
        <w:spacing w:line="276" w:lineRule="auto"/>
        <w:ind w:firstLine="426"/>
        <w:jc w:val="both"/>
        <w:rPr>
          <w:rFonts w:ascii="Times New Roman" w:hAnsi="Times New Roman" w:cs="Times New Roman"/>
          <w:sz w:val="24"/>
          <w:szCs w:val="24"/>
        </w:rPr>
      </w:pPr>
      <w:r w:rsidRPr="00E61B29">
        <w:rPr>
          <w:rFonts w:ascii="Times New Roman" w:hAnsi="Times New Roman" w:cs="Times New Roman"/>
          <w:sz w:val="24"/>
          <w:szCs w:val="24"/>
        </w:rPr>
        <w:t xml:space="preserve">W skład </w:t>
      </w:r>
      <w:r w:rsidR="001339A8">
        <w:rPr>
          <w:rFonts w:ascii="Times New Roman" w:hAnsi="Times New Roman" w:cs="Times New Roman"/>
          <w:sz w:val="24"/>
          <w:szCs w:val="24"/>
        </w:rPr>
        <w:t>wymienionego</w:t>
      </w:r>
      <w:r w:rsidRPr="00E61B29">
        <w:rPr>
          <w:rFonts w:ascii="Times New Roman" w:hAnsi="Times New Roman" w:cs="Times New Roman"/>
          <w:sz w:val="24"/>
          <w:szCs w:val="24"/>
        </w:rPr>
        <w:t xml:space="preserve"> zespoł</w:t>
      </w:r>
      <w:r w:rsidR="001339A8">
        <w:rPr>
          <w:rFonts w:ascii="Times New Roman" w:hAnsi="Times New Roman" w:cs="Times New Roman"/>
          <w:sz w:val="24"/>
          <w:szCs w:val="24"/>
        </w:rPr>
        <w:t>u</w:t>
      </w:r>
      <w:r w:rsidRPr="00E61B29">
        <w:rPr>
          <w:rFonts w:ascii="Times New Roman" w:hAnsi="Times New Roman" w:cs="Times New Roman"/>
          <w:sz w:val="24"/>
          <w:szCs w:val="24"/>
        </w:rPr>
        <w:t xml:space="preserve"> PZK wchodzą przedstawiciele podmiotów działających w obszarze pomocy i integracji społecznej. </w:t>
      </w:r>
    </w:p>
    <w:p w14:paraId="66675996" w14:textId="7CEC37E9" w:rsidR="004E602C" w:rsidRPr="00DC0C25" w:rsidRDefault="004E602C" w:rsidP="00E61B29">
      <w:pPr>
        <w:numPr>
          <w:ilvl w:val="0"/>
          <w:numId w:val="8"/>
        </w:numPr>
        <w:spacing w:after="0" w:line="276" w:lineRule="auto"/>
        <w:ind w:left="567" w:hanging="567"/>
        <w:contextualSpacing/>
        <w:jc w:val="both"/>
        <w:rPr>
          <w:rFonts w:ascii="Times New Roman" w:eastAsia="Times New Roman" w:hAnsi="Times New Roman" w:cs="Times New Roman"/>
          <w:b/>
          <w:sz w:val="24"/>
          <w:szCs w:val="24"/>
        </w:rPr>
      </w:pPr>
      <w:r w:rsidRPr="00DC0C25">
        <w:rPr>
          <w:rFonts w:ascii="Times New Roman" w:eastAsia="Times New Roman" w:hAnsi="Times New Roman" w:cs="Times New Roman"/>
          <w:sz w:val="24"/>
          <w:szCs w:val="24"/>
        </w:rPr>
        <w:t xml:space="preserve">Szczegółowy opis przedmiotu zamówienia znajduje się w </w:t>
      </w:r>
      <w:r w:rsidRPr="00DC0C25">
        <w:rPr>
          <w:rFonts w:ascii="Times New Roman" w:eastAsia="Times New Roman" w:hAnsi="Times New Roman" w:cs="Times New Roman"/>
          <w:b/>
          <w:sz w:val="24"/>
          <w:szCs w:val="24"/>
        </w:rPr>
        <w:t>Załączniku nr 1</w:t>
      </w:r>
      <w:r w:rsidR="00DC0C25">
        <w:rPr>
          <w:rFonts w:ascii="Times New Roman" w:eastAsia="Times New Roman" w:hAnsi="Times New Roman" w:cs="Times New Roman"/>
          <w:b/>
          <w:sz w:val="24"/>
          <w:szCs w:val="24"/>
        </w:rPr>
        <w:t xml:space="preserve"> </w:t>
      </w:r>
      <w:r w:rsidR="00E61B29">
        <w:rPr>
          <w:rFonts w:ascii="Times New Roman" w:hAnsi="Times New Roman"/>
          <w:sz w:val="24"/>
          <w:szCs w:val="24"/>
        </w:rPr>
        <w:t xml:space="preserve">do niniejszego ogłoszenia. </w:t>
      </w:r>
    </w:p>
    <w:p w14:paraId="6A50C539" w14:textId="77777777" w:rsidR="00DC0C25" w:rsidRPr="00DC0C25" w:rsidRDefault="00DC0C25" w:rsidP="00E61B29">
      <w:pPr>
        <w:spacing w:after="0" w:line="276" w:lineRule="auto"/>
        <w:ind w:left="567"/>
        <w:contextualSpacing/>
        <w:jc w:val="both"/>
        <w:rPr>
          <w:rFonts w:ascii="Times New Roman" w:eastAsia="Times New Roman" w:hAnsi="Times New Roman" w:cs="Times New Roman"/>
          <w:b/>
          <w:sz w:val="24"/>
          <w:szCs w:val="24"/>
        </w:rPr>
      </w:pPr>
    </w:p>
    <w:p w14:paraId="14CC0BF4" w14:textId="166036E0" w:rsidR="00262C66" w:rsidRPr="00E61B29" w:rsidRDefault="00262C66" w:rsidP="00E61B29">
      <w:pPr>
        <w:pStyle w:val="Akapitzlist"/>
        <w:numPr>
          <w:ilvl w:val="1"/>
          <w:numId w:val="8"/>
        </w:numPr>
        <w:spacing w:line="276" w:lineRule="auto"/>
        <w:ind w:left="567" w:hanging="567"/>
        <w:jc w:val="both"/>
        <w:rPr>
          <w:sz w:val="24"/>
          <w:szCs w:val="24"/>
        </w:rPr>
      </w:pPr>
      <w:r w:rsidRPr="00E61B29">
        <w:rPr>
          <w:b/>
          <w:sz w:val="24"/>
          <w:szCs w:val="24"/>
        </w:rPr>
        <w:t>UWAGA!!!</w:t>
      </w:r>
      <w:r w:rsidRPr="00E61B29">
        <w:rPr>
          <w:sz w:val="24"/>
          <w:szCs w:val="24"/>
        </w:rPr>
        <w:t xml:space="preserve"> Zgodnie z zapisami projektu partnerskiego p</w:t>
      </w:r>
      <w:r w:rsidR="00511FEC">
        <w:rPr>
          <w:sz w:val="24"/>
          <w:szCs w:val="24"/>
        </w:rPr>
        <w:t>n.: „Liderzy kooperacji" oraz </w:t>
      </w:r>
      <w:r w:rsidR="00E61B29">
        <w:rPr>
          <w:sz w:val="24"/>
          <w:szCs w:val="24"/>
        </w:rPr>
        <w:t>z </w:t>
      </w:r>
      <w:r w:rsidRPr="00E61B29">
        <w:rPr>
          <w:sz w:val="24"/>
          <w:szCs w:val="24"/>
        </w:rPr>
        <w:t>Załącznikiem nr 12 „Katalog cen rynkowych  dla konkursu POWR.02.05.00-IP.03-00-014/17</w:t>
      </w:r>
      <w:r w:rsidR="00A34157" w:rsidRPr="00E61B29">
        <w:rPr>
          <w:sz w:val="24"/>
          <w:szCs w:val="24"/>
        </w:rPr>
        <w:t xml:space="preserve"> "</w:t>
      </w:r>
      <w:r w:rsidRPr="00E61B29">
        <w:rPr>
          <w:sz w:val="24"/>
          <w:szCs w:val="24"/>
        </w:rPr>
        <w:t>:</w:t>
      </w:r>
      <w:r w:rsidR="00195A89" w:rsidRPr="00E61B29">
        <w:rPr>
          <w:sz w:val="24"/>
          <w:szCs w:val="24"/>
        </w:rPr>
        <w:t xml:space="preserve"> </w:t>
      </w:r>
      <w:r w:rsidR="004E602C" w:rsidRPr="00E61B29">
        <w:rPr>
          <w:sz w:val="24"/>
          <w:szCs w:val="24"/>
        </w:rPr>
        <w:t xml:space="preserve">cena jednostkowa brutto za 1 </w:t>
      </w:r>
      <w:r w:rsidR="00195A89" w:rsidRPr="00E61B29">
        <w:rPr>
          <w:sz w:val="24"/>
          <w:szCs w:val="24"/>
        </w:rPr>
        <w:t>spotkanie diagnostyczne</w:t>
      </w:r>
      <w:r w:rsidR="003F19C3" w:rsidRPr="00E61B29">
        <w:rPr>
          <w:sz w:val="24"/>
          <w:szCs w:val="24"/>
        </w:rPr>
        <w:t xml:space="preserve"> nie może przekroczyć </w:t>
      </w:r>
      <w:r w:rsidR="00DF43DC">
        <w:rPr>
          <w:sz w:val="24"/>
          <w:szCs w:val="24"/>
        </w:rPr>
        <w:t xml:space="preserve">kwoty </w:t>
      </w:r>
      <w:r w:rsidR="00195A89" w:rsidRPr="00E61B29">
        <w:rPr>
          <w:sz w:val="24"/>
          <w:szCs w:val="24"/>
        </w:rPr>
        <w:t>8</w:t>
      </w:r>
      <w:r w:rsidR="00F6197E" w:rsidRPr="00E61B29">
        <w:rPr>
          <w:sz w:val="24"/>
          <w:szCs w:val="24"/>
        </w:rPr>
        <w:t>0</w:t>
      </w:r>
      <w:r w:rsidR="003F19C3" w:rsidRPr="00E61B29">
        <w:rPr>
          <w:sz w:val="24"/>
          <w:szCs w:val="24"/>
        </w:rPr>
        <w:t>0</w:t>
      </w:r>
      <w:r w:rsidR="00195A89" w:rsidRPr="00E61B29">
        <w:rPr>
          <w:sz w:val="24"/>
          <w:szCs w:val="24"/>
        </w:rPr>
        <w:t>,00</w:t>
      </w:r>
      <w:r w:rsidR="003F19C3" w:rsidRPr="00E61B29">
        <w:rPr>
          <w:sz w:val="24"/>
          <w:szCs w:val="24"/>
        </w:rPr>
        <w:t xml:space="preserve"> zł</w:t>
      </w:r>
      <w:r w:rsidR="00D67235" w:rsidRPr="00E61B29">
        <w:rPr>
          <w:sz w:val="24"/>
          <w:szCs w:val="24"/>
        </w:rPr>
        <w:t xml:space="preserve"> brutto.</w:t>
      </w:r>
    </w:p>
    <w:p w14:paraId="7B8A5D7B" w14:textId="35D44CBA" w:rsidR="00376212" w:rsidRDefault="00376212" w:rsidP="004967CE">
      <w:pPr>
        <w:pStyle w:val="Akapitzlist"/>
        <w:ind w:left="567"/>
        <w:contextualSpacing/>
        <w:jc w:val="both"/>
        <w:rPr>
          <w:rFonts w:ascii="Arial" w:hAnsi="Arial" w:cs="Arial"/>
          <w:b/>
          <w:sz w:val="22"/>
          <w:szCs w:val="22"/>
        </w:rPr>
      </w:pPr>
    </w:p>
    <w:p w14:paraId="2C904D18" w14:textId="36EA5D2C" w:rsidR="001339A8" w:rsidRDefault="001339A8" w:rsidP="004967CE">
      <w:pPr>
        <w:pStyle w:val="Akapitzlist"/>
        <w:ind w:left="567"/>
        <w:contextualSpacing/>
        <w:jc w:val="both"/>
        <w:rPr>
          <w:rFonts w:ascii="Arial" w:hAnsi="Arial" w:cs="Arial"/>
          <w:b/>
          <w:sz w:val="22"/>
          <w:szCs w:val="22"/>
        </w:rPr>
      </w:pPr>
    </w:p>
    <w:p w14:paraId="58053773" w14:textId="77777777" w:rsidR="001339A8" w:rsidRPr="008834D1" w:rsidRDefault="001339A8" w:rsidP="004967CE">
      <w:pPr>
        <w:pStyle w:val="Akapitzlist"/>
        <w:ind w:left="567"/>
        <w:contextualSpacing/>
        <w:jc w:val="both"/>
        <w:rPr>
          <w:rFonts w:ascii="Arial" w:hAnsi="Arial" w:cs="Arial"/>
          <w:b/>
          <w:sz w:val="22"/>
          <w:szCs w:val="22"/>
        </w:rPr>
      </w:pPr>
    </w:p>
    <w:p w14:paraId="2F124329" w14:textId="4111F645" w:rsidR="00472A47" w:rsidRDefault="004E602C" w:rsidP="004967CE">
      <w:pPr>
        <w:spacing w:before="120" w:after="120"/>
        <w:jc w:val="both"/>
        <w:rPr>
          <w:rFonts w:ascii="Times New Roman" w:eastAsia="Times New Roman" w:hAnsi="Times New Roman" w:cs="Times New Roman"/>
          <w:b/>
          <w:sz w:val="24"/>
          <w:szCs w:val="24"/>
        </w:rPr>
      </w:pPr>
      <w:r w:rsidRPr="003462E4">
        <w:rPr>
          <w:rFonts w:ascii="Times New Roman" w:eastAsia="Times New Roman" w:hAnsi="Times New Roman" w:cs="Times New Roman"/>
          <w:b/>
          <w:sz w:val="24"/>
          <w:szCs w:val="24"/>
        </w:rPr>
        <w:lastRenderedPageBreak/>
        <w:t>IV.</w:t>
      </w:r>
      <w:r w:rsidR="00373BB0">
        <w:rPr>
          <w:rFonts w:ascii="Times New Roman" w:eastAsia="Times New Roman" w:hAnsi="Times New Roman" w:cs="Times New Roman"/>
          <w:b/>
          <w:sz w:val="24"/>
          <w:szCs w:val="24"/>
        </w:rPr>
        <w:t xml:space="preserve"> </w:t>
      </w:r>
      <w:r w:rsidRPr="003462E4">
        <w:rPr>
          <w:rFonts w:ascii="Times New Roman" w:eastAsia="Times New Roman" w:hAnsi="Times New Roman" w:cs="Times New Roman"/>
          <w:b/>
          <w:sz w:val="24"/>
          <w:szCs w:val="24"/>
        </w:rPr>
        <w:t>TERMIN WYKONANIA ZAMÓWIENIA</w:t>
      </w:r>
    </w:p>
    <w:p w14:paraId="69219C17" w14:textId="77777777" w:rsidR="001339A8" w:rsidRPr="003462E4" w:rsidRDefault="001339A8" w:rsidP="004967CE">
      <w:pPr>
        <w:spacing w:before="120" w:after="120"/>
        <w:jc w:val="both"/>
        <w:rPr>
          <w:rFonts w:ascii="Times New Roman" w:eastAsia="Times New Roman" w:hAnsi="Times New Roman" w:cs="Times New Roman"/>
          <w:b/>
          <w:sz w:val="24"/>
          <w:szCs w:val="24"/>
        </w:rPr>
      </w:pPr>
    </w:p>
    <w:p w14:paraId="2E187B6C" w14:textId="2F32A7E4" w:rsidR="00472A47" w:rsidRDefault="00472A47" w:rsidP="00E61B29">
      <w:pPr>
        <w:pStyle w:val="Akapitzlist"/>
        <w:numPr>
          <w:ilvl w:val="0"/>
          <w:numId w:val="18"/>
        </w:numPr>
        <w:spacing w:line="276" w:lineRule="auto"/>
        <w:ind w:left="567" w:hanging="578"/>
        <w:jc w:val="both"/>
        <w:rPr>
          <w:sz w:val="24"/>
          <w:szCs w:val="24"/>
        </w:rPr>
      </w:pPr>
      <w:r>
        <w:rPr>
          <w:sz w:val="24"/>
          <w:szCs w:val="24"/>
        </w:rPr>
        <w:t xml:space="preserve">Udział w jednodniowym, 6-cio godzinnym spotkaniu diagnostycznym na terenie gminy </w:t>
      </w:r>
      <w:r w:rsidR="001339A8">
        <w:rPr>
          <w:sz w:val="24"/>
          <w:szCs w:val="24"/>
        </w:rPr>
        <w:t xml:space="preserve">Spiczyn </w:t>
      </w:r>
      <w:r>
        <w:rPr>
          <w:sz w:val="24"/>
          <w:szCs w:val="24"/>
        </w:rPr>
        <w:t>rekomendowanej do udziału w Projekcie w 2019 r. poza godzinami pracy członków PZK</w:t>
      </w:r>
      <w:r w:rsidR="001E17CB">
        <w:rPr>
          <w:sz w:val="24"/>
          <w:szCs w:val="24"/>
        </w:rPr>
        <w:t xml:space="preserve"> (możliwa praca w godzina</w:t>
      </w:r>
      <w:r w:rsidR="008C5E5C">
        <w:rPr>
          <w:sz w:val="24"/>
          <w:szCs w:val="24"/>
        </w:rPr>
        <w:t>ch popołudniowych lub w sobotę). Do czasu pracy należy doliczyć czas na konsultacje zespołu, przygotowanie dokumentów</w:t>
      </w:r>
      <w:r w:rsidR="001E17CB">
        <w:rPr>
          <w:sz w:val="24"/>
          <w:szCs w:val="24"/>
        </w:rPr>
        <w:t xml:space="preserve"> </w:t>
      </w:r>
      <w:r w:rsidR="008C5E5C">
        <w:rPr>
          <w:sz w:val="24"/>
          <w:szCs w:val="24"/>
        </w:rPr>
        <w:t>i </w:t>
      </w:r>
      <w:r w:rsidR="001E17CB">
        <w:rPr>
          <w:sz w:val="24"/>
          <w:szCs w:val="24"/>
        </w:rPr>
        <w:t>przeprowadzenie analizy danych diagnostycznych.</w:t>
      </w:r>
    </w:p>
    <w:p w14:paraId="350CF5A3" w14:textId="455A8879" w:rsidR="004967CE" w:rsidRPr="003462E4" w:rsidRDefault="004967CE" w:rsidP="00E61B29">
      <w:pPr>
        <w:pStyle w:val="Akapitzlist"/>
        <w:numPr>
          <w:ilvl w:val="0"/>
          <w:numId w:val="18"/>
        </w:numPr>
        <w:spacing w:after="240" w:line="276" w:lineRule="auto"/>
        <w:ind w:left="567" w:hanging="578"/>
        <w:jc w:val="both"/>
        <w:rPr>
          <w:sz w:val="24"/>
          <w:szCs w:val="24"/>
        </w:rPr>
      </w:pPr>
      <w:r w:rsidRPr="00E61B29">
        <w:rPr>
          <w:sz w:val="24"/>
          <w:szCs w:val="24"/>
        </w:rPr>
        <w:t xml:space="preserve">Z wybranym Wykonawcą zostanie zawarta umowa cywilnoprawna. Szczegółowe terminy i miejsce realizacji usługi zostaną uzgodnione z wybranym do realizacji </w:t>
      </w:r>
      <w:r w:rsidRPr="003462E4">
        <w:rPr>
          <w:sz w:val="24"/>
          <w:szCs w:val="24"/>
        </w:rPr>
        <w:t>zamówienia Wykonawcą.</w:t>
      </w:r>
    </w:p>
    <w:p w14:paraId="1BBED18C" w14:textId="6FBB2098" w:rsidR="00390930" w:rsidRPr="003462E4" w:rsidRDefault="004E602C" w:rsidP="00BE01C9">
      <w:pPr>
        <w:spacing w:before="120" w:after="120"/>
        <w:ind w:left="-11"/>
        <w:jc w:val="both"/>
        <w:rPr>
          <w:rFonts w:ascii="Times New Roman" w:eastAsia="Times New Roman" w:hAnsi="Times New Roman" w:cs="Times New Roman"/>
          <w:b/>
          <w:sz w:val="24"/>
          <w:szCs w:val="24"/>
        </w:rPr>
      </w:pPr>
      <w:r w:rsidRPr="003462E4">
        <w:rPr>
          <w:rFonts w:ascii="Times New Roman" w:eastAsia="Times New Roman" w:hAnsi="Times New Roman" w:cs="Times New Roman"/>
          <w:b/>
          <w:sz w:val="24"/>
          <w:szCs w:val="24"/>
        </w:rPr>
        <w:t>V. WYMAGANIA JAKIE WINIEN SPEŁNIĆ WYKONAWCA</w:t>
      </w:r>
      <w:r w:rsidR="001339A8">
        <w:rPr>
          <w:rFonts w:ascii="Times New Roman" w:eastAsia="Times New Roman" w:hAnsi="Times New Roman" w:cs="Times New Roman"/>
          <w:b/>
          <w:sz w:val="24"/>
          <w:szCs w:val="24"/>
        </w:rPr>
        <w:t>:</w:t>
      </w:r>
    </w:p>
    <w:p w14:paraId="2C3B83B3" w14:textId="6B95A1D1" w:rsidR="00390930" w:rsidRPr="006278DE" w:rsidRDefault="00390930" w:rsidP="006278DE">
      <w:pPr>
        <w:widowControl w:val="0"/>
        <w:suppressAutoHyphens/>
        <w:autoSpaceDN w:val="0"/>
        <w:spacing w:after="0" w:line="276" w:lineRule="auto"/>
        <w:ind w:left="567" w:hanging="567"/>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 xml:space="preserve">1. </w:t>
      </w:r>
      <w:r w:rsidR="006278DE">
        <w:rPr>
          <w:rFonts w:ascii="Times New Roman" w:eastAsia="Times New Roman" w:hAnsi="Times New Roman" w:cs="Times New Roman"/>
          <w:bCs/>
          <w:iCs/>
          <w:kern w:val="3"/>
          <w:sz w:val="24"/>
          <w:szCs w:val="24"/>
          <w:lang w:eastAsia="zh-CN" w:bidi="hi-IN"/>
        </w:rPr>
        <w:tab/>
      </w:r>
      <w:r w:rsidR="000A034E" w:rsidRPr="006278DE">
        <w:rPr>
          <w:rFonts w:ascii="Times New Roman" w:eastAsia="Times New Roman" w:hAnsi="Times New Roman" w:cs="Times New Roman"/>
          <w:bCs/>
          <w:iCs/>
          <w:kern w:val="3"/>
          <w:sz w:val="24"/>
          <w:szCs w:val="24"/>
          <w:lang w:eastAsia="zh-CN" w:bidi="hi-IN"/>
        </w:rPr>
        <w:t xml:space="preserve">O świadczenie usługi mogą ubiegać się </w:t>
      </w:r>
      <w:r w:rsidR="00832D55">
        <w:rPr>
          <w:rFonts w:ascii="Times New Roman" w:eastAsia="Times New Roman" w:hAnsi="Times New Roman" w:cs="Times New Roman"/>
          <w:bCs/>
          <w:iCs/>
          <w:kern w:val="3"/>
          <w:sz w:val="24"/>
          <w:szCs w:val="24"/>
          <w:lang w:eastAsia="zh-CN" w:bidi="hi-IN"/>
        </w:rPr>
        <w:t xml:space="preserve">wyłącznie </w:t>
      </w:r>
      <w:r w:rsidR="000A034E" w:rsidRPr="006278DE">
        <w:rPr>
          <w:rFonts w:ascii="Times New Roman" w:eastAsia="Times New Roman" w:hAnsi="Times New Roman" w:cs="Times New Roman"/>
          <w:bCs/>
          <w:iCs/>
          <w:kern w:val="3"/>
          <w:sz w:val="24"/>
          <w:szCs w:val="24"/>
          <w:lang w:eastAsia="zh-CN" w:bidi="hi-IN"/>
        </w:rPr>
        <w:t>Wykonawcy, którzy są członkami Partnerskiego Zespołu Kooperacji w gmin</w:t>
      </w:r>
      <w:r w:rsidR="001339A8">
        <w:rPr>
          <w:rFonts w:ascii="Times New Roman" w:eastAsia="Times New Roman" w:hAnsi="Times New Roman" w:cs="Times New Roman"/>
          <w:bCs/>
          <w:iCs/>
          <w:kern w:val="3"/>
          <w:sz w:val="24"/>
          <w:szCs w:val="24"/>
          <w:lang w:eastAsia="zh-CN" w:bidi="hi-IN"/>
        </w:rPr>
        <w:t>ie Spiczyn</w:t>
      </w:r>
      <w:r w:rsidR="00832D55">
        <w:rPr>
          <w:rFonts w:ascii="Times New Roman" w:eastAsia="Times New Roman" w:hAnsi="Times New Roman" w:cs="Times New Roman"/>
          <w:bCs/>
          <w:iCs/>
          <w:kern w:val="3"/>
          <w:sz w:val="24"/>
          <w:szCs w:val="24"/>
          <w:lang w:eastAsia="zh-CN" w:bidi="hi-IN"/>
        </w:rPr>
        <w:t xml:space="preserve"> biorąc</w:t>
      </w:r>
      <w:r w:rsidR="001339A8">
        <w:rPr>
          <w:rFonts w:ascii="Times New Roman" w:eastAsia="Times New Roman" w:hAnsi="Times New Roman" w:cs="Times New Roman"/>
          <w:bCs/>
          <w:iCs/>
          <w:kern w:val="3"/>
          <w:sz w:val="24"/>
          <w:szCs w:val="24"/>
          <w:lang w:eastAsia="zh-CN" w:bidi="hi-IN"/>
        </w:rPr>
        <w:t>ej</w:t>
      </w:r>
      <w:r w:rsidR="00832D55">
        <w:rPr>
          <w:rFonts w:ascii="Times New Roman" w:eastAsia="Times New Roman" w:hAnsi="Times New Roman" w:cs="Times New Roman"/>
          <w:bCs/>
          <w:iCs/>
          <w:kern w:val="3"/>
          <w:sz w:val="24"/>
          <w:szCs w:val="24"/>
          <w:lang w:eastAsia="zh-CN" w:bidi="hi-IN"/>
        </w:rPr>
        <w:t xml:space="preserve"> udział w projekcie z </w:t>
      </w:r>
      <w:r w:rsidR="000A034E" w:rsidRPr="006278DE">
        <w:rPr>
          <w:rFonts w:ascii="Times New Roman" w:eastAsia="Times New Roman" w:hAnsi="Times New Roman" w:cs="Times New Roman"/>
          <w:bCs/>
          <w:iCs/>
          <w:kern w:val="3"/>
          <w:sz w:val="24"/>
          <w:szCs w:val="24"/>
          <w:lang w:eastAsia="zh-CN" w:bidi="hi-IN"/>
        </w:rPr>
        <w:t xml:space="preserve">terenu woj. </w:t>
      </w:r>
      <w:r w:rsidR="006278DE" w:rsidRPr="006278DE">
        <w:rPr>
          <w:rFonts w:ascii="Times New Roman" w:eastAsia="Times New Roman" w:hAnsi="Times New Roman" w:cs="Times New Roman"/>
          <w:bCs/>
          <w:iCs/>
          <w:kern w:val="3"/>
          <w:sz w:val="24"/>
          <w:szCs w:val="24"/>
          <w:lang w:eastAsia="zh-CN" w:bidi="hi-IN"/>
        </w:rPr>
        <w:t>lubelskiego i jednocześnie</w:t>
      </w:r>
      <w:r w:rsidRPr="006278DE">
        <w:rPr>
          <w:rFonts w:ascii="Times New Roman" w:eastAsia="Times New Roman" w:hAnsi="Times New Roman" w:cs="Times New Roman"/>
          <w:bCs/>
          <w:iCs/>
          <w:kern w:val="3"/>
          <w:sz w:val="24"/>
          <w:szCs w:val="24"/>
          <w:lang w:eastAsia="zh-CN" w:bidi="hi-IN"/>
        </w:rPr>
        <w:t xml:space="preserve"> spełniają warunki udziału w postępowaniu dotyczące wiedzy i</w:t>
      </w:r>
      <w:r w:rsidR="000A034E" w:rsidRPr="006278DE">
        <w:rPr>
          <w:rFonts w:ascii="Times New Roman" w:eastAsia="Times New Roman" w:hAnsi="Times New Roman" w:cs="Times New Roman"/>
          <w:bCs/>
          <w:iCs/>
          <w:kern w:val="3"/>
          <w:sz w:val="24"/>
          <w:szCs w:val="24"/>
          <w:lang w:eastAsia="zh-CN" w:bidi="hi-IN"/>
        </w:rPr>
        <w:t> </w:t>
      </w:r>
      <w:r w:rsidRPr="006278DE">
        <w:rPr>
          <w:rFonts w:ascii="Times New Roman" w:eastAsia="Times New Roman" w:hAnsi="Times New Roman" w:cs="Times New Roman"/>
          <w:bCs/>
          <w:iCs/>
          <w:kern w:val="3"/>
          <w:sz w:val="24"/>
          <w:szCs w:val="24"/>
          <w:lang w:eastAsia="zh-CN" w:bidi="hi-IN"/>
        </w:rPr>
        <w:t>doświadczenia wykonawcy oraz posiadanego potencjału kadrowego t</w:t>
      </w:r>
      <w:r w:rsidR="006278DE">
        <w:rPr>
          <w:rFonts w:ascii="Times New Roman" w:eastAsia="Times New Roman" w:hAnsi="Times New Roman" w:cs="Times New Roman"/>
          <w:bCs/>
          <w:iCs/>
          <w:kern w:val="3"/>
          <w:sz w:val="24"/>
          <w:szCs w:val="24"/>
          <w:lang w:eastAsia="zh-CN" w:bidi="hi-IN"/>
        </w:rPr>
        <w:t>j. wykażą, iż </w:t>
      </w:r>
      <w:r w:rsidRPr="006278DE">
        <w:rPr>
          <w:rFonts w:ascii="Times New Roman" w:eastAsia="Times New Roman" w:hAnsi="Times New Roman" w:cs="Times New Roman"/>
          <w:bCs/>
          <w:iCs/>
          <w:kern w:val="3"/>
          <w:sz w:val="24"/>
          <w:szCs w:val="24"/>
          <w:lang w:eastAsia="zh-CN" w:bidi="hi-IN"/>
        </w:rPr>
        <w:t xml:space="preserve">osoba, która będzie świadczyła usługę spełnia wymienione poniżej wymagania: </w:t>
      </w:r>
    </w:p>
    <w:p w14:paraId="0238437F" w14:textId="77777777" w:rsidR="00390930" w:rsidRPr="006278DE" w:rsidRDefault="00390930" w:rsidP="006278DE">
      <w:pPr>
        <w:widowControl w:val="0"/>
        <w:numPr>
          <w:ilvl w:val="0"/>
          <w:numId w:val="19"/>
        </w:numPr>
        <w:suppressAutoHyphens/>
        <w:autoSpaceDN w:val="0"/>
        <w:spacing w:after="0" w:line="276" w:lineRule="auto"/>
        <w:ind w:left="567" w:hanging="426"/>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posiada co najmniej średnie wykształcenie,</w:t>
      </w:r>
    </w:p>
    <w:p w14:paraId="43820DF8" w14:textId="77777777" w:rsidR="00390930" w:rsidRPr="006278DE" w:rsidRDefault="00390930" w:rsidP="006278DE">
      <w:pPr>
        <w:widowControl w:val="0"/>
        <w:numPr>
          <w:ilvl w:val="0"/>
          <w:numId w:val="19"/>
        </w:numPr>
        <w:suppressAutoHyphens/>
        <w:autoSpaceDN w:val="0"/>
        <w:spacing w:after="0" w:line="276" w:lineRule="auto"/>
        <w:ind w:left="567" w:hanging="426"/>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 xml:space="preserve">posiada minimum 2 lata stażu pracy: </w:t>
      </w:r>
    </w:p>
    <w:p w14:paraId="6F5EAABA" w14:textId="77777777" w:rsidR="00390930" w:rsidRPr="006278DE" w:rsidRDefault="00390930" w:rsidP="006278DE">
      <w:pPr>
        <w:widowControl w:val="0"/>
        <w:numPr>
          <w:ilvl w:val="0"/>
          <w:numId w:val="20"/>
        </w:numPr>
        <w:suppressAutoHyphens/>
        <w:autoSpaceDN w:val="0"/>
        <w:spacing w:after="0" w:line="276" w:lineRule="auto"/>
        <w:ind w:left="567"/>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 xml:space="preserve">w jednostkach samorządu terytorialnego gminy/powiatu i w ich jednostkach organizacyjnych (np. pomocy społecznej – OPS, PCPR, edukacji – szkoła, przedszkola, kultury – ośrodki kultury, biblioteki, centra)  </w:t>
      </w:r>
      <w:r w:rsidRPr="006278DE">
        <w:rPr>
          <w:rFonts w:ascii="Times New Roman" w:eastAsia="Times New Roman" w:hAnsi="Times New Roman" w:cs="Times New Roman"/>
          <w:bCs/>
          <w:i/>
          <w:iCs/>
          <w:kern w:val="3"/>
          <w:sz w:val="24"/>
          <w:szCs w:val="24"/>
          <w:lang w:eastAsia="zh-CN" w:bidi="hi-IN"/>
        </w:rPr>
        <w:t>i/lub</w:t>
      </w:r>
    </w:p>
    <w:p w14:paraId="1DC884ED" w14:textId="77777777" w:rsidR="00390930" w:rsidRPr="006278DE" w:rsidRDefault="00390930" w:rsidP="006278DE">
      <w:pPr>
        <w:widowControl w:val="0"/>
        <w:numPr>
          <w:ilvl w:val="0"/>
          <w:numId w:val="20"/>
        </w:numPr>
        <w:suppressAutoHyphens/>
        <w:autoSpaceDN w:val="0"/>
        <w:spacing w:after="0" w:line="276" w:lineRule="auto"/>
        <w:ind w:left="567"/>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 xml:space="preserve">w podmiotach realizujących działania na rzecz dziecka i rodziny (np. placówki wsparcia dziennego, placówki opiekuńczo – wychowawcze, socjoterapii) </w:t>
      </w:r>
      <w:r w:rsidRPr="006278DE">
        <w:rPr>
          <w:rFonts w:ascii="Times New Roman" w:eastAsia="Times New Roman" w:hAnsi="Times New Roman" w:cs="Times New Roman"/>
          <w:bCs/>
          <w:i/>
          <w:iCs/>
          <w:kern w:val="3"/>
          <w:sz w:val="24"/>
          <w:szCs w:val="24"/>
          <w:lang w:eastAsia="zh-CN" w:bidi="hi-IN"/>
        </w:rPr>
        <w:t>i/lub</w:t>
      </w:r>
    </w:p>
    <w:p w14:paraId="30A04C8B" w14:textId="77777777" w:rsidR="00390930" w:rsidRPr="006278DE" w:rsidRDefault="00390930" w:rsidP="006278DE">
      <w:pPr>
        <w:widowControl w:val="0"/>
        <w:numPr>
          <w:ilvl w:val="0"/>
          <w:numId w:val="20"/>
        </w:numPr>
        <w:suppressAutoHyphens/>
        <w:autoSpaceDN w:val="0"/>
        <w:spacing w:after="0" w:line="276" w:lineRule="auto"/>
        <w:ind w:left="567"/>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 xml:space="preserve">w innych podmiotach sektorowych istotnych z punktu widzenia włączenia społecznego: sądowe (np. zespoły kuratorskie służby sądowej, służba więzienna); podmioty policji, policyjne izby dziecka, instytucje systemu oświaty, poradnie </w:t>
      </w:r>
      <w:proofErr w:type="spellStart"/>
      <w:r w:rsidRPr="006278DE">
        <w:rPr>
          <w:rFonts w:ascii="Times New Roman" w:eastAsia="Times New Roman" w:hAnsi="Times New Roman" w:cs="Times New Roman"/>
          <w:bCs/>
          <w:iCs/>
          <w:kern w:val="3"/>
          <w:sz w:val="24"/>
          <w:szCs w:val="24"/>
          <w:lang w:eastAsia="zh-CN" w:bidi="hi-IN"/>
        </w:rPr>
        <w:t>psychologiczno</w:t>
      </w:r>
      <w:proofErr w:type="spellEnd"/>
      <w:r w:rsidRPr="006278DE">
        <w:rPr>
          <w:rFonts w:ascii="Times New Roman" w:eastAsia="Times New Roman" w:hAnsi="Times New Roman" w:cs="Times New Roman"/>
          <w:bCs/>
          <w:iCs/>
          <w:kern w:val="3"/>
          <w:sz w:val="24"/>
          <w:szCs w:val="24"/>
          <w:lang w:eastAsia="zh-CN" w:bidi="hi-IN"/>
        </w:rPr>
        <w:t xml:space="preserve"> – pedagogiczne, jednostki ochrony zdrowia (np. podmioty działalności leczniczej), sportu, rekreacji, powiatowe instytucje rynku pracy</w:t>
      </w:r>
      <w:r w:rsidRPr="006278DE">
        <w:rPr>
          <w:rFonts w:ascii="Times New Roman" w:eastAsia="Times New Roman" w:hAnsi="Times New Roman" w:cs="Times New Roman"/>
          <w:b/>
          <w:bCs/>
          <w:iCs/>
          <w:kern w:val="3"/>
          <w:sz w:val="24"/>
          <w:szCs w:val="24"/>
          <w:lang w:eastAsia="zh-CN" w:bidi="hi-IN"/>
        </w:rPr>
        <w:t xml:space="preserve"> </w:t>
      </w:r>
      <w:r w:rsidRPr="006278DE">
        <w:rPr>
          <w:rFonts w:ascii="Times New Roman" w:eastAsia="Times New Roman" w:hAnsi="Times New Roman" w:cs="Times New Roman"/>
          <w:bCs/>
          <w:i/>
          <w:iCs/>
          <w:kern w:val="3"/>
          <w:sz w:val="24"/>
          <w:szCs w:val="24"/>
          <w:lang w:eastAsia="zh-CN" w:bidi="hi-IN"/>
        </w:rPr>
        <w:t>i/lub</w:t>
      </w:r>
    </w:p>
    <w:p w14:paraId="10A53F2D" w14:textId="77777777" w:rsidR="00390930" w:rsidRPr="006278DE" w:rsidRDefault="00390930" w:rsidP="006278DE">
      <w:pPr>
        <w:widowControl w:val="0"/>
        <w:numPr>
          <w:ilvl w:val="0"/>
          <w:numId w:val="20"/>
        </w:numPr>
        <w:suppressAutoHyphens/>
        <w:autoSpaceDN w:val="0"/>
        <w:spacing w:after="0" w:line="276" w:lineRule="auto"/>
        <w:ind w:left="567"/>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 xml:space="preserve">w </w:t>
      </w:r>
      <w:r w:rsidRPr="006278DE">
        <w:rPr>
          <w:rFonts w:ascii="Times New Roman" w:eastAsia="Times New Roman" w:hAnsi="Times New Roman" w:cs="Times New Roman"/>
          <w:bCs/>
          <w:i/>
          <w:iCs/>
          <w:kern w:val="3"/>
          <w:sz w:val="24"/>
          <w:szCs w:val="24"/>
          <w:lang w:eastAsia="zh-CN" w:bidi="hi-IN"/>
        </w:rPr>
        <w:t>NGO i/lub</w:t>
      </w:r>
    </w:p>
    <w:p w14:paraId="2EDE0063" w14:textId="77777777" w:rsidR="006278DE" w:rsidRPr="006278DE" w:rsidRDefault="00390930" w:rsidP="006278DE">
      <w:pPr>
        <w:widowControl w:val="0"/>
        <w:numPr>
          <w:ilvl w:val="0"/>
          <w:numId w:val="20"/>
        </w:numPr>
        <w:suppressAutoHyphens/>
        <w:autoSpaceDN w:val="0"/>
        <w:spacing w:after="0" w:line="276" w:lineRule="auto"/>
        <w:ind w:left="567"/>
        <w:contextualSpacing/>
        <w:jc w:val="both"/>
        <w:rPr>
          <w:rFonts w:ascii="Times New Roman" w:eastAsia="Calibri" w:hAnsi="Times New Roman" w:cs="Times New Roman"/>
          <w:i/>
          <w:sz w:val="24"/>
          <w:szCs w:val="24"/>
          <w:lang w:eastAsia="en-US"/>
        </w:rPr>
      </w:pPr>
      <w:r w:rsidRPr="006278DE">
        <w:rPr>
          <w:rFonts w:ascii="Times New Roman" w:eastAsia="Times New Roman" w:hAnsi="Times New Roman" w:cs="Times New Roman"/>
          <w:bCs/>
          <w:iCs/>
          <w:kern w:val="3"/>
          <w:sz w:val="24"/>
          <w:szCs w:val="24"/>
          <w:lang w:eastAsia="zh-CN" w:bidi="hi-IN"/>
        </w:rPr>
        <w:t xml:space="preserve">w instytucjach pomocy i integracji społecznej (np. domy pomocy, ośrodki wsparcia, OIK, ośrodki poradnictwa specjalistycznego, ekonomii społecznej, WTZ, ZAZ)* </w:t>
      </w:r>
    </w:p>
    <w:p w14:paraId="75B56DA4" w14:textId="77777777" w:rsidR="006278DE" w:rsidRPr="006278DE" w:rsidRDefault="006278DE" w:rsidP="006278DE">
      <w:pPr>
        <w:widowControl w:val="0"/>
        <w:suppressAutoHyphens/>
        <w:autoSpaceDN w:val="0"/>
        <w:spacing w:after="0" w:line="276" w:lineRule="auto"/>
        <w:ind w:left="567"/>
        <w:contextualSpacing/>
        <w:jc w:val="both"/>
        <w:rPr>
          <w:rFonts w:ascii="Times New Roman" w:eastAsia="Calibri" w:hAnsi="Times New Roman" w:cs="Times New Roman"/>
          <w:i/>
          <w:sz w:val="24"/>
          <w:szCs w:val="24"/>
          <w:lang w:eastAsia="en-US"/>
        </w:rPr>
      </w:pPr>
    </w:p>
    <w:p w14:paraId="64ABC6B0" w14:textId="05DA47E6" w:rsidR="00390930" w:rsidRPr="006278DE" w:rsidRDefault="00390930" w:rsidP="006278DE">
      <w:pPr>
        <w:widowControl w:val="0"/>
        <w:suppressAutoHyphens/>
        <w:autoSpaceDN w:val="0"/>
        <w:spacing w:after="0" w:line="276" w:lineRule="auto"/>
        <w:ind w:left="567"/>
        <w:contextualSpacing/>
        <w:jc w:val="both"/>
        <w:rPr>
          <w:rFonts w:ascii="Times New Roman" w:eastAsia="Calibri" w:hAnsi="Times New Roman" w:cs="Times New Roman"/>
          <w:i/>
          <w:sz w:val="24"/>
          <w:szCs w:val="24"/>
          <w:lang w:eastAsia="en-US"/>
        </w:rPr>
      </w:pPr>
      <w:r w:rsidRPr="006278DE">
        <w:rPr>
          <w:rFonts w:ascii="Times New Roman" w:eastAsia="Times New Roman" w:hAnsi="Times New Roman" w:cs="Times New Roman"/>
          <w:bCs/>
          <w:i/>
          <w:iCs/>
          <w:kern w:val="3"/>
          <w:sz w:val="24"/>
          <w:szCs w:val="24"/>
          <w:lang w:eastAsia="zh-CN" w:bidi="hi-IN"/>
        </w:rPr>
        <w:t>*</w:t>
      </w:r>
      <w:r w:rsidR="006278DE">
        <w:rPr>
          <w:rFonts w:ascii="Times New Roman" w:eastAsia="Calibri" w:hAnsi="Times New Roman" w:cs="Times New Roman"/>
          <w:i/>
          <w:sz w:val="24"/>
          <w:szCs w:val="24"/>
          <w:lang w:eastAsia="en-US"/>
        </w:rPr>
        <w:t>p</w:t>
      </w:r>
      <w:r w:rsidRPr="006278DE">
        <w:rPr>
          <w:rFonts w:ascii="Times New Roman" w:eastAsia="Calibri" w:hAnsi="Times New Roman" w:cs="Times New Roman"/>
          <w:i/>
          <w:sz w:val="24"/>
          <w:szCs w:val="24"/>
          <w:lang w:eastAsia="en-US"/>
        </w:rPr>
        <w:t>rzez instytucje pomocy i integracji społecznej rozumie się: jednostki organizacyjne pomocy społecznej określone w ustawie z dnia 12 marca 2004 r. o pomocy społecznej (Dz.U.</w:t>
      </w:r>
      <w:r w:rsidRPr="006278DE">
        <w:rPr>
          <w:rFonts w:ascii="Times New Roman" w:eastAsia="Calibri" w:hAnsi="Times New Roman" w:cs="Times New Roman"/>
          <w:color w:val="000000"/>
          <w:sz w:val="24"/>
          <w:szCs w:val="24"/>
          <w:lang w:eastAsia="en-US"/>
        </w:rPr>
        <w:t xml:space="preserve"> </w:t>
      </w:r>
      <w:r w:rsidRPr="006278DE">
        <w:rPr>
          <w:rFonts w:ascii="Times New Roman" w:eastAsia="Calibri" w:hAnsi="Times New Roman" w:cs="Times New Roman"/>
          <w:i/>
          <w:sz w:val="24"/>
          <w:szCs w:val="24"/>
          <w:lang w:eastAsia="en-US"/>
        </w:rPr>
        <w:t xml:space="preserve">2018r. poz. 1508 </w:t>
      </w:r>
      <w:proofErr w:type="spellStart"/>
      <w:r w:rsidRPr="006278DE">
        <w:rPr>
          <w:rFonts w:ascii="Times New Roman" w:eastAsia="Calibri" w:hAnsi="Times New Roman" w:cs="Times New Roman"/>
          <w:i/>
          <w:sz w:val="24"/>
          <w:szCs w:val="24"/>
          <w:lang w:eastAsia="en-US"/>
        </w:rPr>
        <w:t>t.j</w:t>
      </w:r>
      <w:proofErr w:type="spellEnd"/>
      <w:r w:rsidRPr="006278DE">
        <w:rPr>
          <w:rFonts w:ascii="Times New Roman" w:eastAsia="Calibri" w:hAnsi="Times New Roman" w:cs="Times New Roman"/>
          <w:i/>
          <w:sz w:val="24"/>
          <w:szCs w:val="24"/>
          <w:lang w:eastAsia="en-US"/>
        </w:rPr>
        <w:t xml:space="preserve">. z </w:t>
      </w:r>
      <w:proofErr w:type="spellStart"/>
      <w:r w:rsidRPr="006278DE">
        <w:rPr>
          <w:rFonts w:ascii="Times New Roman" w:eastAsia="Calibri" w:hAnsi="Times New Roman" w:cs="Times New Roman"/>
          <w:i/>
          <w:sz w:val="24"/>
          <w:szCs w:val="24"/>
          <w:lang w:eastAsia="en-US"/>
        </w:rPr>
        <w:t>późn</w:t>
      </w:r>
      <w:proofErr w:type="spellEnd"/>
      <w:r w:rsidRPr="006278DE">
        <w:rPr>
          <w:rFonts w:ascii="Times New Roman" w:eastAsia="Calibri" w:hAnsi="Times New Roman" w:cs="Times New Roman"/>
          <w:i/>
          <w:sz w:val="24"/>
          <w:szCs w:val="24"/>
          <w:lang w:eastAsia="en-US"/>
        </w:rPr>
        <w:t>. zm.), jednostki org</w:t>
      </w:r>
      <w:r w:rsidR="006278DE">
        <w:rPr>
          <w:rFonts w:ascii="Times New Roman" w:eastAsia="Calibri" w:hAnsi="Times New Roman" w:cs="Times New Roman"/>
          <w:i/>
          <w:sz w:val="24"/>
          <w:szCs w:val="24"/>
          <w:lang w:eastAsia="en-US"/>
        </w:rPr>
        <w:t>anizacyjne wspierania rodziny i </w:t>
      </w:r>
      <w:r w:rsidRPr="006278DE">
        <w:rPr>
          <w:rFonts w:ascii="Times New Roman" w:eastAsia="Calibri" w:hAnsi="Times New Roman" w:cs="Times New Roman"/>
          <w:i/>
          <w:sz w:val="24"/>
          <w:szCs w:val="24"/>
          <w:lang w:eastAsia="en-US"/>
        </w:rPr>
        <w:t xml:space="preserve">systemu pieczy zastępczej określone  w ustawie z dnia 9 czerwca 2011 r. o wspieraniu rodziny i systemie pieczy zastępczej  (Dz.U. z 2018 r. poz. 998 z </w:t>
      </w:r>
      <w:proofErr w:type="spellStart"/>
      <w:r w:rsidRPr="006278DE">
        <w:rPr>
          <w:rFonts w:ascii="Times New Roman" w:eastAsia="Calibri" w:hAnsi="Times New Roman" w:cs="Times New Roman"/>
          <w:i/>
          <w:sz w:val="24"/>
          <w:szCs w:val="24"/>
          <w:lang w:eastAsia="en-US"/>
        </w:rPr>
        <w:t>późn</w:t>
      </w:r>
      <w:proofErr w:type="spellEnd"/>
      <w:r w:rsidRPr="006278DE">
        <w:rPr>
          <w:rFonts w:ascii="Times New Roman" w:eastAsia="Calibri" w:hAnsi="Times New Roman" w:cs="Times New Roman"/>
          <w:i/>
          <w:sz w:val="24"/>
          <w:szCs w:val="24"/>
          <w:lang w:eastAsia="en-US"/>
        </w:rPr>
        <w:t xml:space="preserve">. zm.) oraz jednostki zatrudnienia socjalnego, organizacje pozarządowe, działające w sferze pomocy </w:t>
      </w:r>
      <w:r w:rsidRPr="006278DE">
        <w:rPr>
          <w:rFonts w:ascii="Times New Roman" w:eastAsia="Calibri" w:hAnsi="Times New Roman" w:cs="Times New Roman"/>
          <w:i/>
          <w:sz w:val="24"/>
          <w:szCs w:val="24"/>
          <w:lang w:eastAsia="en-US"/>
        </w:rPr>
        <w:lastRenderedPageBreak/>
        <w:t>i</w:t>
      </w:r>
      <w:r w:rsidR="00543294" w:rsidRPr="006278DE">
        <w:rPr>
          <w:rFonts w:ascii="Times New Roman" w:eastAsia="Calibri" w:hAnsi="Times New Roman" w:cs="Times New Roman"/>
          <w:i/>
          <w:sz w:val="24"/>
          <w:szCs w:val="24"/>
          <w:lang w:eastAsia="en-US"/>
        </w:rPr>
        <w:t> </w:t>
      </w:r>
      <w:r w:rsidRPr="006278DE">
        <w:rPr>
          <w:rFonts w:ascii="Times New Roman" w:eastAsia="Calibri" w:hAnsi="Times New Roman" w:cs="Times New Roman"/>
          <w:i/>
          <w:sz w:val="24"/>
          <w:szCs w:val="24"/>
          <w:lang w:eastAsia="en-US"/>
        </w:rPr>
        <w:t>integracji społecznej, zakłady aktywności zawodowej, podmioty wymienione w art. 3 ust. 3 pkt. 1 ustawy z dnia 24 kwietnia 2003 r.  o pożytku publicznym i wolontariacie (</w:t>
      </w:r>
      <w:r w:rsidR="00213505">
        <w:rPr>
          <w:rFonts w:ascii="Times New Roman" w:eastAsia="Calibri" w:hAnsi="Times New Roman" w:cs="Times New Roman"/>
          <w:bCs/>
          <w:i/>
          <w:iCs/>
          <w:sz w:val="24"/>
          <w:szCs w:val="24"/>
          <w:lang w:eastAsia="en-US"/>
        </w:rPr>
        <w:t>Dz.U. z </w:t>
      </w:r>
      <w:r w:rsidRPr="006278DE">
        <w:rPr>
          <w:rFonts w:ascii="Times New Roman" w:eastAsia="Calibri" w:hAnsi="Times New Roman" w:cs="Times New Roman"/>
          <w:bCs/>
          <w:i/>
          <w:iCs/>
          <w:sz w:val="24"/>
          <w:szCs w:val="24"/>
          <w:lang w:eastAsia="en-US"/>
        </w:rPr>
        <w:t xml:space="preserve">2019 r. poz. 688 z </w:t>
      </w:r>
      <w:proofErr w:type="spellStart"/>
      <w:r w:rsidRPr="006278DE">
        <w:rPr>
          <w:rFonts w:ascii="Times New Roman" w:eastAsia="Calibri" w:hAnsi="Times New Roman" w:cs="Times New Roman"/>
          <w:bCs/>
          <w:i/>
          <w:iCs/>
          <w:sz w:val="24"/>
          <w:szCs w:val="24"/>
          <w:lang w:eastAsia="en-US"/>
        </w:rPr>
        <w:t>późn</w:t>
      </w:r>
      <w:proofErr w:type="spellEnd"/>
      <w:r w:rsidRPr="006278DE">
        <w:rPr>
          <w:rFonts w:ascii="Times New Roman" w:eastAsia="Calibri" w:hAnsi="Times New Roman" w:cs="Times New Roman"/>
          <w:bCs/>
          <w:i/>
          <w:iCs/>
          <w:sz w:val="24"/>
          <w:szCs w:val="24"/>
          <w:lang w:eastAsia="en-US"/>
        </w:rPr>
        <w:t>. zm.</w:t>
      </w:r>
      <w:r w:rsidRPr="006278DE">
        <w:rPr>
          <w:rFonts w:ascii="Times New Roman" w:eastAsia="Calibri" w:hAnsi="Times New Roman" w:cs="Times New Roman"/>
          <w:i/>
          <w:sz w:val="24"/>
          <w:szCs w:val="24"/>
          <w:lang w:eastAsia="en-US"/>
        </w:rPr>
        <w:t>), warsztaty terapii zajęciowej i inne podmioty prowadzące działalność w sferze pomocy i integracji społecznej, których głównym celem nie jest prowadzenie działalności gospodarczej.</w:t>
      </w:r>
    </w:p>
    <w:p w14:paraId="2CF23112" w14:textId="77777777" w:rsidR="00390930" w:rsidRPr="006278DE" w:rsidRDefault="00390930" w:rsidP="006278DE">
      <w:pPr>
        <w:widowControl w:val="0"/>
        <w:numPr>
          <w:ilvl w:val="0"/>
          <w:numId w:val="19"/>
        </w:numPr>
        <w:suppressAutoHyphens/>
        <w:autoSpaceDN w:val="0"/>
        <w:spacing w:after="0" w:line="276" w:lineRule="auto"/>
        <w:ind w:left="567" w:hanging="426"/>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
          <w:bCs/>
          <w:iCs/>
          <w:kern w:val="3"/>
          <w:sz w:val="24"/>
          <w:szCs w:val="24"/>
          <w:lang w:eastAsia="zh-CN" w:bidi="hi-IN"/>
        </w:rPr>
        <w:t xml:space="preserve">i/lub </w:t>
      </w:r>
      <w:r w:rsidRPr="006278DE">
        <w:rPr>
          <w:rFonts w:ascii="Times New Roman" w:eastAsia="Times New Roman" w:hAnsi="Times New Roman" w:cs="Times New Roman"/>
          <w:bCs/>
          <w:iCs/>
          <w:kern w:val="3"/>
          <w:sz w:val="24"/>
          <w:szCs w:val="24"/>
          <w:lang w:eastAsia="zh-CN" w:bidi="hi-IN"/>
        </w:rPr>
        <w:t xml:space="preserve">posiada minimum 2 lata doświadczenia w działalności w NGO/podmiotach ekonomii społecznej. </w:t>
      </w:r>
    </w:p>
    <w:p w14:paraId="61E7FD8F" w14:textId="77777777" w:rsidR="00390930" w:rsidRPr="00F54085" w:rsidRDefault="00390930" w:rsidP="00390930">
      <w:pPr>
        <w:pStyle w:val="Bezodstpw"/>
        <w:jc w:val="both"/>
        <w:rPr>
          <w:rFonts w:ascii="Arial" w:eastAsiaTheme="minorHAnsi" w:hAnsi="Arial" w:cs="Arial"/>
          <w:sz w:val="18"/>
          <w:highlight w:val="yellow"/>
        </w:rPr>
      </w:pPr>
    </w:p>
    <w:p w14:paraId="192D20B7" w14:textId="77777777" w:rsidR="00B045EE" w:rsidRPr="00BE2D6F" w:rsidRDefault="004E602C" w:rsidP="004967CE">
      <w:pPr>
        <w:spacing w:before="120" w:after="120"/>
        <w:jc w:val="both"/>
        <w:rPr>
          <w:rFonts w:ascii="Times New Roman" w:eastAsia="Times New Roman" w:hAnsi="Times New Roman" w:cs="Times New Roman"/>
          <w:b/>
          <w:sz w:val="24"/>
          <w:szCs w:val="24"/>
        </w:rPr>
      </w:pPr>
      <w:r w:rsidRPr="00BE2D6F">
        <w:rPr>
          <w:rFonts w:ascii="Times New Roman" w:eastAsia="Times New Roman" w:hAnsi="Times New Roman" w:cs="Times New Roman"/>
          <w:b/>
          <w:sz w:val="24"/>
          <w:szCs w:val="24"/>
        </w:rPr>
        <w:t>VI. OPIS SPOSOBU PRZYGOTOWANIA OFERTY</w:t>
      </w:r>
    </w:p>
    <w:p w14:paraId="0728CB23" w14:textId="7F24C94E" w:rsidR="00F11B31" w:rsidRPr="0022234E" w:rsidRDefault="00F11B31" w:rsidP="00BE01C9">
      <w:pPr>
        <w:pStyle w:val="Akapitzlist"/>
        <w:numPr>
          <w:ilvl w:val="0"/>
          <w:numId w:val="17"/>
        </w:numPr>
        <w:spacing w:before="120" w:after="120"/>
        <w:ind w:left="567" w:hanging="567"/>
        <w:jc w:val="both"/>
        <w:rPr>
          <w:b/>
          <w:sz w:val="24"/>
          <w:szCs w:val="24"/>
        </w:rPr>
      </w:pPr>
      <w:r w:rsidRPr="0022234E">
        <w:rPr>
          <w:sz w:val="24"/>
          <w:szCs w:val="24"/>
        </w:rPr>
        <w:t>Oferta powinna zawierać:</w:t>
      </w:r>
    </w:p>
    <w:p w14:paraId="4305A55A" w14:textId="77777777" w:rsidR="00F11B31" w:rsidRPr="0022234E" w:rsidRDefault="00F11B31" w:rsidP="00BC5F88">
      <w:pPr>
        <w:widowControl w:val="0"/>
        <w:numPr>
          <w:ilvl w:val="0"/>
          <w:numId w:val="1"/>
        </w:numPr>
        <w:tabs>
          <w:tab w:val="left" w:pos="284"/>
        </w:tabs>
        <w:suppressAutoHyphens/>
        <w:spacing w:after="0"/>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wypełniony i podpisany druk „Formularz ofertowy” – </w:t>
      </w:r>
      <w:r w:rsidRPr="0022234E">
        <w:rPr>
          <w:rFonts w:ascii="Times New Roman" w:eastAsia="Times New Roman" w:hAnsi="Times New Roman" w:cs="Times New Roman"/>
          <w:b/>
          <w:sz w:val="24"/>
          <w:szCs w:val="24"/>
        </w:rPr>
        <w:t>Załącznik nr 2 do Zapytania ofertowego</w:t>
      </w:r>
      <w:r w:rsidRPr="0022234E">
        <w:rPr>
          <w:rFonts w:ascii="Times New Roman" w:eastAsia="Times New Roman" w:hAnsi="Times New Roman" w:cs="Times New Roman"/>
          <w:sz w:val="24"/>
          <w:szCs w:val="24"/>
        </w:rPr>
        <w:t>,</w:t>
      </w:r>
    </w:p>
    <w:p w14:paraId="42377E9F" w14:textId="6AE009A1" w:rsidR="00F11B31" w:rsidRPr="0022234E" w:rsidRDefault="0065216B" w:rsidP="00BC5F88">
      <w:pPr>
        <w:widowControl w:val="0"/>
        <w:numPr>
          <w:ilvl w:val="0"/>
          <w:numId w:val="1"/>
        </w:numPr>
        <w:tabs>
          <w:tab w:val="left" w:pos="284"/>
        </w:tabs>
        <w:suppressAutoHyphens/>
        <w:spacing w:after="0"/>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oświadczenie</w:t>
      </w:r>
      <w:r w:rsidR="00F11B31" w:rsidRPr="0022234E">
        <w:rPr>
          <w:rFonts w:ascii="Times New Roman" w:eastAsia="Times New Roman" w:hAnsi="Times New Roman" w:cs="Times New Roman"/>
          <w:sz w:val="24"/>
          <w:szCs w:val="24"/>
        </w:rPr>
        <w:t xml:space="preserve"> – </w:t>
      </w:r>
      <w:r w:rsidR="00F11B31" w:rsidRPr="0022234E">
        <w:rPr>
          <w:rFonts w:ascii="Times New Roman" w:eastAsia="Times New Roman" w:hAnsi="Times New Roman" w:cs="Times New Roman"/>
          <w:b/>
          <w:bCs/>
          <w:sz w:val="24"/>
          <w:szCs w:val="24"/>
        </w:rPr>
        <w:t>Załącznik nr 3 do Zapytania ofertowego</w:t>
      </w:r>
      <w:r w:rsidR="00F11B31" w:rsidRPr="0022234E">
        <w:rPr>
          <w:rFonts w:ascii="Times New Roman" w:eastAsia="Times New Roman" w:hAnsi="Times New Roman" w:cs="Times New Roman"/>
          <w:sz w:val="24"/>
          <w:szCs w:val="24"/>
        </w:rPr>
        <w:t>,</w:t>
      </w:r>
    </w:p>
    <w:p w14:paraId="4B0528B1" w14:textId="42016524" w:rsidR="00463354" w:rsidRPr="0022234E" w:rsidRDefault="00F11B31" w:rsidP="00BC5F88">
      <w:pPr>
        <w:pStyle w:val="Akapitzlist"/>
        <w:widowControl w:val="0"/>
        <w:numPr>
          <w:ilvl w:val="0"/>
          <w:numId w:val="17"/>
        </w:numPr>
        <w:suppressAutoHyphens/>
        <w:ind w:left="426" w:hanging="426"/>
        <w:contextualSpacing/>
        <w:jc w:val="both"/>
        <w:textAlignment w:val="baseline"/>
        <w:rPr>
          <w:sz w:val="24"/>
          <w:szCs w:val="24"/>
        </w:rPr>
      </w:pPr>
      <w:r w:rsidRPr="0022234E">
        <w:rPr>
          <w:sz w:val="24"/>
          <w:szCs w:val="24"/>
        </w:rPr>
        <w:t>Wykonawca</w:t>
      </w:r>
      <w:r w:rsidR="00463354" w:rsidRPr="0022234E">
        <w:rPr>
          <w:sz w:val="24"/>
          <w:szCs w:val="24"/>
        </w:rPr>
        <w:t xml:space="preserve"> może złożyć ofertę na</w:t>
      </w:r>
      <w:r w:rsidR="00735773" w:rsidRPr="0022234E">
        <w:rPr>
          <w:sz w:val="24"/>
          <w:szCs w:val="24"/>
        </w:rPr>
        <w:t xml:space="preserve"> jedną </w:t>
      </w:r>
      <w:proofErr w:type="spellStart"/>
      <w:r w:rsidR="0022234E">
        <w:rPr>
          <w:sz w:val="24"/>
          <w:szCs w:val="24"/>
        </w:rPr>
        <w:t>p</w:t>
      </w:r>
      <w:r w:rsidR="0022234E" w:rsidRPr="0022234E">
        <w:rPr>
          <w:sz w:val="24"/>
          <w:szCs w:val="24"/>
        </w:rPr>
        <w:t>odczęść</w:t>
      </w:r>
      <w:proofErr w:type="spellEnd"/>
      <w:r w:rsidR="00735773" w:rsidRPr="0022234E">
        <w:rPr>
          <w:sz w:val="24"/>
          <w:szCs w:val="24"/>
        </w:rPr>
        <w:t xml:space="preserve"> lub</w:t>
      </w:r>
      <w:r w:rsidR="00463354" w:rsidRPr="0022234E">
        <w:rPr>
          <w:sz w:val="24"/>
          <w:szCs w:val="24"/>
        </w:rPr>
        <w:t xml:space="preserve"> </w:t>
      </w:r>
      <w:r w:rsidR="00735773" w:rsidRPr="0022234E">
        <w:rPr>
          <w:sz w:val="24"/>
          <w:szCs w:val="24"/>
        </w:rPr>
        <w:t>dwie</w:t>
      </w:r>
      <w:r w:rsidR="00463354" w:rsidRPr="0022234E">
        <w:rPr>
          <w:sz w:val="24"/>
          <w:szCs w:val="24"/>
        </w:rPr>
        <w:t xml:space="preserve"> </w:t>
      </w:r>
      <w:proofErr w:type="spellStart"/>
      <w:r w:rsidR="0022234E">
        <w:rPr>
          <w:sz w:val="24"/>
          <w:szCs w:val="24"/>
        </w:rPr>
        <w:t>pod</w:t>
      </w:r>
      <w:r w:rsidR="00463354" w:rsidRPr="0022234E">
        <w:rPr>
          <w:sz w:val="24"/>
          <w:szCs w:val="24"/>
        </w:rPr>
        <w:t>części</w:t>
      </w:r>
      <w:proofErr w:type="spellEnd"/>
      <w:r w:rsidR="00463354" w:rsidRPr="0022234E">
        <w:rPr>
          <w:sz w:val="24"/>
          <w:szCs w:val="24"/>
        </w:rPr>
        <w:t>.</w:t>
      </w:r>
    </w:p>
    <w:p w14:paraId="6DF0C682" w14:textId="0425EE8B" w:rsidR="0025520D" w:rsidRPr="0022234E" w:rsidRDefault="0025520D" w:rsidP="00BC5F88">
      <w:pPr>
        <w:pStyle w:val="Akapitzlist"/>
        <w:widowControl w:val="0"/>
        <w:numPr>
          <w:ilvl w:val="0"/>
          <w:numId w:val="17"/>
        </w:numPr>
        <w:suppressAutoHyphens/>
        <w:ind w:left="426" w:hanging="426"/>
        <w:contextualSpacing/>
        <w:jc w:val="both"/>
        <w:textAlignment w:val="baseline"/>
        <w:rPr>
          <w:sz w:val="24"/>
          <w:szCs w:val="24"/>
        </w:rPr>
      </w:pPr>
      <w:r w:rsidRPr="0022234E">
        <w:rPr>
          <w:sz w:val="24"/>
          <w:szCs w:val="24"/>
        </w:rPr>
        <w:t xml:space="preserve">W przypadku złożenia oferty przez Wykonawcę na więcej niż dwie </w:t>
      </w:r>
      <w:proofErr w:type="spellStart"/>
      <w:r w:rsidR="00DF43DC">
        <w:rPr>
          <w:sz w:val="24"/>
          <w:szCs w:val="24"/>
        </w:rPr>
        <w:t>pod</w:t>
      </w:r>
      <w:r w:rsidRPr="0022234E">
        <w:rPr>
          <w:sz w:val="24"/>
          <w:szCs w:val="24"/>
        </w:rPr>
        <w:t>części</w:t>
      </w:r>
      <w:proofErr w:type="spellEnd"/>
      <w:r w:rsidRPr="0022234E">
        <w:rPr>
          <w:sz w:val="24"/>
          <w:szCs w:val="24"/>
        </w:rPr>
        <w:t xml:space="preserve"> zamówienia wszystkie oferty danego Wykonawcy zostaną odrzucone.</w:t>
      </w:r>
    </w:p>
    <w:p w14:paraId="440D8B20" w14:textId="77777777" w:rsidR="00463354" w:rsidRPr="0022234E" w:rsidRDefault="00F11B31" w:rsidP="00BC5F88">
      <w:pPr>
        <w:pStyle w:val="Akapitzlist"/>
        <w:widowControl w:val="0"/>
        <w:numPr>
          <w:ilvl w:val="0"/>
          <w:numId w:val="17"/>
        </w:numPr>
        <w:suppressAutoHyphens/>
        <w:ind w:left="426" w:hanging="426"/>
        <w:contextualSpacing/>
        <w:jc w:val="both"/>
        <w:textAlignment w:val="baseline"/>
        <w:rPr>
          <w:sz w:val="24"/>
          <w:szCs w:val="24"/>
        </w:rPr>
      </w:pPr>
      <w:r w:rsidRPr="0022234E">
        <w:rPr>
          <w:sz w:val="24"/>
          <w:szCs w:val="24"/>
        </w:rPr>
        <w:t xml:space="preserve">Ofertę składa się pod rygorem nieważności w formie pisemnej. </w:t>
      </w:r>
    </w:p>
    <w:p w14:paraId="38E91B93" w14:textId="569F22BD" w:rsidR="00F11B31" w:rsidRPr="0022234E" w:rsidRDefault="00F11B31" w:rsidP="00BC5F88">
      <w:pPr>
        <w:pStyle w:val="Akapitzlist"/>
        <w:widowControl w:val="0"/>
        <w:numPr>
          <w:ilvl w:val="0"/>
          <w:numId w:val="17"/>
        </w:numPr>
        <w:suppressAutoHyphens/>
        <w:ind w:left="426" w:hanging="436"/>
        <w:contextualSpacing/>
        <w:jc w:val="both"/>
        <w:textAlignment w:val="baseline"/>
        <w:rPr>
          <w:sz w:val="24"/>
          <w:szCs w:val="24"/>
        </w:rPr>
      </w:pPr>
      <w:r w:rsidRPr="0022234E">
        <w:rPr>
          <w:sz w:val="24"/>
          <w:szCs w:val="24"/>
        </w:rPr>
        <w:t>Treść oferty musi odpowiadać treści zapytania ofertowego.</w:t>
      </w:r>
    </w:p>
    <w:p w14:paraId="61D3B855" w14:textId="77777777"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NewRoman" w:hAnsi="Times New Roman" w:cs="Times New Roman"/>
          <w:sz w:val="24"/>
          <w:szCs w:val="24"/>
        </w:rPr>
        <w:t>Oferta musi być napisana w języku polskim, pismem czytelnym.</w:t>
      </w:r>
      <w:r w:rsidRPr="0022234E">
        <w:rPr>
          <w:rFonts w:ascii="Times New Roman" w:eastAsia="Times New Roman" w:hAnsi="Times New Roman" w:cs="Times New Roman"/>
          <w:sz w:val="24"/>
          <w:szCs w:val="24"/>
        </w:rPr>
        <w:t xml:space="preserve"> Jeśli Wykonawca składa dokumenty sporządzone w języku obcym, musi załączyć je w oryginalnym brzmieniu wraz z ich tłumaczeniem na język polski. </w:t>
      </w:r>
    </w:p>
    <w:p w14:paraId="12537E3B" w14:textId="77777777"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Oferta musi być podpisana przez osobę/y upoważnioną/e do reprezentowania Wykonawcy.</w:t>
      </w:r>
    </w:p>
    <w:p w14:paraId="770BE04C" w14:textId="77777777"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Lucida Sans Unicode" w:hAnsi="Times New Roman" w:cs="Times New Roman"/>
          <w:kern w:val="1"/>
          <w:sz w:val="24"/>
          <w:szCs w:val="24"/>
          <w:lang w:eastAsia="ar-SA"/>
        </w:rPr>
        <w:t>Wykonawca ponosi wszelkie koszty związane z udziałem w postępowaniu.</w:t>
      </w:r>
    </w:p>
    <w:p w14:paraId="1DA8AF22" w14:textId="77777777"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Lucida Sans Unicode" w:hAnsi="Times New Roman" w:cs="Times New Roman"/>
          <w:kern w:val="1"/>
          <w:sz w:val="24"/>
          <w:szCs w:val="24"/>
          <w:lang w:eastAsia="ar-SA"/>
        </w:rPr>
      </w:pPr>
      <w:r w:rsidRPr="0022234E">
        <w:rPr>
          <w:rFonts w:ascii="Times New Roman" w:eastAsia="Lucida Sans Unicode" w:hAnsi="Times New Roman" w:cs="Times New Roman"/>
          <w:kern w:val="1"/>
          <w:sz w:val="24"/>
          <w:szCs w:val="24"/>
          <w:lang w:eastAsia="ar-SA"/>
        </w:rPr>
        <w:t>Wykonawca jest związany ofertą przez okres 30 dni. Bieg terminu związania ofertą rozpoczyna się wraz z upływem terminu składania ofert. Zamawiający może wezwać Wykonawców do przedłużenia terminu związania ofertą o określony czas. Brak wyrażenia zgody na przedłużenie związania ofertą będzie skutkował odrzuceniem złożonej przez Wykonawcę oferty.</w:t>
      </w:r>
    </w:p>
    <w:p w14:paraId="6B537800" w14:textId="77777777"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Lucida Sans Unicode" w:hAnsi="Times New Roman" w:cs="Times New Roman"/>
          <w:kern w:val="1"/>
          <w:sz w:val="24"/>
          <w:szCs w:val="24"/>
          <w:lang w:eastAsia="ar-SA"/>
        </w:rPr>
      </w:pPr>
      <w:r w:rsidRPr="0022234E">
        <w:rPr>
          <w:rFonts w:ascii="Times New Roman" w:eastAsia="Lucida Sans Unicode" w:hAnsi="Times New Roman" w:cs="Times New Roman"/>
          <w:kern w:val="1"/>
          <w:sz w:val="24"/>
          <w:szCs w:val="24"/>
          <w:lang w:eastAsia="ar-SA"/>
        </w:rPr>
        <w:t>Wykonawca odpowiada za kompletność oferty i jej zgodność z wymaganiami zapytania ofertowego.</w:t>
      </w:r>
    </w:p>
    <w:p w14:paraId="66C5EA6F" w14:textId="4338CD39"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Lucida Sans Unicode" w:hAnsi="Times New Roman" w:cs="Times New Roman"/>
          <w:kern w:val="1"/>
          <w:sz w:val="24"/>
          <w:szCs w:val="24"/>
          <w:lang w:eastAsia="ar-SA"/>
        </w:rPr>
      </w:pPr>
      <w:r w:rsidRPr="0022234E">
        <w:rPr>
          <w:rFonts w:ascii="Times New Roman" w:eastAsia="Lucida Sans Unicode" w:hAnsi="Times New Roman" w:cs="Times New Roman"/>
          <w:kern w:val="1"/>
          <w:sz w:val="24"/>
          <w:szCs w:val="24"/>
          <w:lang w:eastAsia="ar-SA"/>
        </w:rPr>
        <w:t xml:space="preserve">Złożona oferta wraz z załącznikami będzie jawna, z wyjątkiem informacji stanowiących tajemnicę przedsiębiorstwa w rozumieniu przepisów o zwalczaniu nieuczciwej konkurencji, co do których Wykonawca składając ofertę zastrzegł oraz wykazał, </w:t>
      </w:r>
      <w:r w:rsidR="008D1190" w:rsidRPr="0022234E">
        <w:rPr>
          <w:rFonts w:ascii="Times New Roman" w:eastAsia="Lucida Sans Unicode" w:hAnsi="Times New Roman" w:cs="Times New Roman"/>
          <w:kern w:val="1"/>
          <w:sz w:val="24"/>
          <w:szCs w:val="24"/>
          <w:lang w:eastAsia="ar-SA"/>
        </w:rPr>
        <w:br/>
      </w:r>
      <w:r w:rsidRPr="0022234E">
        <w:rPr>
          <w:rFonts w:ascii="Times New Roman" w:eastAsia="Lucida Sans Unicode" w:hAnsi="Times New Roman" w:cs="Times New Roman"/>
          <w:kern w:val="1"/>
          <w:sz w:val="24"/>
          <w:szCs w:val="24"/>
          <w:lang w:eastAsia="ar-SA"/>
        </w:rPr>
        <w:t>iż zastrzeżone informacje stanowią tajemnicę przedsiębiorstwa. Wykonawca nie może zastrzec informacji, o których mowa w art. 86</w:t>
      </w:r>
      <w:r w:rsidR="00F778D5" w:rsidRPr="0022234E">
        <w:rPr>
          <w:rFonts w:ascii="Times New Roman" w:eastAsia="Lucida Sans Unicode" w:hAnsi="Times New Roman" w:cs="Times New Roman"/>
          <w:kern w:val="1"/>
          <w:sz w:val="24"/>
          <w:szCs w:val="24"/>
          <w:lang w:eastAsia="ar-SA"/>
        </w:rPr>
        <w:t xml:space="preserve"> ust. 4 ustawy PZP</w:t>
      </w:r>
      <w:r w:rsidRPr="0022234E">
        <w:rPr>
          <w:rFonts w:ascii="Times New Roman" w:eastAsia="Lucida Sans Unicode" w:hAnsi="Times New Roman" w:cs="Times New Roman"/>
          <w:kern w:val="1"/>
          <w:sz w:val="24"/>
          <w:szCs w:val="24"/>
          <w:lang w:eastAsia="ar-SA"/>
        </w:rPr>
        <w:t>. W przypadku, gdy Wykonawca nie wykaże, że zastrzeżone informacje stanow</w:t>
      </w:r>
      <w:r w:rsidR="00641CDB">
        <w:rPr>
          <w:rFonts w:ascii="Times New Roman" w:eastAsia="Lucida Sans Unicode" w:hAnsi="Times New Roman" w:cs="Times New Roman"/>
          <w:kern w:val="1"/>
          <w:sz w:val="24"/>
          <w:szCs w:val="24"/>
          <w:lang w:eastAsia="ar-SA"/>
        </w:rPr>
        <w:t>ią tajemnicę przedsiębiorstwa w </w:t>
      </w:r>
      <w:r w:rsidRPr="0022234E">
        <w:rPr>
          <w:rFonts w:ascii="Times New Roman" w:eastAsia="Lucida Sans Unicode" w:hAnsi="Times New Roman" w:cs="Times New Roman"/>
          <w:kern w:val="1"/>
          <w:sz w:val="24"/>
          <w:szCs w:val="24"/>
          <w:lang w:eastAsia="ar-SA"/>
        </w:rPr>
        <w:t xml:space="preserve">rozumieniu art. 11 ust. 4 ustawy z dnia 16.04.1993 r. o zwalczaniu nieuczciwej konkurencji (Dz.U. z 2019 r. poz. 1010), Zamawiający uzna zastrzeżenie tajemnicy </w:t>
      </w:r>
      <w:r w:rsidR="008D1190" w:rsidRPr="0022234E">
        <w:rPr>
          <w:rFonts w:ascii="Times New Roman" w:eastAsia="Lucida Sans Unicode" w:hAnsi="Times New Roman" w:cs="Times New Roman"/>
          <w:kern w:val="1"/>
          <w:sz w:val="24"/>
          <w:szCs w:val="24"/>
          <w:lang w:eastAsia="ar-SA"/>
        </w:rPr>
        <w:br/>
      </w:r>
      <w:r w:rsidRPr="0022234E">
        <w:rPr>
          <w:rFonts w:ascii="Times New Roman" w:eastAsia="Lucida Sans Unicode" w:hAnsi="Times New Roman" w:cs="Times New Roman"/>
          <w:kern w:val="1"/>
          <w:sz w:val="24"/>
          <w:szCs w:val="24"/>
          <w:lang w:eastAsia="ar-SA"/>
        </w:rPr>
        <w:t xml:space="preserve">za bezskuteczne, o czym poinformuje Wykonawcę. Informacje stanowiące tajemnicę przedsiębiorstwa powinny być zgrupowane i stanowić oddzielną </w:t>
      </w:r>
      <w:r w:rsidR="0022234E" w:rsidRPr="0022234E">
        <w:rPr>
          <w:rFonts w:ascii="Times New Roman" w:eastAsia="Lucida Sans Unicode" w:hAnsi="Times New Roman" w:cs="Times New Roman"/>
          <w:kern w:val="1"/>
          <w:sz w:val="24"/>
          <w:szCs w:val="24"/>
          <w:lang w:eastAsia="ar-SA"/>
        </w:rPr>
        <w:t>część</w:t>
      </w:r>
      <w:r w:rsidRPr="0022234E">
        <w:rPr>
          <w:rFonts w:ascii="Times New Roman" w:eastAsia="Lucida Sans Unicode" w:hAnsi="Times New Roman" w:cs="Times New Roman"/>
          <w:kern w:val="1"/>
          <w:sz w:val="24"/>
          <w:szCs w:val="24"/>
          <w:lang w:eastAsia="ar-SA"/>
        </w:rPr>
        <w:t xml:space="preserve"> oferty, opisaną </w:t>
      </w:r>
      <w:r w:rsidRPr="0022234E">
        <w:rPr>
          <w:rFonts w:ascii="Times New Roman" w:eastAsia="Lucida Sans Unicode" w:hAnsi="Times New Roman" w:cs="Times New Roman"/>
          <w:kern w:val="1"/>
          <w:sz w:val="24"/>
          <w:szCs w:val="24"/>
          <w:lang w:eastAsia="ar-SA"/>
        </w:rPr>
        <w:br/>
        <w:t>w następujący sposób: „tajemnica przedsiębiorstwa – tylko do wglądu przez Zamawiającego”.</w:t>
      </w:r>
    </w:p>
    <w:p w14:paraId="2668367D" w14:textId="77777777" w:rsidR="00C323F1" w:rsidRPr="0022234E" w:rsidRDefault="00C323F1" w:rsidP="004967CE">
      <w:pPr>
        <w:widowControl w:val="0"/>
        <w:tabs>
          <w:tab w:val="left" w:pos="426"/>
        </w:tabs>
        <w:suppressAutoHyphens/>
        <w:spacing w:after="0"/>
        <w:jc w:val="both"/>
        <w:textAlignment w:val="baseline"/>
        <w:rPr>
          <w:rFonts w:ascii="Times New Roman" w:eastAsia="Lucida Sans Unicode" w:hAnsi="Times New Roman" w:cs="Times New Roman"/>
          <w:kern w:val="1"/>
          <w:sz w:val="24"/>
          <w:szCs w:val="24"/>
          <w:lang w:eastAsia="ar-SA"/>
        </w:rPr>
      </w:pPr>
    </w:p>
    <w:p w14:paraId="0236E378" w14:textId="77777777" w:rsidR="004E602C" w:rsidRPr="0022234E" w:rsidRDefault="004E602C" w:rsidP="004967CE">
      <w:pPr>
        <w:spacing w:before="120" w:after="120"/>
        <w:jc w:val="both"/>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lastRenderedPageBreak/>
        <w:t>VII. SPOSÓB POROZUMIEWANIA SIĘ ZAMAWIAJĄCEGO Z WYKONAWCAMI</w:t>
      </w:r>
    </w:p>
    <w:p w14:paraId="2CA53E53" w14:textId="77777777" w:rsidR="00F778D5"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Wszelkiego rodzaju oświadczenia, wnioski, zawiadomienia, informacje, itp. (dalej zwane </w:t>
      </w:r>
      <w:r w:rsidRPr="0022234E">
        <w:rPr>
          <w:rFonts w:ascii="Times New Roman" w:eastAsia="Times New Roman" w:hAnsi="Times New Roman" w:cs="Times New Roman"/>
          <w:i/>
          <w:sz w:val="24"/>
          <w:szCs w:val="24"/>
        </w:rPr>
        <w:t>Korespondencja</w:t>
      </w:r>
      <w:r w:rsidRPr="0022234E">
        <w:rPr>
          <w:rFonts w:ascii="Times New Roman" w:eastAsia="Times New Roman" w:hAnsi="Times New Roman" w:cs="Times New Roman"/>
          <w:sz w:val="24"/>
          <w:szCs w:val="24"/>
        </w:rPr>
        <w:t>) Zamawiający i Wykon</w:t>
      </w:r>
      <w:r w:rsidR="0057038C" w:rsidRPr="0022234E">
        <w:rPr>
          <w:rFonts w:ascii="Times New Roman" w:eastAsia="Times New Roman" w:hAnsi="Times New Roman" w:cs="Times New Roman"/>
          <w:sz w:val="24"/>
          <w:szCs w:val="24"/>
        </w:rPr>
        <w:t>awcy przekazują pisemnie</w:t>
      </w:r>
      <w:r w:rsidRPr="0022234E">
        <w:rPr>
          <w:rFonts w:ascii="Times New Roman" w:eastAsia="Times New Roman" w:hAnsi="Times New Roman" w:cs="Times New Roman"/>
          <w:sz w:val="24"/>
          <w:szCs w:val="24"/>
        </w:rPr>
        <w:t xml:space="preserve"> lub drogą elektroniczną.</w:t>
      </w:r>
    </w:p>
    <w:p w14:paraId="2525D7F6" w14:textId="5A54CDD1"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Ofertę w postępowaniu składa się pod rygorem nieważności w formie pisemnej.</w:t>
      </w:r>
    </w:p>
    <w:p w14:paraId="37DAC9D1" w14:textId="52DFE949"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W korespondencji kierowanej do Zamawiającego należy posługiwać się numerem sprawy: </w:t>
      </w:r>
      <w:r w:rsidR="0022234E">
        <w:rPr>
          <w:rFonts w:ascii="Times New Roman" w:eastAsia="Times New Roman" w:hAnsi="Times New Roman" w:cs="Times New Roman"/>
          <w:sz w:val="24"/>
          <w:szCs w:val="24"/>
        </w:rPr>
        <w:t>DZPR.M</w:t>
      </w:r>
      <w:r w:rsidR="00AF23F5">
        <w:rPr>
          <w:rFonts w:ascii="Times New Roman" w:eastAsia="Times New Roman" w:hAnsi="Times New Roman" w:cs="Times New Roman"/>
          <w:sz w:val="24"/>
          <w:szCs w:val="24"/>
        </w:rPr>
        <w:t>W</w:t>
      </w:r>
      <w:r w:rsidR="0022234E">
        <w:rPr>
          <w:rFonts w:ascii="Times New Roman" w:eastAsia="Times New Roman" w:hAnsi="Times New Roman" w:cs="Times New Roman"/>
          <w:sz w:val="24"/>
          <w:szCs w:val="24"/>
        </w:rPr>
        <w:t>.2321.2</w:t>
      </w:r>
      <w:r w:rsidR="00AF23F5">
        <w:rPr>
          <w:rFonts w:ascii="Times New Roman" w:eastAsia="Times New Roman" w:hAnsi="Times New Roman" w:cs="Times New Roman"/>
          <w:sz w:val="24"/>
          <w:szCs w:val="24"/>
        </w:rPr>
        <w:t>6</w:t>
      </w:r>
      <w:r w:rsidR="0022234E">
        <w:rPr>
          <w:rFonts w:ascii="Times New Roman" w:eastAsia="Times New Roman" w:hAnsi="Times New Roman" w:cs="Times New Roman"/>
          <w:sz w:val="24"/>
          <w:szCs w:val="24"/>
        </w:rPr>
        <w:t>.2019.</w:t>
      </w:r>
      <w:r w:rsidR="0022234E" w:rsidRPr="009111A0">
        <w:rPr>
          <w:rFonts w:ascii="Times New Roman" w:eastAsia="Times New Roman" w:hAnsi="Times New Roman" w:cs="Times New Roman"/>
          <w:sz w:val="24"/>
          <w:szCs w:val="24"/>
        </w:rPr>
        <w:t xml:space="preserve">                                                   </w:t>
      </w:r>
      <w:r w:rsidR="0022234E" w:rsidRPr="009111A0">
        <w:rPr>
          <w:rFonts w:ascii="Times New Roman" w:eastAsia="Times New Roman" w:hAnsi="Times New Roman" w:cs="Times New Roman"/>
          <w:bCs/>
          <w:color w:val="000000"/>
          <w:sz w:val="24"/>
          <w:szCs w:val="24"/>
        </w:rPr>
        <w:t xml:space="preserve">                                                                                                                                 </w:t>
      </w:r>
    </w:p>
    <w:p w14:paraId="5F7D1B69" w14:textId="4947EF17"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Wykonawca, który otrzymuje korespondencję drogą elektroniczną zobowiązany jest </w:t>
      </w:r>
      <w:r w:rsidR="008D1190"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do niezwłocznego potwierdzenia faktu jej otrzymania bez dodatkowego wezwania.</w:t>
      </w:r>
    </w:p>
    <w:p w14:paraId="5D9165BB" w14:textId="0079D01B"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 przypadku braku potwierdzenia otrzymania korespondencji przez Wykonawcę, Zamawiający domniema, że korespondencja wysłana na adres e–mail podany przez Wykonawcę została mu doręczona w sposób umożliwia</w:t>
      </w:r>
      <w:r w:rsidR="00373BB0" w:rsidRPr="0022234E">
        <w:rPr>
          <w:rFonts w:ascii="Times New Roman" w:eastAsia="Times New Roman" w:hAnsi="Times New Roman" w:cs="Times New Roman"/>
          <w:sz w:val="24"/>
          <w:szCs w:val="24"/>
        </w:rPr>
        <w:t>jący zapoznanie się Wykonawcy z </w:t>
      </w:r>
      <w:r w:rsidRPr="0022234E">
        <w:rPr>
          <w:rFonts w:ascii="Times New Roman" w:eastAsia="Times New Roman" w:hAnsi="Times New Roman" w:cs="Times New Roman"/>
          <w:sz w:val="24"/>
          <w:szCs w:val="24"/>
        </w:rPr>
        <w:t>treścią korespondencji.</w:t>
      </w:r>
    </w:p>
    <w:p w14:paraId="2DF8A7ED" w14:textId="69C7F727"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Każdy Wykonawca ma prawo zwrócić się do Zamawiającego</w:t>
      </w:r>
      <w:r w:rsidR="00C61CC5" w:rsidRPr="0022234E">
        <w:rPr>
          <w:rFonts w:ascii="Times New Roman" w:eastAsia="Times New Roman" w:hAnsi="Times New Roman" w:cs="Times New Roman"/>
          <w:sz w:val="24"/>
          <w:szCs w:val="24"/>
        </w:rPr>
        <w:t xml:space="preserve"> o wyjaśnienie treści zapytania ofertowego</w:t>
      </w:r>
      <w:r w:rsidRPr="0022234E">
        <w:rPr>
          <w:rFonts w:ascii="Times New Roman" w:eastAsia="Times New Roman" w:hAnsi="Times New Roman" w:cs="Times New Roman"/>
          <w:sz w:val="24"/>
          <w:szCs w:val="24"/>
        </w:rPr>
        <w:t>.</w:t>
      </w:r>
    </w:p>
    <w:p w14:paraId="374F05A4" w14:textId="741E56AB" w:rsidR="004E602C" w:rsidRPr="00AF23F5" w:rsidRDefault="004E602C" w:rsidP="00AF23F5">
      <w:pPr>
        <w:numPr>
          <w:ilvl w:val="0"/>
          <w:numId w:val="36"/>
        </w:numPr>
        <w:spacing w:after="0"/>
        <w:ind w:left="426" w:hanging="426"/>
        <w:jc w:val="both"/>
        <w:outlineLvl w:val="2"/>
        <w:rPr>
          <w:rFonts w:ascii="Times New Roman" w:eastAsia="Times New Roman" w:hAnsi="Times New Roman" w:cs="Times New Roman"/>
          <w:bCs/>
          <w:sz w:val="24"/>
          <w:szCs w:val="24"/>
        </w:rPr>
      </w:pPr>
      <w:r w:rsidRPr="0022234E">
        <w:rPr>
          <w:rFonts w:ascii="Times New Roman" w:eastAsia="Times New Roman" w:hAnsi="Times New Roman" w:cs="Times New Roman"/>
          <w:sz w:val="24"/>
          <w:szCs w:val="24"/>
        </w:rPr>
        <w:t xml:space="preserve">Wykonawca może zwrócić się do Zamawiającego z prośbą o wyjaśnienie treści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xml:space="preserve">. Zamawiający udzieli wyjaśnień niezwłocznie, jednak nie później niż na 2 dni przed upływem terminu składania ofert, pod warunkiem, że wniosek o wyjaśnienie treści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xml:space="preserve"> wpłynął do Zamawiającego w terminie 3 dni od dnia zamiesz</w:t>
      </w:r>
      <w:r w:rsidR="00373BB0" w:rsidRPr="0022234E">
        <w:rPr>
          <w:rFonts w:ascii="Times New Roman" w:eastAsia="Times New Roman" w:hAnsi="Times New Roman" w:cs="Times New Roman"/>
          <w:sz w:val="24"/>
          <w:szCs w:val="24"/>
        </w:rPr>
        <w:t>cz</w:t>
      </w:r>
      <w:r w:rsidRPr="0022234E">
        <w:rPr>
          <w:rFonts w:ascii="Times New Roman" w:eastAsia="Times New Roman" w:hAnsi="Times New Roman" w:cs="Times New Roman"/>
          <w:sz w:val="24"/>
          <w:szCs w:val="24"/>
        </w:rPr>
        <w:t xml:space="preserve">enia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xml:space="preserve"> w Biulety</w:t>
      </w:r>
      <w:r w:rsidR="00D14D8B" w:rsidRPr="0022234E">
        <w:rPr>
          <w:rFonts w:ascii="Times New Roman" w:eastAsia="Times New Roman" w:hAnsi="Times New Roman" w:cs="Times New Roman"/>
          <w:sz w:val="24"/>
          <w:szCs w:val="24"/>
        </w:rPr>
        <w:t>nie Informacji Publicznej (BIP), stronie internetowej Zamawiająceg</w:t>
      </w:r>
      <w:r w:rsidR="00AF23F5">
        <w:rPr>
          <w:rFonts w:ascii="Times New Roman" w:eastAsia="Times New Roman" w:hAnsi="Times New Roman" w:cs="Times New Roman"/>
          <w:sz w:val="24"/>
          <w:szCs w:val="24"/>
        </w:rPr>
        <w:t xml:space="preserve">o </w:t>
      </w:r>
      <w:r w:rsidR="00AF23F5" w:rsidRPr="0022234E">
        <w:rPr>
          <w:rFonts w:ascii="Times New Roman" w:eastAsia="Times New Roman" w:hAnsi="Times New Roman" w:cs="Times New Roman"/>
          <w:sz w:val="24"/>
          <w:szCs w:val="24"/>
        </w:rPr>
        <w:t>w miejscu publikacji zapytania ofertowego.</w:t>
      </w:r>
    </w:p>
    <w:p w14:paraId="6D98368C" w14:textId="2610B299"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bCs/>
          <w:sz w:val="24"/>
          <w:szCs w:val="24"/>
        </w:rPr>
      </w:pPr>
      <w:r w:rsidRPr="0022234E">
        <w:rPr>
          <w:rFonts w:ascii="Times New Roman" w:eastAsia="Times New Roman" w:hAnsi="Times New Roman" w:cs="Times New Roman"/>
          <w:bCs/>
          <w:sz w:val="24"/>
          <w:szCs w:val="24"/>
        </w:rPr>
        <w:t xml:space="preserve">W uzasadnionych przypadkach Zamawiający może przed upływem terminu do składania ofert, zmodyfikować treść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bCs/>
          <w:sz w:val="24"/>
          <w:szCs w:val="24"/>
        </w:rPr>
        <w:t xml:space="preserve">. </w:t>
      </w:r>
      <w:r w:rsidRPr="0022234E">
        <w:rPr>
          <w:rFonts w:ascii="Times New Roman" w:eastAsia="Times New Roman" w:hAnsi="Times New Roman" w:cs="Times New Roman"/>
          <w:sz w:val="24"/>
          <w:szCs w:val="24"/>
        </w:rPr>
        <w:t xml:space="preserve">Dokonaną zmianę treści </w:t>
      </w:r>
      <w:r w:rsidR="00373BB0" w:rsidRPr="0022234E">
        <w:rPr>
          <w:rFonts w:ascii="Times New Roman" w:eastAsia="Times New Roman" w:hAnsi="Times New Roman" w:cs="Times New Roman"/>
          <w:sz w:val="24"/>
          <w:szCs w:val="24"/>
        </w:rPr>
        <w:t>zapytania </w:t>
      </w:r>
      <w:r w:rsidR="00124ABB" w:rsidRPr="0022234E">
        <w:rPr>
          <w:rFonts w:ascii="Times New Roman" w:eastAsia="Times New Roman" w:hAnsi="Times New Roman" w:cs="Times New Roman"/>
          <w:sz w:val="24"/>
          <w:szCs w:val="24"/>
        </w:rPr>
        <w:t xml:space="preserve">ofertowego </w:t>
      </w:r>
      <w:r w:rsidRPr="0022234E">
        <w:rPr>
          <w:rFonts w:ascii="Times New Roman" w:eastAsia="Times New Roman" w:hAnsi="Times New Roman" w:cs="Times New Roman"/>
          <w:sz w:val="24"/>
          <w:szCs w:val="24"/>
        </w:rPr>
        <w:t>Zamawiający zamieści niezwłocznie w Biuletynie Informacji Publiczne</w:t>
      </w:r>
      <w:r w:rsidR="00ED7D82" w:rsidRPr="0022234E">
        <w:rPr>
          <w:rFonts w:ascii="Times New Roman" w:eastAsia="Times New Roman" w:hAnsi="Times New Roman" w:cs="Times New Roman"/>
          <w:sz w:val="24"/>
          <w:szCs w:val="24"/>
        </w:rPr>
        <w:t xml:space="preserve">j </w:t>
      </w:r>
      <w:r w:rsidR="00124ABB" w:rsidRPr="0022234E">
        <w:rPr>
          <w:rFonts w:ascii="Times New Roman" w:eastAsia="Times New Roman" w:hAnsi="Times New Roman" w:cs="Times New Roman"/>
          <w:sz w:val="24"/>
          <w:szCs w:val="24"/>
        </w:rPr>
        <w:t xml:space="preserve">(BIP), </w:t>
      </w:r>
      <w:r w:rsidR="00D14D8B" w:rsidRPr="0022234E">
        <w:rPr>
          <w:rFonts w:ascii="Times New Roman" w:eastAsia="Times New Roman" w:hAnsi="Times New Roman" w:cs="Times New Roman"/>
          <w:sz w:val="24"/>
          <w:szCs w:val="24"/>
        </w:rPr>
        <w:t>stronie internetowej Zamawiającego</w:t>
      </w:r>
      <w:r w:rsidR="00AF23F5">
        <w:rPr>
          <w:rFonts w:ascii="Times New Roman" w:eastAsia="Times New Roman" w:hAnsi="Times New Roman" w:cs="Times New Roman"/>
          <w:sz w:val="24"/>
          <w:szCs w:val="24"/>
        </w:rPr>
        <w:t xml:space="preserve"> </w:t>
      </w:r>
      <w:r w:rsidR="00C61CC5" w:rsidRPr="0022234E">
        <w:rPr>
          <w:rFonts w:ascii="Times New Roman" w:eastAsia="Times New Roman" w:hAnsi="Times New Roman" w:cs="Times New Roman"/>
          <w:sz w:val="24"/>
          <w:szCs w:val="24"/>
        </w:rPr>
        <w:t>w miejscu publikacji zapytania ofertowego</w:t>
      </w:r>
      <w:r w:rsidRPr="0022234E">
        <w:rPr>
          <w:rFonts w:ascii="Times New Roman" w:eastAsia="Times New Roman" w:hAnsi="Times New Roman" w:cs="Times New Roman"/>
          <w:sz w:val="24"/>
          <w:szCs w:val="24"/>
        </w:rPr>
        <w:t>.</w:t>
      </w:r>
    </w:p>
    <w:p w14:paraId="0682627A" w14:textId="77777777" w:rsidR="00F778D5" w:rsidRPr="0022234E" w:rsidRDefault="00F778D5" w:rsidP="00F778D5">
      <w:pPr>
        <w:spacing w:after="0"/>
        <w:ind w:left="426"/>
        <w:jc w:val="both"/>
        <w:outlineLvl w:val="2"/>
        <w:rPr>
          <w:rFonts w:ascii="Times New Roman" w:eastAsia="Times New Roman" w:hAnsi="Times New Roman" w:cs="Times New Roman"/>
          <w:bCs/>
          <w:sz w:val="24"/>
          <w:szCs w:val="24"/>
        </w:rPr>
      </w:pPr>
    </w:p>
    <w:p w14:paraId="03718E20" w14:textId="77777777" w:rsidR="004E602C" w:rsidRPr="0022234E" w:rsidRDefault="004E602C" w:rsidP="00F778D5">
      <w:pPr>
        <w:suppressAutoHyphens/>
        <w:autoSpaceDN w:val="0"/>
        <w:spacing w:after="0"/>
        <w:contextualSpacing/>
        <w:jc w:val="both"/>
        <w:textAlignment w:val="baseline"/>
        <w:rPr>
          <w:rFonts w:ascii="Times New Roman" w:eastAsia="Lucida Sans Unicode" w:hAnsi="Times New Roman" w:cs="Times New Roman"/>
          <w:kern w:val="1"/>
          <w:sz w:val="24"/>
          <w:szCs w:val="24"/>
          <w:lang w:eastAsia="ar-SA"/>
        </w:rPr>
      </w:pPr>
      <w:r w:rsidRPr="0022234E">
        <w:rPr>
          <w:rFonts w:ascii="Times New Roman" w:eastAsia="Lucida Sans Unicode" w:hAnsi="Times New Roman" w:cs="Times New Roman"/>
          <w:kern w:val="1"/>
          <w:sz w:val="24"/>
          <w:szCs w:val="24"/>
          <w:lang w:eastAsia="ar-SA"/>
        </w:rPr>
        <w:t>Korespondencję związaną z niniejszym postępowaniem należy kierować:</w:t>
      </w:r>
    </w:p>
    <w:p w14:paraId="6EA94D7C" w14:textId="77777777" w:rsidR="00373BB0" w:rsidRPr="0022234E" w:rsidRDefault="004E602C" w:rsidP="004B727E">
      <w:pPr>
        <w:pStyle w:val="Akapitzlist"/>
        <w:numPr>
          <w:ilvl w:val="0"/>
          <w:numId w:val="37"/>
        </w:numPr>
        <w:suppressAutoHyphens/>
        <w:autoSpaceDN w:val="0"/>
        <w:ind w:left="426" w:hanging="142"/>
        <w:jc w:val="both"/>
        <w:textAlignment w:val="baseline"/>
        <w:rPr>
          <w:rFonts w:eastAsia="Lucida Sans Unicode"/>
          <w:kern w:val="1"/>
          <w:sz w:val="24"/>
          <w:szCs w:val="24"/>
          <w:lang w:eastAsia="ar-SA"/>
        </w:rPr>
      </w:pPr>
      <w:r w:rsidRPr="0022234E">
        <w:rPr>
          <w:rFonts w:eastAsia="Lucida Sans Unicode"/>
          <w:kern w:val="1"/>
          <w:sz w:val="24"/>
          <w:szCs w:val="24"/>
          <w:lang w:eastAsia="ar-SA"/>
        </w:rPr>
        <w:t xml:space="preserve">w formie pisemnej na adres Zamawiającego: </w:t>
      </w:r>
    </w:p>
    <w:p w14:paraId="36661F71" w14:textId="5C93C65C" w:rsidR="004E602C" w:rsidRPr="0022234E" w:rsidRDefault="004E602C" w:rsidP="004B727E">
      <w:pPr>
        <w:pStyle w:val="Akapitzlist"/>
        <w:suppressAutoHyphens/>
        <w:autoSpaceDN w:val="0"/>
        <w:ind w:left="426"/>
        <w:jc w:val="both"/>
        <w:textAlignment w:val="baseline"/>
        <w:rPr>
          <w:rFonts w:eastAsia="Lucida Sans Unicode"/>
          <w:kern w:val="1"/>
          <w:sz w:val="24"/>
          <w:szCs w:val="24"/>
          <w:lang w:eastAsia="ar-SA"/>
        </w:rPr>
      </w:pPr>
      <w:r w:rsidRPr="0022234E">
        <w:rPr>
          <w:rFonts w:eastAsia="Lucida Sans Unicode"/>
          <w:kern w:val="1"/>
          <w:sz w:val="24"/>
          <w:szCs w:val="24"/>
          <w:lang w:eastAsia="ar-SA"/>
        </w:rPr>
        <w:t xml:space="preserve">Regionalny Ośrodek Polityki Społecznej w </w:t>
      </w:r>
      <w:r w:rsidR="00373BB0" w:rsidRPr="0022234E">
        <w:rPr>
          <w:rFonts w:eastAsia="Lucida Sans Unicode"/>
          <w:kern w:val="1"/>
          <w:sz w:val="24"/>
          <w:szCs w:val="24"/>
          <w:lang w:eastAsia="ar-SA"/>
        </w:rPr>
        <w:t>Lublinie</w:t>
      </w:r>
      <w:r w:rsidRPr="0022234E">
        <w:rPr>
          <w:rFonts w:eastAsia="Lucida Sans Unicode"/>
          <w:kern w:val="1"/>
          <w:sz w:val="24"/>
          <w:szCs w:val="24"/>
          <w:lang w:eastAsia="ar-SA"/>
        </w:rPr>
        <w:t xml:space="preserve">, </w:t>
      </w:r>
      <w:r w:rsidR="00DF5BE3" w:rsidRPr="0022234E">
        <w:rPr>
          <w:rFonts w:eastAsia="Lucida Sans Unicode"/>
          <w:kern w:val="1"/>
          <w:sz w:val="24"/>
          <w:szCs w:val="24"/>
          <w:lang w:eastAsia="ar-SA"/>
        </w:rPr>
        <w:t>20-447 Lublin</w:t>
      </w:r>
      <w:r w:rsidRPr="0022234E">
        <w:rPr>
          <w:rFonts w:eastAsia="Lucida Sans Unicode"/>
          <w:kern w:val="1"/>
          <w:sz w:val="24"/>
          <w:szCs w:val="24"/>
          <w:lang w:eastAsia="ar-SA"/>
        </w:rPr>
        <w:t xml:space="preserve">, ul. </w:t>
      </w:r>
      <w:r w:rsidR="00373BB0" w:rsidRPr="0022234E">
        <w:rPr>
          <w:rFonts w:eastAsia="Lucida Sans Unicode"/>
          <w:kern w:val="1"/>
          <w:sz w:val="24"/>
          <w:szCs w:val="24"/>
          <w:lang w:eastAsia="ar-SA"/>
        </w:rPr>
        <w:t>Diamentowa 2</w:t>
      </w:r>
      <w:r w:rsidRPr="0022234E">
        <w:rPr>
          <w:rFonts w:eastAsia="Lucida Sans Unicode"/>
          <w:kern w:val="1"/>
          <w:sz w:val="24"/>
          <w:szCs w:val="24"/>
          <w:lang w:eastAsia="ar-SA"/>
        </w:rPr>
        <w:t>,</w:t>
      </w:r>
    </w:p>
    <w:p w14:paraId="1BEA6534" w14:textId="1E10D42D" w:rsidR="004E602C" w:rsidRPr="0022234E" w:rsidRDefault="004B727E" w:rsidP="004B727E">
      <w:pPr>
        <w:pStyle w:val="Akapitzlist"/>
        <w:numPr>
          <w:ilvl w:val="0"/>
          <w:numId w:val="37"/>
        </w:numPr>
        <w:suppressAutoHyphens/>
        <w:autoSpaceDN w:val="0"/>
        <w:ind w:left="426" w:hanging="142"/>
        <w:jc w:val="both"/>
        <w:textAlignment w:val="baseline"/>
        <w:rPr>
          <w:rFonts w:eastAsia="Lucida Sans Unicode"/>
          <w:kern w:val="1"/>
          <w:sz w:val="24"/>
          <w:szCs w:val="24"/>
          <w:lang w:val="en-US" w:eastAsia="ar-SA"/>
        </w:rPr>
      </w:pPr>
      <w:proofErr w:type="spellStart"/>
      <w:r w:rsidRPr="0022234E">
        <w:rPr>
          <w:rFonts w:eastAsia="Lucida Sans Unicode"/>
          <w:kern w:val="1"/>
          <w:sz w:val="24"/>
          <w:szCs w:val="24"/>
          <w:lang w:val="en-US" w:eastAsia="ar-SA"/>
        </w:rPr>
        <w:t>lub</w:t>
      </w:r>
      <w:proofErr w:type="spellEnd"/>
      <w:r w:rsidR="00EA3A17" w:rsidRPr="0022234E">
        <w:rPr>
          <w:rFonts w:eastAsia="Lucida Sans Unicode"/>
          <w:kern w:val="1"/>
          <w:sz w:val="24"/>
          <w:szCs w:val="24"/>
          <w:lang w:val="en-US" w:eastAsia="ar-SA"/>
        </w:rPr>
        <w:t xml:space="preserve"> </w:t>
      </w:r>
      <w:r w:rsidR="00373BB0" w:rsidRPr="0022234E">
        <w:rPr>
          <w:rFonts w:eastAsia="Lucida Sans Unicode"/>
          <w:kern w:val="1"/>
          <w:sz w:val="24"/>
          <w:szCs w:val="24"/>
          <w:lang w:val="en-US" w:eastAsia="ar-SA"/>
        </w:rPr>
        <w:t xml:space="preserve">e-mail: </w:t>
      </w:r>
      <w:hyperlink r:id="rId8" w:history="1">
        <w:r w:rsidR="00373BB0" w:rsidRPr="0022234E">
          <w:rPr>
            <w:rStyle w:val="Hipercze"/>
            <w:sz w:val="24"/>
            <w:szCs w:val="24"/>
            <w:lang w:val="en-US"/>
          </w:rPr>
          <w:t>mw.rops@gmail.com</w:t>
        </w:r>
      </w:hyperlink>
      <w:r w:rsidR="00373BB0" w:rsidRPr="0022234E">
        <w:rPr>
          <w:rStyle w:val="Hipercze"/>
          <w:sz w:val="24"/>
          <w:szCs w:val="24"/>
          <w:lang w:val="en-US"/>
        </w:rPr>
        <w:t xml:space="preserve"> </w:t>
      </w:r>
      <w:r w:rsidR="00373BB0" w:rsidRPr="0022234E">
        <w:rPr>
          <w:rStyle w:val="Hipercze"/>
          <w:color w:val="auto"/>
          <w:sz w:val="24"/>
          <w:szCs w:val="24"/>
          <w:u w:val="none"/>
          <w:lang w:val="en-US"/>
        </w:rPr>
        <w:t xml:space="preserve"> </w:t>
      </w:r>
      <w:r w:rsidR="00373BB0" w:rsidRPr="0022234E">
        <w:rPr>
          <w:rStyle w:val="Hipercze"/>
          <w:sz w:val="24"/>
          <w:szCs w:val="24"/>
          <w:lang w:val="en-US"/>
        </w:rPr>
        <w:t xml:space="preserve"> </w:t>
      </w:r>
    </w:p>
    <w:p w14:paraId="1F864BC2" w14:textId="77777777" w:rsidR="004B727E" w:rsidRPr="0022234E" w:rsidRDefault="004B727E" w:rsidP="004B727E">
      <w:pPr>
        <w:pStyle w:val="Akapitzlist"/>
        <w:suppressAutoHyphens/>
        <w:autoSpaceDN w:val="0"/>
        <w:ind w:left="426"/>
        <w:jc w:val="both"/>
        <w:textAlignment w:val="baseline"/>
        <w:rPr>
          <w:rFonts w:eastAsia="Lucida Sans Unicode"/>
          <w:kern w:val="1"/>
          <w:sz w:val="24"/>
          <w:szCs w:val="24"/>
          <w:lang w:val="en-US" w:eastAsia="ar-SA"/>
        </w:rPr>
      </w:pPr>
    </w:p>
    <w:p w14:paraId="0A393118" w14:textId="6BBDEB52" w:rsidR="004E602C" w:rsidRPr="0022234E" w:rsidRDefault="0022234E" w:rsidP="004B727E">
      <w:pPr>
        <w:pStyle w:val="Akapitzlist"/>
        <w:widowControl w:val="0"/>
        <w:suppressAutoHyphens/>
        <w:spacing w:line="276" w:lineRule="auto"/>
        <w:ind w:left="426"/>
        <w:contextualSpacing/>
        <w:jc w:val="both"/>
        <w:textAlignment w:val="baseline"/>
        <w:rPr>
          <w:sz w:val="24"/>
          <w:szCs w:val="24"/>
        </w:rPr>
      </w:pPr>
      <w:r>
        <w:rPr>
          <w:sz w:val="24"/>
          <w:szCs w:val="24"/>
        </w:rPr>
        <w:t>Osobami uprawnio</w:t>
      </w:r>
      <w:r w:rsidR="004B727E" w:rsidRPr="0022234E">
        <w:rPr>
          <w:sz w:val="24"/>
          <w:szCs w:val="24"/>
        </w:rPr>
        <w:t>nymi</w:t>
      </w:r>
      <w:r w:rsidR="004E602C" w:rsidRPr="0022234E">
        <w:rPr>
          <w:sz w:val="24"/>
          <w:szCs w:val="24"/>
        </w:rPr>
        <w:t xml:space="preserve"> do bezpośredniego kont</w:t>
      </w:r>
      <w:r w:rsidR="004B727E" w:rsidRPr="0022234E">
        <w:rPr>
          <w:sz w:val="24"/>
          <w:szCs w:val="24"/>
        </w:rPr>
        <w:t xml:space="preserve">aktowania się z Wykonawcami </w:t>
      </w:r>
      <w:r w:rsidR="00AF23F5">
        <w:rPr>
          <w:sz w:val="24"/>
          <w:szCs w:val="24"/>
        </w:rPr>
        <w:t>jest</w:t>
      </w:r>
      <w:r w:rsidR="004E602C" w:rsidRPr="0022234E">
        <w:rPr>
          <w:sz w:val="24"/>
          <w:szCs w:val="24"/>
        </w:rPr>
        <w:t>:</w:t>
      </w:r>
    </w:p>
    <w:p w14:paraId="51E41663" w14:textId="6B9BF99A" w:rsidR="00A22288" w:rsidRPr="0022234E" w:rsidRDefault="003810EF" w:rsidP="004B727E">
      <w:pPr>
        <w:pStyle w:val="Akapitzlist"/>
        <w:spacing w:line="276" w:lineRule="auto"/>
        <w:ind w:left="426"/>
        <w:contextualSpacing/>
        <w:rPr>
          <w:sz w:val="24"/>
          <w:szCs w:val="24"/>
          <w:lang w:val="en-US"/>
        </w:rPr>
      </w:pPr>
      <w:proofErr w:type="spellStart"/>
      <w:r w:rsidRPr="0022234E">
        <w:rPr>
          <w:sz w:val="24"/>
          <w:szCs w:val="24"/>
          <w:lang w:val="en-US"/>
        </w:rPr>
        <w:t>Małgorzata</w:t>
      </w:r>
      <w:proofErr w:type="spellEnd"/>
      <w:r w:rsidR="00A95474">
        <w:rPr>
          <w:sz w:val="24"/>
          <w:szCs w:val="24"/>
          <w:lang w:val="en-US"/>
        </w:rPr>
        <w:t xml:space="preserve"> </w:t>
      </w:r>
      <w:r w:rsidRPr="0022234E">
        <w:rPr>
          <w:sz w:val="24"/>
          <w:szCs w:val="24"/>
          <w:lang w:val="en-US"/>
        </w:rPr>
        <w:t xml:space="preserve"> </w:t>
      </w:r>
      <w:proofErr w:type="spellStart"/>
      <w:r w:rsidRPr="0022234E">
        <w:rPr>
          <w:sz w:val="24"/>
          <w:szCs w:val="24"/>
          <w:lang w:val="en-US"/>
        </w:rPr>
        <w:t>Wołoszyn</w:t>
      </w:r>
      <w:proofErr w:type="spellEnd"/>
      <w:r w:rsidRPr="0022234E">
        <w:rPr>
          <w:sz w:val="24"/>
          <w:szCs w:val="24"/>
          <w:lang w:val="en-US"/>
        </w:rPr>
        <w:t xml:space="preserve"> </w:t>
      </w:r>
    </w:p>
    <w:p w14:paraId="034DE7E8" w14:textId="55B88255" w:rsidR="00373BB0" w:rsidRPr="0022234E" w:rsidRDefault="004E602C" w:rsidP="004B727E">
      <w:pPr>
        <w:pStyle w:val="Akapitzlist"/>
        <w:suppressAutoHyphens/>
        <w:autoSpaceDN w:val="0"/>
        <w:ind w:left="426"/>
        <w:jc w:val="both"/>
        <w:textAlignment w:val="baseline"/>
        <w:rPr>
          <w:rFonts w:eastAsia="Lucida Sans Unicode"/>
          <w:kern w:val="1"/>
          <w:sz w:val="24"/>
          <w:szCs w:val="24"/>
          <w:lang w:val="en-US" w:eastAsia="ar-SA"/>
        </w:rPr>
      </w:pPr>
      <w:r w:rsidRPr="0022234E">
        <w:rPr>
          <w:sz w:val="24"/>
          <w:szCs w:val="24"/>
          <w:lang w:val="en-US"/>
        </w:rPr>
        <w:t xml:space="preserve">e-mail: </w:t>
      </w:r>
      <w:hyperlink r:id="rId9" w:history="1">
        <w:r w:rsidR="00373BB0" w:rsidRPr="0022234E">
          <w:rPr>
            <w:rStyle w:val="Hipercze"/>
            <w:sz w:val="24"/>
            <w:szCs w:val="24"/>
            <w:lang w:val="en-US"/>
          </w:rPr>
          <w:t>mw.rops@gmail.com</w:t>
        </w:r>
      </w:hyperlink>
      <w:r w:rsidR="00373BB0" w:rsidRPr="0022234E">
        <w:rPr>
          <w:rStyle w:val="Hipercze"/>
          <w:sz w:val="24"/>
          <w:szCs w:val="24"/>
          <w:lang w:val="en-US"/>
        </w:rPr>
        <w:t xml:space="preserve"> </w:t>
      </w:r>
      <w:r w:rsidR="00373BB0" w:rsidRPr="0022234E">
        <w:rPr>
          <w:rStyle w:val="Hipercze"/>
          <w:color w:val="auto"/>
          <w:sz w:val="24"/>
          <w:szCs w:val="24"/>
          <w:u w:val="none"/>
          <w:lang w:val="en-US"/>
        </w:rPr>
        <w:t xml:space="preserve"> </w:t>
      </w:r>
    </w:p>
    <w:p w14:paraId="2899D73F" w14:textId="79900961" w:rsidR="00124ABB" w:rsidRPr="0022234E" w:rsidRDefault="00124ABB" w:rsidP="00F778D5">
      <w:pPr>
        <w:spacing w:after="0" w:line="276" w:lineRule="auto"/>
        <w:ind w:left="426" w:hanging="426"/>
        <w:contextualSpacing/>
        <w:rPr>
          <w:rFonts w:ascii="Times New Roman" w:eastAsia="Times New Roman" w:hAnsi="Times New Roman" w:cs="Times New Roman"/>
          <w:sz w:val="24"/>
          <w:szCs w:val="24"/>
          <w:lang w:val="en-US"/>
        </w:rPr>
      </w:pPr>
    </w:p>
    <w:p w14:paraId="6429DA06" w14:textId="77777777" w:rsidR="004E602C" w:rsidRPr="0022234E" w:rsidRDefault="004E602C" w:rsidP="004967CE">
      <w:pPr>
        <w:spacing w:before="120" w:after="120"/>
        <w:jc w:val="both"/>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VIII. MIEJSCE I TERMIN SKŁADANIA OFERTY</w:t>
      </w:r>
    </w:p>
    <w:p w14:paraId="1182301B" w14:textId="77777777" w:rsidR="003810EF" w:rsidRPr="0022234E" w:rsidRDefault="003810EF" w:rsidP="003810EF">
      <w:pPr>
        <w:pStyle w:val="Standard"/>
        <w:spacing w:after="0" w:line="240" w:lineRule="auto"/>
        <w:jc w:val="both"/>
        <w:rPr>
          <w:rFonts w:ascii="Times New Roman" w:hAnsi="Times New Roman" w:cs="Times New Roman"/>
          <w:sz w:val="24"/>
          <w:szCs w:val="24"/>
        </w:rPr>
      </w:pPr>
      <w:r w:rsidRPr="0022234E">
        <w:rPr>
          <w:rFonts w:ascii="Times New Roman" w:hAnsi="Times New Roman" w:cs="Times New Roman"/>
          <w:sz w:val="24"/>
          <w:szCs w:val="24"/>
        </w:rPr>
        <w:t xml:space="preserve">REGIONALNY OŚRODEK POLITYKI SPOŁECZNEJ W LUBLINIE </w:t>
      </w:r>
    </w:p>
    <w:p w14:paraId="4A7C4922" w14:textId="77777777" w:rsidR="003810EF" w:rsidRPr="0022234E" w:rsidRDefault="003810EF" w:rsidP="003810EF">
      <w:pPr>
        <w:pStyle w:val="Standard"/>
        <w:spacing w:after="0" w:line="240" w:lineRule="auto"/>
        <w:jc w:val="both"/>
        <w:rPr>
          <w:rFonts w:ascii="Times New Roman" w:hAnsi="Times New Roman" w:cs="Times New Roman"/>
          <w:sz w:val="24"/>
          <w:szCs w:val="24"/>
        </w:rPr>
      </w:pPr>
      <w:r w:rsidRPr="0022234E">
        <w:rPr>
          <w:rFonts w:ascii="Times New Roman" w:hAnsi="Times New Roman" w:cs="Times New Roman"/>
          <w:sz w:val="24"/>
          <w:szCs w:val="24"/>
        </w:rPr>
        <w:t xml:space="preserve">20- 447  Lublin, ul. Diamentowa 2 </w:t>
      </w:r>
    </w:p>
    <w:p w14:paraId="1D0E8894" w14:textId="77777777" w:rsidR="003810EF" w:rsidRPr="0022234E" w:rsidRDefault="003810EF" w:rsidP="003810EF">
      <w:pPr>
        <w:pStyle w:val="Standard"/>
        <w:spacing w:after="0" w:line="240" w:lineRule="auto"/>
        <w:jc w:val="both"/>
        <w:rPr>
          <w:rFonts w:ascii="Times New Roman" w:hAnsi="Times New Roman" w:cs="Times New Roman"/>
          <w:sz w:val="24"/>
          <w:szCs w:val="24"/>
        </w:rPr>
      </w:pPr>
      <w:r w:rsidRPr="0022234E">
        <w:rPr>
          <w:rFonts w:ascii="Times New Roman" w:hAnsi="Times New Roman" w:cs="Times New Roman"/>
          <w:sz w:val="24"/>
          <w:szCs w:val="24"/>
        </w:rPr>
        <w:t xml:space="preserve">Pok. 136, piętro I (sekretariat) </w:t>
      </w:r>
    </w:p>
    <w:p w14:paraId="01B9A336" w14:textId="77777777" w:rsidR="004B727E" w:rsidRPr="0022234E" w:rsidRDefault="004B727E" w:rsidP="003810EF">
      <w:pPr>
        <w:pStyle w:val="Standard"/>
        <w:spacing w:after="0" w:line="240" w:lineRule="auto"/>
        <w:jc w:val="both"/>
        <w:rPr>
          <w:rFonts w:ascii="Times New Roman" w:hAnsi="Times New Roman" w:cs="Times New Roman"/>
          <w:sz w:val="24"/>
          <w:szCs w:val="24"/>
        </w:rPr>
      </w:pPr>
    </w:p>
    <w:p w14:paraId="519A4678" w14:textId="77777777" w:rsidR="003810EF" w:rsidRPr="0022234E" w:rsidRDefault="003810EF" w:rsidP="003810EF">
      <w:pPr>
        <w:pStyle w:val="Standard"/>
        <w:spacing w:after="0" w:line="240" w:lineRule="auto"/>
        <w:jc w:val="both"/>
        <w:rPr>
          <w:rFonts w:ascii="Times New Roman" w:hAnsi="Times New Roman" w:cs="Times New Roman"/>
          <w:b/>
          <w:sz w:val="24"/>
          <w:szCs w:val="24"/>
        </w:rPr>
      </w:pPr>
      <w:r w:rsidRPr="0022234E">
        <w:rPr>
          <w:rFonts w:ascii="Times New Roman" w:hAnsi="Times New Roman" w:cs="Times New Roman"/>
          <w:b/>
          <w:sz w:val="24"/>
          <w:szCs w:val="24"/>
        </w:rPr>
        <w:t>Termin:</w:t>
      </w:r>
    </w:p>
    <w:p w14:paraId="268E45FB" w14:textId="443476D4" w:rsidR="003810EF" w:rsidRPr="0022234E" w:rsidRDefault="003810EF" w:rsidP="003810EF">
      <w:pPr>
        <w:pStyle w:val="Standard"/>
        <w:spacing w:after="0" w:line="240" w:lineRule="auto"/>
        <w:jc w:val="both"/>
        <w:rPr>
          <w:rFonts w:ascii="Times New Roman" w:hAnsi="Times New Roman" w:cs="Times New Roman"/>
          <w:b/>
          <w:sz w:val="24"/>
          <w:szCs w:val="24"/>
        </w:rPr>
      </w:pPr>
      <w:r w:rsidRPr="0022234E">
        <w:rPr>
          <w:rFonts w:ascii="Times New Roman" w:hAnsi="Times New Roman" w:cs="Times New Roman"/>
          <w:b/>
          <w:sz w:val="24"/>
          <w:szCs w:val="24"/>
        </w:rPr>
        <w:t xml:space="preserve">do dnia </w:t>
      </w:r>
      <w:r w:rsidR="00A95474">
        <w:rPr>
          <w:rFonts w:ascii="Times New Roman" w:hAnsi="Times New Roman" w:cs="Times New Roman"/>
          <w:b/>
          <w:sz w:val="24"/>
          <w:szCs w:val="24"/>
        </w:rPr>
        <w:t>1</w:t>
      </w:r>
      <w:r w:rsidR="00AB65C3">
        <w:rPr>
          <w:rFonts w:ascii="Times New Roman" w:hAnsi="Times New Roman" w:cs="Times New Roman"/>
          <w:b/>
          <w:sz w:val="24"/>
          <w:szCs w:val="24"/>
        </w:rPr>
        <w:t>9</w:t>
      </w:r>
      <w:r w:rsidR="00D314C0">
        <w:rPr>
          <w:rFonts w:ascii="Times New Roman" w:hAnsi="Times New Roman" w:cs="Times New Roman"/>
          <w:b/>
          <w:sz w:val="24"/>
          <w:szCs w:val="24"/>
        </w:rPr>
        <w:t xml:space="preserve"> września </w:t>
      </w:r>
      <w:r w:rsidRPr="0022234E">
        <w:rPr>
          <w:rFonts w:ascii="Times New Roman" w:hAnsi="Times New Roman" w:cs="Times New Roman"/>
          <w:b/>
          <w:sz w:val="24"/>
          <w:szCs w:val="24"/>
        </w:rPr>
        <w:t>2019</w:t>
      </w:r>
      <w:r w:rsidR="00AF5BE8" w:rsidRPr="0022234E">
        <w:rPr>
          <w:rFonts w:ascii="Times New Roman" w:hAnsi="Times New Roman" w:cs="Times New Roman"/>
          <w:b/>
          <w:sz w:val="24"/>
          <w:szCs w:val="24"/>
        </w:rPr>
        <w:t xml:space="preserve"> r., do godz. 1</w:t>
      </w:r>
      <w:r w:rsidR="00A95474">
        <w:rPr>
          <w:rFonts w:ascii="Times New Roman" w:hAnsi="Times New Roman" w:cs="Times New Roman"/>
          <w:b/>
          <w:sz w:val="24"/>
          <w:szCs w:val="24"/>
        </w:rPr>
        <w:t>4</w:t>
      </w:r>
      <w:r w:rsidRPr="0022234E">
        <w:rPr>
          <w:rFonts w:ascii="Times New Roman" w:hAnsi="Times New Roman" w:cs="Times New Roman"/>
          <w:b/>
          <w:sz w:val="24"/>
          <w:szCs w:val="24"/>
        </w:rPr>
        <w:t>.</w:t>
      </w:r>
      <w:r w:rsidR="00A95474">
        <w:rPr>
          <w:rFonts w:ascii="Times New Roman" w:hAnsi="Times New Roman" w:cs="Times New Roman"/>
          <w:b/>
          <w:sz w:val="24"/>
          <w:szCs w:val="24"/>
        </w:rPr>
        <w:t>3</w:t>
      </w:r>
      <w:r w:rsidRPr="0022234E">
        <w:rPr>
          <w:rFonts w:ascii="Times New Roman" w:hAnsi="Times New Roman" w:cs="Times New Roman"/>
          <w:b/>
          <w:sz w:val="24"/>
          <w:szCs w:val="24"/>
        </w:rPr>
        <w:t xml:space="preserve">0.    </w:t>
      </w:r>
    </w:p>
    <w:p w14:paraId="3B1F8699" w14:textId="3C792276" w:rsidR="003810EF" w:rsidRPr="0022234E" w:rsidRDefault="003810EF" w:rsidP="003810EF">
      <w:pPr>
        <w:pStyle w:val="Standard"/>
        <w:spacing w:after="0" w:line="240" w:lineRule="auto"/>
        <w:jc w:val="both"/>
        <w:rPr>
          <w:rFonts w:ascii="Times New Roman" w:hAnsi="Times New Roman" w:cs="Times New Roman"/>
          <w:b/>
          <w:sz w:val="24"/>
          <w:szCs w:val="24"/>
        </w:rPr>
      </w:pPr>
      <w:r w:rsidRPr="0022234E">
        <w:rPr>
          <w:rFonts w:ascii="Times New Roman" w:hAnsi="Times New Roman" w:cs="Times New Roman"/>
          <w:b/>
          <w:sz w:val="24"/>
          <w:szCs w:val="24"/>
        </w:rPr>
        <w:t xml:space="preserve">Oferty złożone po terminie będą zwrócone wykonawcom bez otwierania. </w:t>
      </w:r>
    </w:p>
    <w:p w14:paraId="028477C2" w14:textId="77777777" w:rsidR="004B727E" w:rsidRPr="0022234E" w:rsidRDefault="004B727E" w:rsidP="003810EF">
      <w:pPr>
        <w:pStyle w:val="Standard"/>
        <w:spacing w:after="0" w:line="240" w:lineRule="auto"/>
        <w:jc w:val="both"/>
        <w:rPr>
          <w:rFonts w:ascii="Times New Roman" w:hAnsi="Times New Roman" w:cs="Times New Roman"/>
          <w:b/>
          <w:sz w:val="24"/>
          <w:szCs w:val="24"/>
        </w:rPr>
      </w:pPr>
    </w:p>
    <w:p w14:paraId="2EF304DA" w14:textId="77777777" w:rsidR="004B727E" w:rsidRPr="0022234E" w:rsidRDefault="004B727E" w:rsidP="003810EF">
      <w:pPr>
        <w:pStyle w:val="Standard"/>
        <w:spacing w:after="0" w:line="240" w:lineRule="auto"/>
        <w:jc w:val="both"/>
        <w:rPr>
          <w:rFonts w:ascii="Times New Roman" w:hAnsi="Times New Roman" w:cs="Times New Roman"/>
          <w:b/>
          <w:sz w:val="24"/>
          <w:szCs w:val="24"/>
        </w:rPr>
      </w:pPr>
    </w:p>
    <w:p w14:paraId="3C0DDB97" w14:textId="77777777" w:rsidR="004B727E" w:rsidRPr="0022234E" w:rsidRDefault="004B727E" w:rsidP="003810EF">
      <w:pPr>
        <w:pStyle w:val="Standard"/>
        <w:spacing w:after="0" w:line="240" w:lineRule="auto"/>
        <w:jc w:val="both"/>
        <w:rPr>
          <w:rFonts w:ascii="Times New Roman" w:hAnsi="Times New Roman" w:cs="Times New Roman"/>
          <w:b/>
          <w:sz w:val="24"/>
          <w:szCs w:val="24"/>
        </w:rPr>
      </w:pPr>
    </w:p>
    <w:p w14:paraId="7AAE09C4" w14:textId="77777777" w:rsidR="004B727E" w:rsidRPr="0022234E" w:rsidRDefault="004B727E" w:rsidP="003810EF">
      <w:pPr>
        <w:pStyle w:val="Standard"/>
        <w:spacing w:after="0" w:line="240" w:lineRule="auto"/>
        <w:jc w:val="both"/>
        <w:rPr>
          <w:rFonts w:ascii="Times New Roman" w:hAnsi="Times New Roman" w:cs="Times New Roman"/>
          <w:sz w:val="24"/>
          <w:szCs w:val="24"/>
        </w:rPr>
      </w:pPr>
    </w:p>
    <w:p w14:paraId="1144F071" w14:textId="77777777" w:rsidR="003810EF" w:rsidRPr="0022234E" w:rsidRDefault="003810EF" w:rsidP="003810EF">
      <w:pPr>
        <w:pStyle w:val="Standard"/>
        <w:spacing w:after="0" w:line="240" w:lineRule="auto"/>
        <w:jc w:val="both"/>
        <w:rPr>
          <w:rFonts w:ascii="Times New Roman" w:hAnsi="Times New Roman" w:cs="Times New Roman"/>
          <w:b/>
          <w:bCs/>
          <w:sz w:val="24"/>
          <w:szCs w:val="24"/>
          <w:u w:val="single"/>
        </w:rPr>
      </w:pPr>
      <w:r w:rsidRPr="0022234E">
        <w:rPr>
          <w:rFonts w:ascii="Times New Roman" w:hAnsi="Times New Roman" w:cs="Times New Roman"/>
          <w:b/>
          <w:bCs/>
          <w:sz w:val="24"/>
          <w:szCs w:val="24"/>
          <w:u w:val="single"/>
        </w:rPr>
        <w:t xml:space="preserve">1. Wykonawca winien umieścić ofertę w opakowaniu uniemożliwiającym odczytanie jego zawartości bez uszkodzenia tego opakowania: </w:t>
      </w:r>
    </w:p>
    <w:p w14:paraId="1CC8C6D7" w14:textId="77777777" w:rsidR="003810EF" w:rsidRPr="0022234E" w:rsidRDefault="003810EF" w:rsidP="003810EF">
      <w:pPr>
        <w:pStyle w:val="Standard"/>
        <w:spacing w:after="0"/>
        <w:jc w:val="both"/>
        <w:rPr>
          <w:rFonts w:ascii="Times New Roman" w:hAnsi="Times New Roman" w:cs="Times New Roman"/>
          <w:bCs/>
          <w:sz w:val="24"/>
          <w:szCs w:val="24"/>
        </w:rPr>
      </w:pPr>
      <w:r w:rsidRPr="0022234E">
        <w:rPr>
          <w:rFonts w:ascii="Times New Roman" w:hAnsi="Times New Roman" w:cs="Times New Roman"/>
          <w:bCs/>
          <w:sz w:val="24"/>
          <w:szCs w:val="24"/>
        </w:rPr>
        <w:t xml:space="preserve">a) opakowanie powinno zawierać informację o adresie: </w:t>
      </w:r>
    </w:p>
    <w:p w14:paraId="5D80EAE3" w14:textId="77777777" w:rsidR="003810EF" w:rsidRPr="0022234E" w:rsidRDefault="003810EF" w:rsidP="003810EF">
      <w:pPr>
        <w:pStyle w:val="Standard"/>
        <w:spacing w:after="0"/>
        <w:jc w:val="both"/>
        <w:rPr>
          <w:rFonts w:ascii="Times New Roman" w:hAnsi="Times New Roman" w:cs="Times New Roman"/>
          <w:b/>
          <w:sz w:val="24"/>
          <w:szCs w:val="24"/>
        </w:rPr>
      </w:pPr>
      <w:r w:rsidRPr="0022234E">
        <w:rPr>
          <w:rFonts w:ascii="Times New Roman" w:hAnsi="Times New Roman" w:cs="Times New Roman"/>
          <w:b/>
          <w:sz w:val="24"/>
          <w:szCs w:val="24"/>
        </w:rPr>
        <w:t xml:space="preserve">REGIONALNY OŚRODEK POLITYKI SPOŁECZNEJ W LUBLINIE </w:t>
      </w:r>
    </w:p>
    <w:p w14:paraId="35BFFCED" w14:textId="77777777" w:rsidR="003810EF" w:rsidRPr="0022234E" w:rsidRDefault="003810EF" w:rsidP="003810EF">
      <w:pPr>
        <w:pStyle w:val="Standard"/>
        <w:spacing w:after="0"/>
        <w:jc w:val="both"/>
        <w:rPr>
          <w:rFonts w:ascii="Times New Roman" w:hAnsi="Times New Roman" w:cs="Times New Roman"/>
          <w:sz w:val="24"/>
          <w:szCs w:val="24"/>
        </w:rPr>
      </w:pPr>
      <w:r w:rsidRPr="0022234E">
        <w:rPr>
          <w:rFonts w:ascii="Times New Roman" w:hAnsi="Times New Roman" w:cs="Times New Roman"/>
          <w:sz w:val="24"/>
          <w:szCs w:val="24"/>
        </w:rPr>
        <w:t xml:space="preserve">ul. Diamentowa 2; 20 - 447 Lublin </w:t>
      </w:r>
    </w:p>
    <w:p w14:paraId="2156F09C" w14:textId="77777777" w:rsidR="003810EF" w:rsidRPr="0022234E" w:rsidRDefault="003810EF" w:rsidP="003810EF">
      <w:pPr>
        <w:pStyle w:val="Standard"/>
        <w:spacing w:after="0"/>
        <w:jc w:val="both"/>
        <w:rPr>
          <w:rFonts w:ascii="Times New Roman" w:hAnsi="Times New Roman" w:cs="Times New Roman"/>
          <w:sz w:val="24"/>
          <w:szCs w:val="24"/>
        </w:rPr>
      </w:pPr>
      <w:r w:rsidRPr="0022234E">
        <w:rPr>
          <w:rFonts w:ascii="Times New Roman" w:hAnsi="Times New Roman" w:cs="Times New Roman"/>
          <w:sz w:val="24"/>
          <w:szCs w:val="24"/>
        </w:rPr>
        <w:t xml:space="preserve">Pok. 136 piętro I </w:t>
      </w:r>
    </w:p>
    <w:p w14:paraId="1F59425A" w14:textId="77777777" w:rsidR="003810EF" w:rsidRPr="0022234E" w:rsidRDefault="003810EF" w:rsidP="003810EF">
      <w:pPr>
        <w:pStyle w:val="Standard"/>
        <w:spacing w:after="0"/>
        <w:jc w:val="both"/>
        <w:rPr>
          <w:rFonts w:ascii="Times New Roman" w:hAnsi="Times New Roman" w:cs="Times New Roman"/>
          <w:sz w:val="24"/>
          <w:szCs w:val="24"/>
        </w:rPr>
      </w:pPr>
      <w:r w:rsidRPr="0022234E">
        <w:rPr>
          <w:rFonts w:ascii="Times New Roman" w:hAnsi="Times New Roman" w:cs="Times New Roman"/>
          <w:sz w:val="24"/>
          <w:szCs w:val="24"/>
        </w:rPr>
        <w:t xml:space="preserve">b) opakowanie powinno zawierać informację o nazwie (firmie), imieniu nazwisku wykonawcy oraz jego adresie, </w:t>
      </w:r>
    </w:p>
    <w:p w14:paraId="3E533A95" w14:textId="77777777" w:rsidR="003810EF" w:rsidRPr="0022234E" w:rsidRDefault="003810EF" w:rsidP="003810EF">
      <w:pPr>
        <w:pStyle w:val="Standard"/>
        <w:spacing w:after="0"/>
        <w:jc w:val="both"/>
        <w:rPr>
          <w:rFonts w:ascii="Times New Roman" w:hAnsi="Times New Roman" w:cs="Times New Roman"/>
          <w:b/>
          <w:sz w:val="24"/>
          <w:szCs w:val="24"/>
        </w:rPr>
      </w:pPr>
      <w:r w:rsidRPr="0022234E">
        <w:rPr>
          <w:rFonts w:ascii="Times New Roman" w:hAnsi="Times New Roman" w:cs="Times New Roman"/>
          <w:b/>
          <w:sz w:val="24"/>
          <w:szCs w:val="24"/>
        </w:rPr>
        <w:t>c)</w:t>
      </w:r>
      <w:r w:rsidRPr="0022234E">
        <w:rPr>
          <w:rFonts w:ascii="Times New Roman" w:hAnsi="Times New Roman" w:cs="Times New Roman"/>
          <w:sz w:val="24"/>
          <w:szCs w:val="24"/>
        </w:rPr>
        <w:t xml:space="preserve"> </w:t>
      </w:r>
      <w:r w:rsidRPr="0022234E">
        <w:rPr>
          <w:rFonts w:ascii="Times New Roman" w:hAnsi="Times New Roman" w:cs="Times New Roman"/>
          <w:b/>
          <w:sz w:val="24"/>
          <w:szCs w:val="24"/>
        </w:rPr>
        <w:t>W przypadku nieprawidłowego zaadresowania koperty, Zamawiający nie bierze odpowiedzialności za złe skierowanie przesyłki lub jej przedterminowe otwarcie. Oferta taka nie weźmie udziału w postępowaniu.</w:t>
      </w:r>
    </w:p>
    <w:p w14:paraId="19FB2F56" w14:textId="77777777" w:rsidR="003810EF" w:rsidRPr="0022234E" w:rsidRDefault="003810EF" w:rsidP="003810EF">
      <w:pPr>
        <w:pStyle w:val="Standard"/>
        <w:spacing w:after="0"/>
        <w:jc w:val="both"/>
        <w:rPr>
          <w:rFonts w:ascii="Times New Roman" w:hAnsi="Times New Roman" w:cs="Times New Roman"/>
          <w:b/>
          <w:sz w:val="24"/>
          <w:szCs w:val="24"/>
          <w:u w:val="single"/>
        </w:rPr>
      </w:pPr>
      <w:r w:rsidRPr="0022234E">
        <w:rPr>
          <w:rFonts w:ascii="Times New Roman" w:hAnsi="Times New Roman" w:cs="Times New Roman"/>
          <w:b/>
          <w:sz w:val="24"/>
          <w:szCs w:val="24"/>
          <w:u w:val="single"/>
        </w:rPr>
        <w:t xml:space="preserve">2. </w:t>
      </w:r>
      <w:r w:rsidRPr="0022234E">
        <w:rPr>
          <w:rFonts w:ascii="Times New Roman" w:hAnsi="Times New Roman" w:cs="Times New Roman"/>
          <w:sz w:val="24"/>
          <w:szCs w:val="24"/>
          <w:u w:val="single"/>
        </w:rPr>
        <w:t>Miejsce i termin składania ofert:</w:t>
      </w:r>
    </w:p>
    <w:p w14:paraId="6ECB889D" w14:textId="77777777" w:rsidR="003810EF" w:rsidRPr="0022234E" w:rsidRDefault="003810EF" w:rsidP="004967CE">
      <w:pPr>
        <w:spacing w:before="120" w:after="120"/>
        <w:jc w:val="both"/>
        <w:rPr>
          <w:rFonts w:ascii="Times New Roman" w:eastAsia="Times New Roman" w:hAnsi="Times New Roman" w:cs="Times New Roman"/>
          <w:b/>
          <w:sz w:val="24"/>
          <w:szCs w:val="24"/>
        </w:rPr>
      </w:pPr>
    </w:p>
    <w:p w14:paraId="349E0BCC" w14:textId="77777777" w:rsidR="004E602C" w:rsidRPr="0022234E" w:rsidRDefault="004E602C" w:rsidP="00BC5F88">
      <w:pPr>
        <w:widowControl w:val="0"/>
        <w:numPr>
          <w:ilvl w:val="0"/>
          <w:numId w:val="3"/>
        </w:numPr>
        <w:tabs>
          <w:tab w:val="left" w:pos="360"/>
          <w:tab w:val="left" w:pos="420"/>
          <w:tab w:val="left" w:pos="709"/>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ind w:hanging="720"/>
        <w:jc w:val="both"/>
        <w:textAlignment w:val="baseline"/>
        <w:rPr>
          <w:rFonts w:ascii="Times New Roman" w:eastAsia="TimesNewRoman" w:hAnsi="Times New Roman" w:cs="Times New Roman"/>
          <w:sz w:val="24"/>
          <w:szCs w:val="24"/>
        </w:rPr>
      </w:pPr>
      <w:r w:rsidRPr="0022234E">
        <w:rPr>
          <w:rFonts w:ascii="Times New Roman" w:eastAsia="TimesNewRoman" w:hAnsi="Times New Roman" w:cs="Times New Roman"/>
          <w:sz w:val="24"/>
          <w:szCs w:val="24"/>
        </w:rPr>
        <w:t>Oferty należy składać na adres:</w:t>
      </w:r>
    </w:p>
    <w:p w14:paraId="2E374F00" w14:textId="1B51E19B" w:rsidR="004E602C" w:rsidRPr="0022234E" w:rsidRDefault="004E602C" w:rsidP="004967CE">
      <w:pPr>
        <w:widowControl w:val="0"/>
        <w:tabs>
          <w:tab w:val="left" w:pos="360"/>
          <w:tab w:val="left" w:pos="426"/>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ind w:left="426"/>
        <w:jc w:val="both"/>
        <w:textAlignment w:val="baseline"/>
        <w:rPr>
          <w:rFonts w:ascii="Times New Roman" w:eastAsia="TimesNewRoman" w:hAnsi="Times New Roman" w:cs="Times New Roman"/>
          <w:sz w:val="24"/>
          <w:szCs w:val="24"/>
        </w:rPr>
      </w:pPr>
      <w:r w:rsidRPr="0022234E">
        <w:rPr>
          <w:rFonts w:ascii="Times New Roman" w:eastAsia="TimesNewRoman" w:hAnsi="Times New Roman" w:cs="Times New Roman"/>
          <w:b/>
          <w:sz w:val="24"/>
          <w:szCs w:val="24"/>
        </w:rPr>
        <w:t xml:space="preserve">Regionalny Ośrodek Polityki Społecznej w </w:t>
      </w:r>
      <w:r w:rsidR="0034387D" w:rsidRPr="0022234E">
        <w:rPr>
          <w:rFonts w:ascii="Times New Roman" w:eastAsia="TimesNewRoman" w:hAnsi="Times New Roman" w:cs="Times New Roman"/>
          <w:b/>
          <w:sz w:val="24"/>
          <w:szCs w:val="24"/>
        </w:rPr>
        <w:t>Lublinie</w:t>
      </w:r>
      <w:r w:rsidRPr="0022234E">
        <w:rPr>
          <w:rFonts w:ascii="Times New Roman" w:eastAsia="TimesNewRoman" w:hAnsi="Times New Roman" w:cs="Times New Roman"/>
          <w:b/>
          <w:sz w:val="24"/>
          <w:szCs w:val="24"/>
        </w:rPr>
        <w:t xml:space="preserve">, </w:t>
      </w:r>
      <w:r w:rsidR="0034387D" w:rsidRPr="0022234E">
        <w:rPr>
          <w:rFonts w:ascii="Times New Roman" w:eastAsia="TimesNewRoman" w:hAnsi="Times New Roman" w:cs="Times New Roman"/>
          <w:b/>
          <w:sz w:val="24"/>
          <w:szCs w:val="24"/>
        </w:rPr>
        <w:t>20-447 Lublin</w:t>
      </w:r>
      <w:r w:rsidRPr="0022234E">
        <w:rPr>
          <w:rFonts w:ascii="Times New Roman" w:eastAsia="TimesNewRoman" w:hAnsi="Times New Roman" w:cs="Times New Roman"/>
          <w:b/>
          <w:sz w:val="24"/>
          <w:szCs w:val="24"/>
        </w:rPr>
        <w:t xml:space="preserve"> </w:t>
      </w:r>
      <w:r w:rsidRPr="0022234E">
        <w:rPr>
          <w:rFonts w:ascii="Times New Roman" w:eastAsia="TimesNewRoman" w:hAnsi="Times New Roman" w:cs="Times New Roman"/>
          <w:b/>
          <w:sz w:val="24"/>
          <w:szCs w:val="24"/>
        </w:rPr>
        <w:br/>
        <w:t xml:space="preserve">ul. </w:t>
      </w:r>
      <w:r w:rsidR="0034387D" w:rsidRPr="0022234E">
        <w:rPr>
          <w:rFonts w:ascii="Times New Roman" w:eastAsia="TimesNewRoman" w:hAnsi="Times New Roman" w:cs="Times New Roman"/>
          <w:b/>
          <w:sz w:val="24"/>
          <w:szCs w:val="24"/>
        </w:rPr>
        <w:t>Diamentowa 2</w:t>
      </w:r>
      <w:r w:rsidRPr="0022234E">
        <w:rPr>
          <w:rFonts w:ascii="Times New Roman" w:eastAsia="TimesNewRoman" w:hAnsi="Times New Roman" w:cs="Times New Roman"/>
          <w:b/>
          <w:sz w:val="24"/>
          <w:szCs w:val="24"/>
        </w:rPr>
        <w:t xml:space="preserve">, sekretariat: pokój nr </w:t>
      </w:r>
      <w:r w:rsidR="0034387D" w:rsidRPr="0022234E">
        <w:rPr>
          <w:rFonts w:ascii="Times New Roman" w:eastAsia="TimesNewRoman" w:hAnsi="Times New Roman" w:cs="Times New Roman"/>
          <w:b/>
          <w:sz w:val="24"/>
          <w:szCs w:val="24"/>
        </w:rPr>
        <w:t>136 (I piętro)</w:t>
      </w:r>
      <w:r w:rsidRPr="0022234E">
        <w:rPr>
          <w:rFonts w:ascii="Times New Roman" w:eastAsia="TimesNewRoman" w:hAnsi="Times New Roman" w:cs="Times New Roman"/>
          <w:b/>
          <w:sz w:val="24"/>
          <w:szCs w:val="24"/>
        </w:rPr>
        <w:t xml:space="preserve">. </w:t>
      </w:r>
      <w:r w:rsidRPr="0022234E">
        <w:rPr>
          <w:rFonts w:ascii="Times New Roman" w:eastAsia="TimesNewRoman" w:hAnsi="Times New Roman" w:cs="Times New Roman"/>
          <w:sz w:val="24"/>
          <w:szCs w:val="24"/>
        </w:rPr>
        <w:t xml:space="preserve">Godziny pracy sekretariatu: </w:t>
      </w:r>
      <w:r w:rsidRPr="0022234E">
        <w:rPr>
          <w:rFonts w:ascii="Times New Roman" w:eastAsia="TimesNewRoman" w:hAnsi="Times New Roman" w:cs="Times New Roman"/>
          <w:sz w:val="24"/>
          <w:szCs w:val="24"/>
        </w:rPr>
        <w:br/>
        <w:t>od poniedziałku do piątku w godzinach 7.30 – 15.30.</w:t>
      </w:r>
    </w:p>
    <w:p w14:paraId="1ADE8E31" w14:textId="6E89F3AE" w:rsidR="004E602C" w:rsidRPr="0022234E" w:rsidRDefault="004E602C" w:rsidP="00BC5F88">
      <w:pPr>
        <w:widowControl w:val="0"/>
        <w:numPr>
          <w:ilvl w:val="0"/>
          <w:numId w:val="3"/>
        </w:numPr>
        <w:tabs>
          <w:tab w:val="left" w:pos="360"/>
          <w:tab w:val="left" w:pos="426"/>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ind w:hanging="720"/>
        <w:jc w:val="both"/>
        <w:textAlignment w:val="baseline"/>
        <w:rPr>
          <w:rFonts w:ascii="Times New Roman" w:eastAsia="TimesNewRoman" w:hAnsi="Times New Roman" w:cs="Times New Roman"/>
          <w:b/>
          <w:sz w:val="24"/>
          <w:szCs w:val="24"/>
        </w:rPr>
      </w:pPr>
      <w:r w:rsidRPr="0022234E">
        <w:rPr>
          <w:rFonts w:ascii="Times New Roman" w:eastAsia="TimesNewRoman" w:hAnsi="Times New Roman" w:cs="Times New Roman"/>
          <w:b/>
          <w:sz w:val="24"/>
          <w:szCs w:val="24"/>
        </w:rPr>
        <w:t>Term</w:t>
      </w:r>
      <w:r w:rsidR="00D314C0">
        <w:rPr>
          <w:rFonts w:ascii="Times New Roman" w:eastAsia="TimesNewRoman" w:hAnsi="Times New Roman" w:cs="Times New Roman"/>
          <w:b/>
          <w:sz w:val="24"/>
          <w:szCs w:val="24"/>
        </w:rPr>
        <w:t>in</w:t>
      </w:r>
      <w:r w:rsidR="00291DA2">
        <w:rPr>
          <w:rFonts w:ascii="Times New Roman" w:eastAsia="TimesNewRoman" w:hAnsi="Times New Roman" w:cs="Times New Roman"/>
          <w:b/>
          <w:sz w:val="24"/>
          <w:szCs w:val="24"/>
        </w:rPr>
        <w:t xml:space="preserve"> składania oferty upływa dnia: </w:t>
      </w:r>
      <w:r w:rsidR="00A95474">
        <w:rPr>
          <w:rFonts w:ascii="Times New Roman" w:eastAsia="TimesNewRoman" w:hAnsi="Times New Roman" w:cs="Times New Roman"/>
          <w:b/>
          <w:sz w:val="24"/>
          <w:szCs w:val="24"/>
        </w:rPr>
        <w:t>1</w:t>
      </w:r>
      <w:r w:rsidR="00AB65C3">
        <w:rPr>
          <w:rFonts w:ascii="Times New Roman" w:eastAsia="TimesNewRoman" w:hAnsi="Times New Roman" w:cs="Times New Roman"/>
          <w:b/>
          <w:sz w:val="24"/>
          <w:szCs w:val="24"/>
        </w:rPr>
        <w:t>9</w:t>
      </w:r>
      <w:r w:rsidR="00D314C0">
        <w:rPr>
          <w:rFonts w:ascii="Times New Roman" w:eastAsia="TimesNewRoman" w:hAnsi="Times New Roman" w:cs="Times New Roman"/>
          <w:b/>
          <w:sz w:val="24"/>
          <w:szCs w:val="24"/>
        </w:rPr>
        <w:t xml:space="preserve"> września 2019 </w:t>
      </w:r>
      <w:r w:rsidRPr="0022234E">
        <w:rPr>
          <w:rFonts w:ascii="Times New Roman" w:eastAsia="TimesNewRoman" w:hAnsi="Times New Roman" w:cs="Times New Roman"/>
          <w:b/>
          <w:sz w:val="24"/>
          <w:szCs w:val="24"/>
        </w:rPr>
        <w:t>r., godz. 1</w:t>
      </w:r>
      <w:r w:rsidR="00A95474">
        <w:rPr>
          <w:rFonts w:ascii="Times New Roman" w:eastAsia="TimesNewRoman" w:hAnsi="Times New Roman" w:cs="Times New Roman"/>
          <w:b/>
          <w:sz w:val="24"/>
          <w:szCs w:val="24"/>
        </w:rPr>
        <w:t>4</w:t>
      </w:r>
      <w:r w:rsidRPr="0022234E">
        <w:rPr>
          <w:rFonts w:ascii="Times New Roman" w:eastAsia="TimesNewRoman" w:hAnsi="Times New Roman" w:cs="Times New Roman"/>
          <w:b/>
          <w:sz w:val="24"/>
          <w:szCs w:val="24"/>
        </w:rPr>
        <w:t>.</w:t>
      </w:r>
      <w:r w:rsidR="00A95474">
        <w:rPr>
          <w:rFonts w:ascii="Times New Roman" w:eastAsia="TimesNewRoman" w:hAnsi="Times New Roman" w:cs="Times New Roman"/>
          <w:b/>
          <w:sz w:val="24"/>
          <w:szCs w:val="24"/>
        </w:rPr>
        <w:t>3</w:t>
      </w:r>
      <w:r w:rsidRPr="0022234E">
        <w:rPr>
          <w:rFonts w:ascii="Times New Roman" w:eastAsia="TimesNewRoman" w:hAnsi="Times New Roman" w:cs="Times New Roman"/>
          <w:b/>
          <w:sz w:val="24"/>
          <w:szCs w:val="24"/>
        </w:rPr>
        <w:t>0.</w:t>
      </w:r>
    </w:p>
    <w:p w14:paraId="6701A373" w14:textId="35757F38" w:rsidR="004E602C" w:rsidRPr="0022234E" w:rsidRDefault="00D314C0" w:rsidP="00BC5F88">
      <w:pPr>
        <w:widowControl w:val="0"/>
        <w:numPr>
          <w:ilvl w:val="0"/>
          <w:numId w:val="3"/>
        </w:numPr>
        <w:tabs>
          <w:tab w:val="left" w:pos="360"/>
          <w:tab w:val="left" w:pos="426"/>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ind w:left="426" w:hanging="426"/>
        <w:textAlignment w:val="baseline"/>
        <w:rPr>
          <w:rFonts w:ascii="Times New Roman" w:eastAsia="TimesNewRoman" w:hAnsi="Times New Roman" w:cs="Times New Roman"/>
          <w:b/>
          <w:sz w:val="24"/>
          <w:szCs w:val="24"/>
        </w:rPr>
      </w:pPr>
      <w:r>
        <w:rPr>
          <w:rFonts w:ascii="Times New Roman" w:eastAsia="TimesNewRoman" w:hAnsi="Times New Roman" w:cs="Times New Roman"/>
          <w:b/>
          <w:sz w:val="24"/>
          <w:szCs w:val="24"/>
        </w:rPr>
        <w:t>Otwarcie</w:t>
      </w:r>
      <w:r w:rsidR="00291DA2">
        <w:rPr>
          <w:rFonts w:ascii="Times New Roman" w:eastAsia="TimesNewRoman" w:hAnsi="Times New Roman" w:cs="Times New Roman"/>
          <w:b/>
          <w:sz w:val="24"/>
          <w:szCs w:val="24"/>
        </w:rPr>
        <w:t xml:space="preserve"> ofert nastąpi w dniu </w:t>
      </w:r>
      <w:r w:rsidR="00A95474">
        <w:rPr>
          <w:rFonts w:ascii="Times New Roman" w:eastAsia="TimesNewRoman" w:hAnsi="Times New Roman" w:cs="Times New Roman"/>
          <w:b/>
          <w:sz w:val="24"/>
          <w:szCs w:val="24"/>
        </w:rPr>
        <w:t>1</w:t>
      </w:r>
      <w:r w:rsidR="00AB65C3">
        <w:rPr>
          <w:rFonts w:ascii="Times New Roman" w:eastAsia="TimesNewRoman" w:hAnsi="Times New Roman" w:cs="Times New Roman"/>
          <w:b/>
          <w:sz w:val="24"/>
          <w:szCs w:val="24"/>
        </w:rPr>
        <w:t>9</w:t>
      </w:r>
      <w:r>
        <w:rPr>
          <w:rFonts w:ascii="Times New Roman" w:eastAsia="TimesNewRoman" w:hAnsi="Times New Roman" w:cs="Times New Roman"/>
          <w:b/>
          <w:sz w:val="24"/>
          <w:szCs w:val="24"/>
        </w:rPr>
        <w:t xml:space="preserve"> września 2019</w:t>
      </w:r>
      <w:r w:rsidR="004E602C" w:rsidRPr="0022234E">
        <w:rPr>
          <w:rFonts w:ascii="Times New Roman" w:eastAsia="TimesNewRoman" w:hAnsi="Times New Roman" w:cs="Times New Roman"/>
          <w:b/>
          <w:sz w:val="24"/>
          <w:szCs w:val="24"/>
        </w:rPr>
        <w:t xml:space="preserve"> r., godz. </w:t>
      </w:r>
      <w:r w:rsidR="00A95474">
        <w:rPr>
          <w:rFonts w:ascii="Times New Roman" w:eastAsia="TimesNewRoman" w:hAnsi="Times New Roman" w:cs="Times New Roman"/>
          <w:b/>
          <w:sz w:val="24"/>
          <w:szCs w:val="24"/>
        </w:rPr>
        <w:t>15</w:t>
      </w:r>
      <w:r w:rsidR="00B40D6F" w:rsidRPr="0022234E">
        <w:rPr>
          <w:rFonts w:ascii="Times New Roman" w:eastAsia="TimesNewRoman" w:hAnsi="Times New Roman" w:cs="Times New Roman"/>
          <w:b/>
          <w:sz w:val="24"/>
          <w:szCs w:val="24"/>
        </w:rPr>
        <w:t>.</w:t>
      </w:r>
      <w:r w:rsidR="00A95474">
        <w:rPr>
          <w:rFonts w:ascii="Times New Roman" w:eastAsia="TimesNewRoman" w:hAnsi="Times New Roman" w:cs="Times New Roman"/>
          <w:b/>
          <w:sz w:val="24"/>
          <w:szCs w:val="24"/>
        </w:rPr>
        <w:t>0</w:t>
      </w:r>
      <w:r w:rsidR="00B40D6F" w:rsidRPr="0022234E">
        <w:rPr>
          <w:rFonts w:ascii="Times New Roman" w:eastAsia="TimesNewRoman" w:hAnsi="Times New Roman" w:cs="Times New Roman"/>
          <w:b/>
          <w:sz w:val="24"/>
          <w:szCs w:val="24"/>
        </w:rPr>
        <w:t>0</w:t>
      </w:r>
      <w:r w:rsidR="004E602C" w:rsidRPr="0022234E">
        <w:rPr>
          <w:rFonts w:ascii="Times New Roman" w:eastAsia="TimesNewRoman" w:hAnsi="Times New Roman" w:cs="Times New Roman"/>
          <w:b/>
          <w:sz w:val="24"/>
          <w:szCs w:val="24"/>
        </w:rPr>
        <w:t xml:space="preserve">, miejsce: </w:t>
      </w:r>
      <w:r w:rsidR="002F4D80" w:rsidRPr="0022234E">
        <w:rPr>
          <w:rFonts w:ascii="Times New Roman" w:eastAsia="TimesNewRoman" w:hAnsi="Times New Roman" w:cs="Times New Roman"/>
          <w:b/>
          <w:sz w:val="24"/>
          <w:szCs w:val="24"/>
        </w:rPr>
        <w:br/>
      </w:r>
      <w:r w:rsidR="00B81E4C" w:rsidRPr="0022234E">
        <w:rPr>
          <w:rFonts w:ascii="Times New Roman" w:eastAsia="TimesNewRoman" w:hAnsi="Times New Roman" w:cs="Times New Roman"/>
          <w:b/>
          <w:sz w:val="24"/>
          <w:szCs w:val="24"/>
        </w:rPr>
        <w:t xml:space="preserve">Regionalny Ośrodek Polityki Społecznej w Lublinie, 20-447 Lublin </w:t>
      </w:r>
      <w:r w:rsidR="00B81E4C" w:rsidRPr="0022234E">
        <w:rPr>
          <w:rFonts w:ascii="Times New Roman" w:eastAsia="TimesNewRoman" w:hAnsi="Times New Roman" w:cs="Times New Roman"/>
          <w:b/>
          <w:sz w:val="24"/>
          <w:szCs w:val="24"/>
        </w:rPr>
        <w:br/>
        <w:t>ul. Diamentowa 2</w:t>
      </w:r>
      <w:r w:rsidR="002F4D80" w:rsidRPr="0022234E">
        <w:rPr>
          <w:rFonts w:ascii="Times New Roman" w:eastAsia="TimesNewRoman" w:hAnsi="Times New Roman" w:cs="Times New Roman"/>
          <w:b/>
          <w:sz w:val="24"/>
          <w:szCs w:val="24"/>
        </w:rPr>
        <w:t xml:space="preserve"> </w:t>
      </w:r>
      <w:r w:rsidR="004E602C" w:rsidRPr="0022234E">
        <w:rPr>
          <w:rFonts w:ascii="Times New Roman" w:eastAsia="TimesNewRoman" w:hAnsi="Times New Roman" w:cs="Times New Roman"/>
          <w:b/>
          <w:sz w:val="24"/>
          <w:szCs w:val="24"/>
        </w:rPr>
        <w:t xml:space="preserve">w pokoju nr </w:t>
      </w:r>
      <w:r w:rsidR="00A62C2E" w:rsidRPr="0022234E">
        <w:rPr>
          <w:rFonts w:ascii="Times New Roman" w:eastAsia="TimesNewRoman" w:hAnsi="Times New Roman" w:cs="Times New Roman"/>
          <w:b/>
          <w:sz w:val="24"/>
          <w:szCs w:val="24"/>
        </w:rPr>
        <w:t>2</w:t>
      </w:r>
      <w:r w:rsidR="0034387D" w:rsidRPr="0022234E">
        <w:rPr>
          <w:rFonts w:ascii="Times New Roman" w:eastAsia="TimesNewRoman" w:hAnsi="Times New Roman" w:cs="Times New Roman"/>
          <w:b/>
          <w:sz w:val="24"/>
          <w:szCs w:val="24"/>
        </w:rPr>
        <w:t>15</w:t>
      </w:r>
      <w:r w:rsidR="00A22288" w:rsidRPr="0022234E">
        <w:rPr>
          <w:rFonts w:ascii="Times New Roman" w:eastAsia="TimesNewRoman" w:hAnsi="Times New Roman" w:cs="Times New Roman"/>
          <w:b/>
          <w:sz w:val="24"/>
          <w:szCs w:val="24"/>
        </w:rPr>
        <w:t xml:space="preserve"> II</w:t>
      </w:r>
      <w:r w:rsidR="00B40D6F" w:rsidRPr="0022234E">
        <w:rPr>
          <w:rFonts w:ascii="Times New Roman" w:eastAsia="TimesNewRoman" w:hAnsi="Times New Roman" w:cs="Times New Roman"/>
          <w:b/>
          <w:sz w:val="24"/>
          <w:szCs w:val="24"/>
        </w:rPr>
        <w:t xml:space="preserve"> </w:t>
      </w:r>
      <w:r w:rsidR="00A22288" w:rsidRPr="0022234E">
        <w:rPr>
          <w:rFonts w:ascii="Times New Roman" w:eastAsia="TimesNewRoman" w:hAnsi="Times New Roman" w:cs="Times New Roman"/>
          <w:b/>
          <w:sz w:val="24"/>
          <w:szCs w:val="24"/>
        </w:rPr>
        <w:t>p</w:t>
      </w:r>
      <w:r w:rsidR="00124ABB" w:rsidRPr="0022234E">
        <w:rPr>
          <w:rFonts w:ascii="Times New Roman" w:eastAsia="TimesNewRoman" w:hAnsi="Times New Roman" w:cs="Times New Roman"/>
          <w:b/>
          <w:sz w:val="24"/>
          <w:szCs w:val="24"/>
        </w:rPr>
        <w:t>iętro</w:t>
      </w:r>
      <w:r w:rsidR="004E602C" w:rsidRPr="0022234E">
        <w:rPr>
          <w:rFonts w:ascii="Times New Roman" w:eastAsia="TimesNewRoman" w:hAnsi="Times New Roman" w:cs="Times New Roman"/>
          <w:b/>
          <w:sz w:val="24"/>
          <w:szCs w:val="24"/>
        </w:rPr>
        <w:t>.</w:t>
      </w:r>
    </w:p>
    <w:p w14:paraId="70B0ABAE" w14:textId="23D25C24" w:rsidR="009A22C9" w:rsidRDefault="004E602C" w:rsidP="00BC5F88">
      <w:pPr>
        <w:widowControl w:val="0"/>
        <w:numPr>
          <w:ilvl w:val="0"/>
          <w:numId w:val="3"/>
        </w:numPr>
        <w:tabs>
          <w:tab w:val="left" w:pos="360"/>
          <w:tab w:val="left" w:pos="420"/>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ind w:left="426" w:hanging="426"/>
        <w:jc w:val="both"/>
        <w:textAlignment w:val="baseline"/>
        <w:rPr>
          <w:rFonts w:ascii="Times New Roman" w:eastAsia="TimesNewRoman" w:hAnsi="Times New Roman" w:cs="Times New Roman"/>
          <w:sz w:val="24"/>
          <w:szCs w:val="24"/>
        </w:rPr>
      </w:pPr>
      <w:r w:rsidRPr="0022234E">
        <w:rPr>
          <w:rFonts w:ascii="Times New Roman" w:eastAsia="TimesNewRoman" w:hAnsi="Times New Roman" w:cs="Times New Roman"/>
          <w:sz w:val="24"/>
          <w:szCs w:val="24"/>
        </w:rPr>
        <w:t xml:space="preserve">Ofertę należy umieścić w zamkniętym opakowaniu. Opakowanie winno być oznaczone nazwą i adresem Wykonawcy, zaadresowane na adres Regionalnego Ośrodka Polityki Społecznej w </w:t>
      </w:r>
      <w:r w:rsidR="00B81E4C" w:rsidRPr="0022234E">
        <w:rPr>
          <w:rFonts w:ascii="Times New Roman" w:eastAsia="TimesNewRoman" w:hAnsi="Times New Roman" w:cs="Times New Roman"/>
          <w:sz w:val="24"/>
          <w:szCs w:val="24"/>
        </w:rPr>
        <w:t xml:space="preserve">Lublinie </w:t>
      </w:r>
      <w:r w:rsidRPr="0022234E">
        <w:rPr>
          <w:rFonts w:ascii="Times New Roman" w:eastAsia="TimesNewRoman" w:hAnsi="Times New Roman" w:cs="Times New Roman"/>
          <w:sz w:val="24"/>
          <w:szCs w:val="24"/>
        </w:rPr>
        <w:t>oraz opisane:</w:t>
      </w:r>
    </w:p>
    <w:p w14:paraId="3BBBC355" w14:textId="77777777" w:rsidR="00D314C0" w:rsidRPr="0022234E" w:rsidRDefault="00D314C0" w:rsidP="00D314C0">
      <w:pPr>
        <w:widowControl w:val="0"/>
        <w:tabs>
          <w:tab w:val="left" w:pos="360"/>
          <w:tab w:val="left" w:pos="420"/>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ind w:left="426"/>
        <w:jc w:val="both"/>
        <w:textAlignment w:val="baseline"/>
        <w:rPr>
          <w:rFonts w:ascii="Times New Roman" w:eastAsia="TimesNewRoman" w:hAnsi="Times New Roman" w:cs="Times New Roman"/>
          <w:sz w:val="24"/>
          <w:szCs w:val="24"/>
        </w:rPr>
      </w:pPr>
    </w:p>
    <w:p w14:paraId="75D99DF1" w14:textId="77777777" w:rsidR="0034387D" w:rsidRPr="0022234E" w:rsidRDefault="0034387D" w:rsidP="0034387D">
      <w:pPr>
        <w:shd w:val="clear" w:color="auto" w:fill="F2F2F2" w:themeFill="background1" w:themeFillShade="F2"/>
        <w:spacing w:beforeAutospacing="1" w:after="0" w:afterAutospacing="1"/>
        <w:rPr>
          <w:rFonts w:ascii="Times New Roman" w:eastAsia="Times New Roman" w:hAnsi="Times New Roman" w:cs="Times New Roman"/>
          <w:b/>
          <w:bCs/>
          <w:sz w:val="24"/>
          <w:szCs w:val="24"/>
        </w:rPr>
      </w:pPr>
    </w:p>
    <w:p w14:paraId="1F209774" w14:textId="46A30D33" w:rsidR="004E602C" w:rsidRPr="0022234E" w:rsidRDefault="004E602C" w:rsidP="0034387D">
      <w:pPr>
        <w:shd w:val="clear" w:color="auto" w:fill="F2F2F2" w:themeFill="background1" w:themeFillShade="F2"/>
        <w:spacing w:beforeAutospacing="1" w:after="0" w:afterAutospacing="1"/>
        <w:rPr>
          <w:rFonts w:ascii="Times New Roman" w:eastAsia="Times New Roman" w:hAnsi="Times New Roman" w:cs="Times New Roman"/>
          <w:b/>
          <w:bCs/>
          <w:sz w:val="24"/>
          <w:szCs w:val="24"/>
        </w:rPr>
      </w:pPr>
      <w:r w:rsidRPr="0022234E">
        <w:rPr>
          <w:rFonts w:ascii="Times New Roman" w:eastAsia="Times New Roman" w:hAnsi="Times New Roman" w:cs="Times New Roman"/>
          <w:b/>
          <w:bCs/>
          <w:sz w:val="24"/>
          <w:szCs w:val="24"/>
        </w:rPr>
        <w:t>Nazwa Wykonawcy</w:t>
      </w:r>
    </w:p>
    <w:p w14:paraId="405EEFDE" w14:textId="77777777" w:rsidR="004E602C" w:rsidRPr="0022234E" w:rsidRDefault="004E602C" w:rsidP="0034387D">
      <w:pPr>
        <w:shd w:val="clear" w:color="auto" w:fill="F2F2F2" w:themeFill="background1" w:themeFillShade="F2"/>
        <w:spacing w:beforeAutospacing="1" w:after="0" w:afterAutospacing="1"/>
        <w:rPr>
          <w:rFonts w:ascii="Times New Roman" w:eastAsia="TimesNewRoman" w:hAnsi="Times New Roman" w:cs="Times New Roman"/>
          <w:b/>
          <w:bCs/>
          <w:sz w:val="24"/>
          <w:szCs w:val="24"/>
        </w:rPr>
      </w:pPr>
      <w:r w:rsidRPr="0022234E">
        <w:rPr>
          <w:rFonts w:ascii="Times New Roman" w:eastAsia="Times New Roman" w:hAnsi="Times New Roman" w:cs="Times New Roman"/>
          <w:b/>
          <w:bCs/>
          <w:sz w:val="24"/>
          <w:szCs w:val="24"/>
        </w:rPr>
        <w:t>Adres Wykonawcy</w:t>
      </w:r>
    </w:p>
    <w:p w14:paraId="4547B694" w14:textId="6D0A9940" w:rsidR="00C9167A" w:rsidRPr="0022234E" w:rsidRDefault="004E602C" w:rsidP="0034387D">
      <w:pPr>
        <w:pStyle w:val="Bezodstpw"/>
        <w:shd w:val="clear" w:color="auto" w:fill="F2F2F2" w:themeFill="background1" w:themeFillShade="F2"/>
        <w:jc w:val="right"/>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 xml:space="preserve">Regionalny Ośrodek Polityki Społecznej w </w:t>
      </w:r>
      <w:r w:rsidR="0034387D" w:rsidRPr="0022234E">
        <w:rPr>
          <w:rFonts w:ascii="Times New Roman" w:eastAsia="Times New Roman" w:hAnsi="Times New Roman" w:cs="Times New Roman"/>
          <w:b/>
          <w:sz w:val="24"/>
          <w:szCs w:val="24"/>
        </w:rPr>
        <w:t>Lublinie</w:t>
      </w:r>
      <w:r w:rsidR="00C9167A" w:rsidRPr="0022234E">
        <w:rPr>
          <w:rFonts w:ascii="Times New Roman" w:eastAsia="Times New Roman" w:hAnsi="Times New Roman" w:cs="Times New Roman"/>
          <w:b/>
          <w:sz w:val="24"/>
          <w:szCs w:val="24"/>
        </w:rPr>
        <w:t xml:space="preserve"> </w:t>
      </w:r>
    </w:p>
    <w:p w14:paraId="5D423CA8" w14:textId="294971BD" w:rsidR="004E602C" w:rsidRPr="0022234E" w:rsidRDefault="0034387D" w:rsidP="0034387D">
      <w:pPr>
        <w:pStyle w:val="Bezodstpw"/>
        <w:shd w:val="clear" w:color="auto" w:fill="F2F2F2" w:themeFill="background1" w:themeFillShade="F2"/>
        <w:jc w:val="right"/>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 xml:space="preserve"> ul. Diamentowa 2, 20-447 Lublin</w:t>
      </w:r>
    </w:p>
    <w:p w14:paraId="14A08D4F" w14:textId="77777777" w:rsidR="00C9167A" w:rsidRPr="0022234E" w:rsidRDefault="00C9167A" w:rsidP="0034387D">
      <w:pPr>
        <w:pStyle w:val="Bezodstpw"/>
        <w:shd w:val="clear" w:color="auto" w:fill="F2F2F2" w:themeFill="background1" w:themeFillShade="F2"/>
        <w:jc w:val="right"/>
        <w:rPr>
          <w:rFonts w:ascii="Times New Roman" w:eastAsia="Times New Roman" w:hAnsi="Times New Roman" w:cs="Times New Roman"/>
          <w:b/>
          <w:sz w:val="24"/>
          <w:szCs w:val="24"/>
        </w:rPr>
      </w:pPr>
    </w:p>
    <w:p w14:paraId="631BBB3D" w14:textId="0F136416" w:rsidR="00F53F89" w:rsidRPr="0022234E" w:rsidRDefault="004E602C" w:rsidP="0034387D">
      <w:pPr>
        <w:shd w:val="clear" w:color="auto" w:fill="F2F2F2" w:themeFill="background1" w:themeFillShade="F2"/>
        <w:spacing w:after="0"/>
        <w:jc w:val="center"/>
        <w:rPr>
          <w:rFonts w:ascii="Times New Roman" w:eastAsia="Times New Roman" w:hAnsi="Times New Roman" w:cs="Times New Roman"/>
          <w:b/>
          <w:bCs/>
          <w:sz w:val="24"/>
          <w:szCs w:val="24"/>
        </w:rPr>
      </w:pPr>
      <w:r w:rsidRPr="0022234E">
        <w:rPr>
          <w:rFonts w:ascii="Times New Roman" w:eastAsia="Times New Roman" w:hAnsi="Times New Roman" w:cs="Times New Roman"/>
          <w:b/>
          <w:bCs/>
          <w:sz w:val="24"/>
          <w:szCs w:val="24"/>
        </w:rPr>
        <w:t xml:space="preserve">OFERTA na </w:t>
      </w:r>
      <w:r w:rsidR="00CA13D0" w:rsidRPr="0022234E">
        <w:rPr>
          <w:rFonts w:ascii="Times New Roman" w:eastAsia="Times New Roman" w:hAnsi="Times New Roman" w:cs="Times New Roman"/>
          <w:b/>
          <w:bCs/>
          <w:sz w:val="24"/>
          <w:szCs w:val="24"/>
        </w:rPr>
        <w:t xml:space="preserve"> </w:t>
      </w:r>
      <w:r w:rsidR="00F53F89" w:rsidRPr="0022234E">
        <w:rPr>
          <w:rFonts w:ascii="Times New Roman" w:eastAsia="Times New Roman" w:hAnsi="Times New Roman" w:cs="Times New Roman"/>
          <w:b/>
          <w:bCs/>
          <w:sz w:val="24"/>
          <w:szCs w:val="24"/>
        </w:rPr>
        <w:t>„</w:t>
      </w:r>
      <w:r w:rsidR="0034387D" w:rsidRPr="0022234E">
        <w:rPr>
          <w:rFonts w:ascii="Times New Roman" w:eastAsia="Times New Roman" w:hAnsi="Times New Roman" w:cs="Times New Roman"/>
          <w:b/>
          <w:sz w:val="24"/>
          <w:szCs w:val="24"/>
        </w:rPr>
        <w:t>Świadczenie usługi diagnostycznej na rzecz organizacji i przeprowadzenia spotkań diagnostycznych osób/rodzin z członkami Partnerskiego Zespołu Kooperacji (PZK) w </w:t>
      </w:r>
      <w:r w:rsidR="00AB2B6F">
        <w:rPr>
          <w:rFonts w:ascii="Times New Roman" w:eastAsia="Times New Roman" w:hAnsi="Times New Roman" w:cs="Times New Roman"/>
          <w:b/>
          <w:sz w:val="24"/>
          <w:szCs w:val="24"/>
        </w:rPr>
        <w:t>Gminie Spiczyn</w:t>
      </w:r>
      <w:r w:rsidR="001E1D67">
        <w:rPr>
          <w:rFonts w:ascii="Times New Roman" w:eastAsia="Times New Roman" w:hAnsi="Times New Roman" w:cs="Times New Roman"/>
          <w:b/>
          <w:sz w:val="24"/>
          <w:szCs w:val="24"/>
        </w:rPr>
        <w:t xml:space="preserve">, powiat łęczyński </w:t>
      </w:r>
      <w:r w:rsidR="00AB2B6F">
        <w:rPr>
          <w:rFonts w:ascii="Times New Roman" w:eastAsia="Times New Roman" w:hAnsi="Times New Roman" w:cs="Times New Roman"/>
          <w:b/>
          <w:sz w:val="24"/>
          <w:szCs w:val="24"/>
        </w:rPr>
        <w:t xml:space="preserve"> w </w:t>
      </w:r>
      <w:r w:rsidR="0034387D" w:rsidRPr="0022234E">
        <w:rPr>
          <w:rFonts w:ascii="Times New Roman" w:eastAsia="Times New Roman" w:hAnsi="Times New Roman" w:cs="Times New Roman"/>
          <w:b/>
          <w:sz w:val="24"/>
          <w:szCs w:val="24"/>
        </w:rPr>
        <w:t>woj. lubelskiego”</w:t>
      </w:r>
    </w:p>
    <w:p w14:paraId="5B140154" w14:textId="366D5D89" w:rsidR="00D314C0" w:rsidRDefault="003542ED" w:rsidP="0034387D">
      <w:pPr>
        <w:shd w:val="clear" w:color="auto" w:fill="F2F2F2" w:themeFill="background1" w:themeFillShade="F2"/>
        <w:spacing w:after="0"/>
        <w:jc w:val="center"/>
        <w:rPr>
          <w:rFonts w:ascii="Times New Roman" w:eastAsia="Times New Roman" w:hAnsi="Times New Roman" w:cs="Times New Roman"/>
          <w:sz w:val="24"/>
          <w:szCs w:val="24"/>
        </w:rPr>
      </w:pPr>
      <w:r w:rsidRPr="0022234E">
        <w:rPr>
          <w:rFonts w:ascii="Times New Roman" w:eastAsia="Times New Roman" w:hAnsi="Times New Roman" w:cs="Times New Roman"/>
          <w:b/>
          <w:bCs/>
          <w:sz w:val="24"/>
          <w:szCs w:val="24"/>
        </w:rPr>
        <w:t xml:space="preserve">nr sprawy: </w:t>
      </w:r>
      <w:r w:rsidR="00F872D6" w:rsidRPr="00F872D6">
        <w:rPr>
          <w:rFonts w:ascii="Times New Roman" w:eastAsia="Times New Roman" w:hAnsi="Times New Roman" w:cs="Times New Roman"/>
          <w:sz w:val="24"/>
          <w:szCs w:val="24"/>
        </w:rPr>
        <w:t>DZPR.M</w:t>
      </w:r>
      <w:r w:rsidR="00AB2B6F">
        <w:rPr>
          <w:rFonts w:ascii="Times New Roman" w:eastAsia="Times New Roman" w:hAnsi="Times New Roman" w:cs="Times New Roman"/>
          <w:sz w:val="24"/>
          <w:szCs w:val="24"/>
        </w:rPr>
        <w:t>W</w:t>
      </w:r>
      <w:r w:rsidR="00F872D6" w:rsidRPr="00F872D6">
        <w:rPr>
          <w:rFonts w:ascii="Times New Roman" w:eastAsia="Times New Roman" w:hAnsi="Times New Roman" w:cs="Times New Roman"/>
          <w:sz w:val="24"/>
          <w:szCs w:val="24"/>
        </w:rPr>
        <w:t>.2321.2</w:t>
      </w:r>
      <w:r w:rsidR="00AB2B6F">
        <w:rPr>
          <w:rFonts w:ascii="Times New Roman" w:eastAsia="Times New Roman" w:hAnsi="Times New Roman" w:cs="Times New Roman"/>
          <w:sz w:val="24"/>
          <w:szCs w:val="24"/>
        </w:rPr>
        <w:t>6</w:t>
      </w:r>
      <w:r w:rsidR="00F872D6" w:rsidRPr="00F872D6">
        <w:rPr>
          <w:rFonts w:ascii="Times New Roman" w:eastAsia="Times New Roman" w:hAnsi="Times New Roman" w:cs="Times New Roman"/>
          <w:sz w:val="24"/>
          <w:szCs w:val="24"/>
        </w:rPr>
        <w:t>.2019</w:t>
      </w:r>
    </w:p>
    <w:p w14:paraId="035A2238" w14:textId="2983CE2E" w:rsidR="004E602C" w:rsidRPr="0022234E" w:rsidRDefault="00D314C0" w:rsidP="0034387D">
      <w:pPr>
        <w:shd w:val="clear" w:color="auto" w:fill="F2F2F2" w:themeFill="background1" w:themeFillShade="F2"/>
        <w:spacing w:after="0"/>
        <w:jc w:val="center"/>
        <w:rPr>
          <w:rFonts w:ascii="Times New Roman" w:eastAsia="Times New Roman" w:hAnsi="Times New Roman" w:cs="Times New Roman"/>
          <w:b/>
          <w:bCs/>
          <w:color w:val="FF0000"/>
          <w:sz w:val="24"/>
          <w:szCs w:val="24"/>
        </w:rPr>
      </w:pPr>
      <w:r w:rsidRPr="009111A0">
        <w:rPr>
          <w:rFonts w:ascii="Times New Roman" w:eastAsia="Times New Roman" w:hAnsi="Times New Roman" w:cs="Times New Roman"/>
          <w:sz w:val="24"/>
          <w:szCs w:val="24"/>
        </w:rPr>
        <w:t xml:space="preserve">                                                 </w:t>
      </w:r>
      <w:r w:rsidRPr="009111A0">
        <w:rPr>
          <w:rFonts w:ascii="Times New Roman" w:eastAsia="Times New Roman" w:hAnsi="Times New Roman" w:cs="Times New Roman"/>
          <w:bCs/>
          <w:color w:val="000000"/>
          <w:sz w:val="24"/>
          <w:szCs w:val="24"/>
        </w:rPr>
        <w:t xml:space="preserve">                                                                                                                                 </w:t>
      </w:r>
    </w:p>
    <w:p w14:paraId="1C5DEB23" w14:textId="10719E71" w:rsidR="004E602C" w:rsidRPr="0022234E" w:rsidRDefault="004E602C" w:rsidP="0034387D">
      <w:pPr>
        <w:shd w:val="clear" w:color="auto" w:fill="F2F2F2" w:themeFill="background1" w:themeFillShade="F2"/>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0"/>
        <w:jc w:val="center"/>
        <w:rPr>
          <w:rFonts w:ascii="Times New Roman" w:eastAsia="TimesNewRoman" w:hAnsi="Times New Roman" w:cs="Times New Roman"/>
          <w:b/>
          <w:iCs/>
          <w:sz w:val="24"/>
          <w:szCs w:val="24"/>
        </w:rPr>
      </w:pPr>
      <w:r w:rsidRPr="0022234E">
        <w:rPr>
          <w:rFonts w:ascii="Times New Roman" w:eastAsia="TimesNewRoman" w:hAnsi="Times New Roman" w:cs="Times New Roman"/>
          <w:b/>
          <w:iCs/>
          <w:sz w:val="24"/>
          <w:szCs w:val="24"/>
        </w:rPr>
        <w:t xml:space="preserve">NIE OTWIERAĆ PRZED </w:t>
      </w:r>
      <w:r w:rsidR="00F872D6">
        <w:rPr>
          <w:rFonts w:ascii="Times New Roman" w:eastAsia="TimesNewRoman" w:hAnsi="Times New Roman" w:cs="Times New Roman"/>
          <w:b/>
          <w:iCs/>
          <w:sz w:val="24"/>
          <w:szCs w:val="24"/>
        </w:rPr>
        <w:t xml:space="preserve">DNIEM: </w:t>
      </w:r>
      <w:r w:rsidR="00A95474">
        <w:rPr>
          <w:rFonts w:ascii="Times New Roman" w:eastAsia="TimesNewRoman" w:hAnsi="Times New Roman" w:cs="Times New Roman"/>
          <w:b/>
          <w:iCs/>
          <w:sz w:val="24"/>
          <w:szCs w:val="24"/>
        </w:rPr>
        <w:t>1</w:t>
      </w:r>
      <w:r w:rsidR="00AB2B6F">
        <w:rPr>
          <w:rFonts w:ascii="Times New Roman" w:eastAsia="TimesNewRoman" w:hAnsi="Times New Roman" w:cs="Times New Roman"/>
          <w:b/>
          <w:iCs/>
          <w:sz w:val="24"/>
          <w:szCs w:val="24"/>
        </w:rPr>
        <w:t>9</w:t>
      </w:r>
      <w:r w:rsidR="00D314C0" w:rsidRPr="00D314C0">
        <w:rPr>
          <w:rFonts w:ascii="Times New Roman" w:eastAsia="TimesNewRoman" w:hAnsi="Times New Roman" w:cs="Times New Roman"/>
          <w:b/>
          <w:iCs/>
          <w:sz w:val="24"/>
          <w:szCs w:val="24"/>
        </w:rPr>
        <w:t xml:space="preserve"> września </w:t>
      </w:r>
      <w:r w:rsidR="00B40D6F" w:rsidRPr="00D314C0">
        <w:rPr>
          <w:rFonts w:ascii="Times New Roman" w:eastAsia="TimesNewRoman" w:hAnsi="Times New Roman" w:cs="Times New Roman"/>
          <w:b/>
          <w:iCs/>
          <w:sz w:val="24"/>
          <w:szCs w:val="24"/>
        </w:rPr>
        <w:t>2019</w:t>
      </w:r>
      <w:r w:rsidR="00D314C0" w:rsidRPr="00D314C0">
        <w:rPr>
          <w:rFonts w:ascii="Times New Roman" w:eastAsia="TimesNewRoman" w:hAnsi="Times New Roman" w:cs="Times New Roman"/>
          <w:b/>
          <w:iCs/>
          <w:sz w:val="24"/>
          <w:szCs w:val="24"/>
        </w:rPr>
        <w:t xml:space="preserve"> r</w:t>
      </w:r>
      <w:r w:rsidRPr="00D314C0">
        <w:rPr>
          <w:rFonts w:ascii="Times New Roman" w:eastAsia="TimesNewRoman" w:hAnsi="Times New Roman" w:cs="Times New Roman"/>
          <w:b/>
          <w:iCs/>
          <w:sz w:val="24"/>
          <w:szCs w:val="24"/>
        </w:rPr>
        <w:t xml:space="preserve">. </w:t>
      </w:r>
      <w:r w:rsidRPr="0022234E">
        <w:rPr>
          <w:rFonts w:ascii="Times New Roman" w:eastAsia="TimesNewRoman" w:hAnsi="Times New Roman" w:cs="Times New Roman"/>
          <w:b/>
          <w:iCs/>
          <w:sz w:val="24"/>
          <w:szCs w:val="24"/>
        </w:rPr>
        <w:t>GODZ. 1</w:t>
      </w:r>
      <w:r w:rsidR="00A95474">
        <w:rPr>
          <w:rFonts w:ascii="Times New Roman" w:eastAsia="TimesNewRoman" w:hAnsi="Times New Roman" w:cs="Times New Roman"/>
          <w:b/>
          <w:iCs/>
          <w:sz w:val="24"/>
          <w:szCs w:val="24"/>
        </w:rPr>
        <w:t>4</w:t>
      </w:r>
      <w:r w:rsidRPr="0022234E">
        <w:rPr>
          <w:rFonts w:ascii="Times New Roman" w:eastAsia="TimesNewRoman" w:hAnsi="Times New Roman" w:cs="Times New Roman"/>
          <w:b/>
          <w:iCs/>
          <w:sz w:val="24"/>
          <w:szCs w:val="24"/>
        </w:rPr>
        <w:t>.</w:t>
      </w:r>
      <w:r w:rsidR="00A95474">
        <w:rPr>
          <w:rFonts w:ascii="Times New Roman" w:eastAsia="TimesNewRoman" w:hAnsi="Times New Roman" w:cs="Times New Roman"/>
          <w:b/>
          <w:iCs/>
          <w:sz w:val="24"/>
          <w:szCs w:val="24"/>
        </w:rPr>
        <w:t>3</w:t>
      </w:r>
      <w:r w:rsidRPr="0022234E">
        <w:rPr>
          <w:rFonts w:ascii="Times New Roman" w:eastAsia="TimesNewRoman" w:hAnsi="Times New Roman" w:cs="Times New Roman"/>
          <w:b/>
          <w:iCs/>
          <w:sz w:val="24"/>
          <w:szCs w:val="24"/>
        </w:rPr>
        <w:t>0.</w:t>
      </w:r>
    </w:p>
    <w:p w14:paraId="6DF5480A" w14:textId="77777777" w:rsidR="0034387D" w:rsidRPr="0022234E" w:rsidRDefault="0034387D" w:rsidP="0034387D">
      <w:pPr>
        <w:shd w:val="clear" w:color="auto" w:fill="F2F2F2" w:themeFill="background1" w:themeFillShade="F2"/>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0"/>
        <w:jc w:val="center"/>
        <w:rPr>
          <w:rFonts w:ascii="Times New Roman" w:eastAsia="TimesNewRoman" w:hAnsi="Times New Roman" w:cs="Times New Roman"/>
          <w:b/>
          <w:iCs/>
          <w:sz w:val="24"/>
          <w:szCs w:val="24"/>
        </w:rPr>
      </w:pPr>
    </w:p>
    <w:p w14:paraId="5A126DD0" w14:textId="77D8851E" w:rsidR="004E602C" w:rsidRPr="0022234E" w:rsidRDefault="004E602C" w:rsidP="0034387D">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line="276" w:lineRule="auto"/>
        <w:jc w:val="both"/>
        <w:rPr>
          <w:rFonts w:ascii="Times New Roman" w:eastAsia="TimesNewRoman" w:hAnsi="Times New Roman" w:cs="Times New Roman"/>
          <w:sz w:val="24"/>
          <w:szCs w:val="24"/>
        </w:rPr>
      </w:pPr>
      <w:r w:rsidRPr="0022234E">
        <w:rPr>
          <w:rFonts w:ascii="Times New Roman" w:eastAsia="TimesNewRoman" w:hAnsi="Times New Roman" w:cs="Times New Roman"/>
          <w:b/>
          <w:bCs/>
          <w:sz w:val="24"/>
          <w:szCs w:val="24"/>
        </w:rPr>
        <w:t xml:space="preserve">UWAGA! </w:t>
      </w:r>
      <w:r w:rsidRPr="0022234E">
        <w:rPr>
          <w:rFonts w:ascii="Times New Roman" w:eastAsia="TimesNewRoman" w:hAnsi="Times New Roman" w:cs="Times New Roman"/>
          <w:sz w:val="24"/>
          <w:szCs w:val="24"/>
        </w:rPr>
        <w:t xml:space="preserve">Konsekwencje złożenia oferty niezgodnie z ww. opisem ponosi Wykonawca. Oferty złożone po terminie nie będą brane pod uwagę i zwrócone zostaną Wykonawcy bez otwierania. </w:t>
      </w:r>
      <w:r w:rsidRPr="0022234E">
        <w:rPr>
          <w:rFonts w:ascii="Times New Roman" w:eastAsia="TimesNewRoman" w:hAnsi="Times New Roman" w:cs="Times New Roman"/>
          <w:bCs/>
          <w:sz w:val="24"/>
          <w:szCs w:val="24"/>
        </w:rPr>
        <w:t xml:space="preserve">Koszty opracowania i dostarczenia oferty obciążają </w:t>
      </w:r>
      <w:r w:rsidR="00D314C0">
        <w:rPr>
          <w:rFonts w:ascii="Times New Roman" w:eastAsia="TimesNewRoman" w:hAnsi="Times New Roman" w:cs="Times New Roman"/>
          <w:bCs/>
          <w:sz w:val="24"/>
          <w:szCs w:val="24"/>
        </w:rPr>
        <w:t>wyłącznie Wykonawcę. Oferta nie </w:t>
      </w:r>
      <w:r w:rsidRPr="0022234E">
        <w:rPr>
          <w:rFonts w:ascii="Times New Roman" w:eastAsia="TimesNewRoman" w:hAnsi="Times New Roman" w:cs="Times New Roman"/>
          <w:bCs/>
          <w:sz w:val="24"/>
          <w:szCs w:val="24"/>
        </w:rPr>
        <w:t>spełniająca wymogów Zamawiającego zostanie odrzucona.</w:t>
      </w:r>
    </w:p>
    <w:p w14:paraId="100BA513" w14:textId="38B6E8CC" w:rsidR="004E602C" w:rsidRPr="0022234E" w:rsidRDefault="004E602C" w:rsidP="0034387D">
      <w:pPr>
        <w:widowControl w:val="0"/>
        <w:numPr>
          <w:ilvl w:val="0"/>
          <w:numId w:val="3"/>
        </w:numPr>
        <w:tabs>
          <w:tab w:val="left" w:pos="426"/>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line="276" w:lineRule="auto"/>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Przed upływem terminu składania ofert Wykonawca może wprowadzić zmiany do złożonej oferty. Zmiany winny być doręczone Zamawiającemu przed upływem terminu składania ofert - na piśmie, pod rygorem nieważności. Oświadczenie o wprowadzeniu zmian winno być opakowane tak, jak oferta (zgodnie z pkt 4 niniejszego rozdziału), a opakowanie winno zawierać dodatkowe oznaczenie wyrazem: „ZMIANA”.</w:t>
      </w:r>
    </w:p>
    <w:p w14:paraId="29C87B95" w14:textId="77777777" w:rsidR="004E602C" w:rsidRPr="0022234E" w:rsidRDefault="004E602C" w:rsidP="0034387D">
      <w:pPr>
        <w:widowControl w:val="0"/>
        <w:numPr>
          <w:ilvl w:val="0"/>
          <w:numId w:val="3"/>
        </w:numPr>
        <w:tabs>
          <w:tab w:val="left" w:pos="426"/>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line="276" w:lineRule="auto"/>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Przed upływem terminu składania oferty Wykonawca może wycofać ofertę. O wycofaniu powinien powiadomić Zamawiającego przed upływem terminu składania oferty - na piśmie, pod rygorem nieważności. Oświadczenie o wycofaniu oferty winno być opakowane tak, jak oferta (zgodnie z pkt 4 niniejszego rozdziału), a opakowanie winno zawierać dodatkowe oznaczenie wyrazem: „WYCOFANIE”.</w:t>
      </w:r>
    </w:p>
    <w:p w14:paraId="525A7D5A" w14:textId="4653E633" w:rsidR="00CA13D0" w:rsidRPr="0022234E" w:rsidRDefault="004E602C" w:rsidP="0034387D">
      <w:pPr>
        <w:widowControl w:val="0"/>
        <w:numPr>
          <w:ilvl w:val="0"/>
          <w:numId w:val="3"/>
        </w:numPr>
        <w:tabs>
          <w:tab w:val="left" w:pos="420"/>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line="276" w:lineRule="auto"/>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Oferty otrzymane przez Zamawiającego po terminie wyznaczonym na ich składanie zostaną zwrócone Wykonawcom bez otwierania.</w:t>
      </w:r>
    </w:p>
    <w:p w14:paraId="4294ADA9" w14:textId="77777777" w:rsidR="004E602C" w:rsidRPr="0022234E" w:rsidRDefault="004E602C" w:rsidP="0034387D">
      <w:pPr>
        <w:spacing w:before="120" w:after="120" w:line="276" w:lineRule="auto"/>
        <w:jc w:val="both"/>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IX. SPOSÓB OBLICZENIA CENY OFERTY</w:t>
      </w:r>
    </w:p>
    <w:p w14:paraId="5CD6F1A0" w14:textId="77777777"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val="x-none" w:eastAsia="x-none"/>
        </w:rPr>
      </w:pPr>
      <w:r w:rsidRPr="0022234E">
        <w:rPr>
          <w:rFonts w:ascii="Times New Roman" w:eastAsia="Times New Roman" w:hAnsi="Times New Roman" w:cs="Times New Roman"/>
          <w:sz w:val="24"/>
          <w:szCs w:val="24"/>
          <w:lang w:val="x-none" w:eastAsia="x-none"/>
        </w:rPr>
        <w:t xml:space="preserve">Cena brutto oferty, powinna obejmować wszystkie koszty, opłaty i podatki, które Wykonawca poniesie w związku z realizacją zamówienia. </w:t>
      </w:r>
    </w:p>
    <w:p w14:paraId="3D008109" w14:textId="77777777"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val="x-none" w:eastAsia="x-none"/>
        </w:rPr>
      </w:pPr>
      <w:r w:rsidRPr="0022234E">
        <w:rPr>
          <w:rFonts w:ascii="Times New Roman" w:eastAsia="Times New Roman" w:hAnsi="Times New Roman" w:cs="Times New Roman"/>
          <w:sz w:val="24"/>
          <w:szCs w:val="24"/>
          <w:lang w:val="x-none" w:eastAsia="x-none"/>
        </w:rPr>
        <w:t>Ewentualne zniżki, rabaty itp. muszą być zawarte w cenach ofertowych.</w:t>
      </w:r>
    </w:p>
    <w:p w14:paraId="5762FE0D" w14:textId="2C8BE70F"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val="x-none" w:eastAsia="x-none"/>
        </w:rPr>
      </w:pPr>
      <w:r w:rsidRPr="0022234E">
        <w:rPr>
          <w:rFonts w:ascii="Times New Roman" w:eastAsia="Times New Roman" w:hAnsi="Times New Roman" w:cs="Times New Roman"/>
          <w:sz w:val="24"/>
          <w:szCs w:val="24"/>
          <w:lang w:val="x-none" w:eastAsia="x-none"/>
        </w:rPr>
        <w:t xml:space="preserve">Cena powinna być wyrażona cyfrowo i słownie z dokładnością do dwóch miejsc </w:t>
      </w:r>
      <w:r w:rsidR="008D1190" w:rsidRPr="0022234E">
        <w:rPr>
          <w:rFonts w:ascii="Times New Roman" w:eastAsia="Times New Roman" w:hAnsi="Times New Roman" w:cs="Times New Roman"/>
          <w:sz w:val="24"/>
          <w:szCs w:val="24"/>
          <w:lang w:val="x-none" w:eastAsia="x-none"/>
        </w:rPr>
        <w:br/>
      </w:r>
      <w:r w:rsidRPr="0022234E">
        <w:rPr>
          <w:rFonts w:ascii="Times New Roman" w:eastAsia="Times New Roman" w:hAnsi="Times New Roman" w:cs="Times New Roman"/>
          <w:sz w:val="24"/>
          <w:szCs w:val="24"/>
          <w:lang w:val="x-none" w:eastAsia="x-none"/>
        </w:rPr>
        <w:t>po przecinku.</w:t>
      </w:r>
    </w:p>
    <w:p w14:paraId="0BB91304" w14:textId="77777777"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val="x-none" w:eastAsia="x-none"/>
        </w:rPr>
        <w:t>W przypadku, gdy cena wyrażona cyfrowo będzie różna od ceny wyrażonej słownie</w:t>
      </w:r>
      <w:r w:rsidRPr="0022234E">
        <w:rPr>
          <w:rFonts w:ascii="Times New Roman" w:eastAsia="Times New Roman" w:hAnsi="Times New Roman" w:cs="Times New Roman"/>
          <w:sz w:val="24"/>
          <w:szCs w:val="24"/>
          <w:lang w:eastAsia="x-none"/>
        </w:rPr>
        <w:t xml:space="preserve"> </w:t>
      </w:r>
      <w:r w:rsidRPr="0022234E">
        <w:rPr>
          <w:rFonts w:ascii="Times New Roman" w:eastAsia="Times New Roman" w:hAnsi="Times New Roman" w:cs="Times New Roman"/>
          <w:sz w:val="24"/>
          <w:szCs w:val="24"/>
          <w:lang w:val="x-none" w:eastAsia="x-none"/>
        </w:rPr>
        <w:t xml:space="preserve">Zamawiający jako właściwą przyjmie cenę wyrażoną słownie. </w:t>
      </w:r>
    </w:p>
    <w:p w14:paraId="561B2F35" w14:textId="77777777"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val="x-none" w:eastAsia="x-none"/>
        </w:rPr>
        <w:t xml:space="preserve">Cena winna być określona wyłącznie w złotych polskich. Rozliczenia między Zamawiającym a Wykonawcą będą prowadzone wyłącznie w walucie polskiej. </w:t>
      </w:r>
    </w:p>
    <w:p w14:paraId="6BEEEB47" w14:textId="77777777"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val="x-none" w:eastAsia="x-none"/>
        </w:rPr>
        <w:t>Podana w ofercie cena jest obowiązująca przez okres trwania umowy.</w:t>
      </w:r>
    </w:p>
    <w:p w14:paraId="47C4F9A1" w14:textId="5C310EE5"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val="x-none" w:eastAsia="x-none"/>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w:t>
      </w:r>
      <w:r w:rsidR="00AC172E" w:rsidRPr="0022234E">
        <w:rPr>
          <w:rFonts w:ascii="Times New Roman" w:eastAsia="Times New Roman" w:hAnsi="Times New Roman" w:cs="Times New Roman"/>
          <w:sz w:val="24"/>
          <w:szCs w:val="24"/>
          <w:lang w:eastAsia="x-none"/>
        </w:rPr>
        <w:t> </w:t>
      </w:r>
      <w:r w:rsidRPr="0022234E">
        <w:rPr>
          <w:rFonts w:ascii="Times New Roman" w:eastAsia="Times New Roman" w:hAnsi="Times New Roman" w:cs="Times New Roman"/>
          <w:sz w:val="24"/>
          <w:szCs w:val="24"/>
          <w:lang w:val="x-none" w:eastAsia="x-none"/>
        </w:rPr>
        <w:t>Zamawiającego obowiązku podatkowego, wskazując nazwę (rodzaj) towaru lub usługi, których dostawa lub świadczenie będzie prowadzić do jego powstania, oraz wskazujących wartość bez kwoty podatku.</w:t>
      </w:r>
    </w:p>
    <w:p w14:paraId="6AA9729F" w14:textId="673B13C2" w:rsidR="004E602C" w:rsidRPr="0022234E" w:rsidRDefault="001D2D06" w:rsidP="0034387D">
      <w:pPr>
        <w:numPr>
          <w:ilvl w:val="0"/>
          <w:numId w:val="11"/>
        </w:numPr>
        <w:spacing w:after="0" w:line="276" w:lineRule="auto"/>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eastAsia="x-none"/>
        </w:rPr>
        <w:t>Zamawiający zastrzega sobie prawo negocjacji ceny oferty z Wykonawcą, którego oferta uzyskała najwyższą liczbę punktów, w</w:t>
      </w:r>
      <w:r w:rsidR="00AC172E" w:rsidRPr="0022234E">
        <w:rPr>
          <w:rFonts w:ascii="Times New Roman" w:eastAsia="Times New Roman" w:hAnsi="Times New Roman" w:cs="Times New Roman"/>
          <w:sz w:val="24"/>
          <w:szCs w:val="24"/>
          <w:lang w:eastAsia="x-none"/>
        </w:rPr>
        <w:t xml:space="preserve"> </w:t>
      </w:r>
      <w:r w:rsidRPr="0022234E">
        <w:rPr>
          <w:rFonts w:ascii="Times New Roman" w:eastAsia="Times New Roman" w:hAnsi="Times New Roman" w:cs="Times New Roman"/>
          <w:sz w:val="24"/>
          <w:szCs w:val="24"/>
          <w:lang w:eastAsia="x-none"/>
        </w:rPr>
        <w:t xml:space="preserve">przypadku gdy zaoferowana przez Wykonawcę cena jednostkowa brutto za </w:t>
      </w:r>
      <w:r w:rsidR="008D1190" w:rsidRPr="0022234E">
        <w:rPr>
          <w:rFonts w:ascii="Times New Roman" w:eastAsia="Times New Roman" w:hAnsi="Times New Roman" w:cs="Times New Roman"/>
          <w:sz w:val="24"/>
          <w:szCs w:val="24"/>
          <w:lang w:eastAsia="x-none"/>
        </w:rPr>
        <w:t xml:space="preserve">1 spotkanie diagnostyczne (6 godz.) </w:t>
      </w:r>
      <w:r w:rsidRPr="0022234E">
        <w:rPr>
          <w:rFonts w:ascii="Times New Roman" w:eastAsia="Times New Roman" w:hAnsi="Times New Roman" w:cs="Times New Roman"/>
          <w:sz w:val="24"/>
          <w:szCs w:val="24"/>
          <w:lang w:eastAsia="x-none"/>
        </w:rPr>
        <w:t xml:space="preserve">przekracza kwotę przewidzianą </w:t>
      </w:r>
      <w:r w:rsidRPr="0022234E">
        <w:rPr>
          <w:rFonts w:ascii="Times New Roman" w:eastAsia="Times New Roman" w:hAnsi="Times New Roman" w:cs="Times New Roman"/>
          <w:sz w:val="24"/>
          <w:szCs w:val="24"/>
          <w:lang w:eastAsia="x-none"/>
        </w:rPr>
        <w:lastRenderedPageBreak/>
        <w:t>przez</w:t>
      </w:r>
      <w:r w:rsidR="00AC172E" w:rsidRPr="0022234E">
        <w:rPr>
          <w:rFonts w:ascii="Times New Roman" w:eastAsia="Times New Roman" w:hAnsi="Times New Roman" w:cs="Times New Roman"/>
          <w:sz w:val="24"/>
          <w:szCs w:val="24"/>
          <w:lang w:eastAsia="x-none"/>
        </w:rPr>
        <w:t xml:space="preserve"> </w:t>
      </w:r>
      <w:r w:rsidRPr="0022234E">
        <w:rPr>
          <w:rFonts w:ascii="Times New Roman" w:eastAsia="Times New Roman" w:hAnsi="Times New Roman" w:cs="Times New Roman"/>
          <w:sz w:val="24"/>
          <w:szCs w:val="24"/>
          <w:lang w:eastAsia="x-none"/>
        </w:rPr>
        <w:t xml:space="preserve">Zamawiającego w budżecie projektu na realizację tego zadania, a nie jest możliwe zwiększenie kwoty założonej w budżecie. Jeżeli w wyniku negocjacji nie uda się uzyskać ceny jednostkowej brutto </w:t>
      </w:r>
      <w:r w:rsidR="008D1190" w:rsidRPr="0022234E">
        <w:rPr>
          <w:rFonts w:ascii="Times New Roman" w:eastAsia="Times New Roman" w:hAnsi="Times New Roman" w:cs="Times New Roman"/>
          <w:sz w:val="24"/>
          <w:szCs w:val="24"/>
          <w:lang w:eastAsia="x-none"/>
        </w:rPr>
        <w:t>za 1 spotkanie diagnostyczne (6 godz.)</w:t>
      </w:r>
      <w:r w:rsidRPr="0022234E">
        <w:rPr>
          <w:rFonts w:ascii="Times New Roman" w:eastAsia="Times New Roman" w:hAnsi="Times New Roman" w:cs="Times New Roman"/>
          <w:sz w:val="24"/>
          <w:szCs w:val="24"/>
          <w:lang w:eastAsia="x-none"/>
        </w:rPr>
        <w:t xml:space="preserve">mieszczącej się w zakresie wydatku kwalifikowalnego, Zamawiający dokona wyboru Wykonawcy, którego oferta uzyskała kolejną najwyższą liczbę punktów. W przypadku, gdy cena jednostkowa brutto </w:t>
      </w:r>
      <w:r w:rsidR="008D1190" w:rsidRPr="0022234E">
        <w:rPr>
          <w:rFonts w:ascii="Times New Roman" w:eastAsia="Times New Roman" w:hAnsi="Times New Roman" w:cs="Times New Roman"/>
          <w:sz w:val="24"/>
          <w:szCs w:val="24"/>
          <w:lang w:eastAsia="x-none"/>
        </w:rPr>
        <w:t xml:space="preserve">za 1 spotkanie diagnostyczne (6 godz.) </w:t>
      </w:r>
      <w:r w:rsidRPr="0022234E">
        <w:rPr>
          <w:rFonts w:ascii="Times New Roman" w:eastAsia="Times New Roman" w:hAnsi="Times New Roman" w:cs="Times New Roman"/>
          <w:sz w:val="24"/>
          <w:szCs w:val="24"/>
          <w:lang w:eastAsia="x-none"/>
        </w:rPr>
        <w:t>zaoferowana przez kolejnego Wykonawcę przekracza kwotę przewidzianą przez Zamawiającego w budżecie projektu, procedura, o</w:t>
      </w:r>
      <w:r w:rsidR="00AC172E" w:rsidRPr="0022234E">
        <w:rPr>
          <w:rFonts w:ascii="Times New Roman" w:eastAsia="Times New Roman" w:hAnsi="Times New Roman" w:cs="Times New Roman"/>
          <w:sz w:val="24"/>
          <w:szCs w:val="24"/>
          <w:lang w:eastAsia="x-none"/>
        </w:rPr>
        <w:t> </w:t>
      </w:r>
      <w:r w:rsidRPr="0022234E">
        <w:rPr>
          <w:rFonts w:ascii="Times New Roman" w:eastAsia="Times New Roman" w:hAnsi="Times New Roman" w:cs="Times New Roman"/>
          <w:sz w:val="24"/>
          <w:szCs w:val="24"/>
          <w:lang w:eastAsia="x-none"/>
        </w:rPr>
        <w:t>której mowa w niniejszym punkcie, zostanie powtórzona. Jeżeli w w</w:t>
      </w:r>
      <w:r w:rsidR="00641CDB">
        <w:rPr>
          <w:rFonts w:ascii="Times New Roman" w:eastAsia="Times New Roman" w:hAnsi="Times New Roman" w:cs="Times New Roman"/>
          <w:sz w:val="24"/>
          <w:szCs w:val="24"/>
          <w:lang w:eastAsia="x-none"/>
        </w:rPr>
        <w:t>yniku negocjacji prowadzonych z </w:t>
      </w:r>
      <w:r w:rsidRPr="0022234E">
        <w:rPr>
          <w:rFonts w:ascii="Times New Roman" w:eastAsia="Times New Roman" w:hAnsi="Times New Roman" w:cs="Times New Roman"/>
          <w:sz w:val="24"/>
          <w:szCs w:val="24"/>
          <w:lang w:eastAsia="x-none"/>
        </w:rPr>
        <w:t xml:space="preserve">kolejnym Wykonawcą nie uda się uzyskać ceny jednostkowej brutto za </w:t>
      </w:r>
      <w:r w:rsidR="008D1190" w:rsidRPr="0022234E">
        <w:rPr>
          <w:rFonts w:ascii="Times New Roman" w:eastAsia="Times New Roman" w:hAnsi="Times New Roman" w:cs="Times New Roman"/>
          <w:sz w:val="24"/>
          <w:szCs w:val="24"/>
          <w:lang w:eastAsia="x-none"/>
        </w:rPr>
        <w:t xml:space="preserve">1 spotkanie diagnostyczne (6 godz.) </w:t>
      </w:r>
      <w:r w:rsidRPr="0022234E">
        <w:rPr>
          <w:rFonts w:ascii="Times New Roman" w:eastAsia="Times New Roman" w:hAnsi="Times New Roman" w:cs="Times New Roman"/>
          <w:sz w:val="24"/>
          <w:szCs w:val="24"/>
          <w:lang w:eastAsia="x-none"/>
        </w:rPr>
        <w:t>mieszczącej się w zakresie wydatku kwalifikowalnego, Zamawiający unieważni prowadzone postępowania.</w:t>
      </w:r>
    </w:p>
    <w:p w14:paraId="38ACA6C3" w14:textId="09DD46A7" w:rsidR="000A034E" w:rsidRPr="0022234E" w:rsidRDefault="000A034E" w:rsidP="00CD149D">
      <w:pPr>
        <w:numPr>
          <w:ilvl w:val="0"/>
          <w:numId w:val="11"/>
        </w:numPr>
        <w:spacing w:after="0" w:line="276" w:lineRule="auto"/>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eastAsia="x-none"/>
        </w:rPr>
        <w:t xml:space="preserve">Jeżeli Wykonawcą jest osobą fizyczną nieprowadząca działalności gospodarczej, podana </w:t>
      </w:r>
      <w:r w:rsidR="00CD149D" w:rsidRPr="0022234E">
        <w:rPr>
          <w:rFonts w:ascii="Times New Roman" w:eastAsia="Times New Roman" w:hAnsi="Times New Roman" w:cs="Times New Roman"/>
          <w:sz w:val="24"/>
          <w:szCs w:val="24"/>
          <w:lang w:eastAsia="x-none"/>
        </w:rPr>
        <w:t>w </w:t>
      </w:r>
      <w:r w:rsidRPr="0022234E">
        <w:rPr>
          <w:rFonts w:ascii="Times New Roman" w:eastAsia="Times New Roman" w:hAnsi="Times New Roman" w:cs="Times New Roman"/>
          <w:sz w:val="24"/>
          <w:szCs w:val="24"/>
          <w:lang w:eastAsia="x-none"/>
        </w:rPr>
        <w:t xml:space="preserve">ofercie cena jest wartością ostateczną, zawierającą </w:t>
      </w:r>
      <w:r w:rsidR="00CD149D" w:rsidRPr="0022234E">
        <w:rPr>
          <w:rFonts w:ascii="Times New Roman" w:eastAsia="Times New Roman" w:hAnsi="Times New Roman" w:cs="Times New Roman"/>
          <w:sz w:val="24"/>
          <w:szCs w:val="24"/>
          <w:lang w:eastAsia="x-none"/>
        </w:rPr>
        <w:t>wszystkie koszty Wykonawcy oraz </w:t>
      </w:r>
      <w:r w:rsidRPr="0022234E">
        <w:rPr>
          <w:rFonts w:ascii="Times New Roman" w:eastAsia="Times New Roman" w:hAnsi="Times New Roman" w:cs="Times New Roman"/>
          <w:sz w:val="24"/>
          <w:szCs w:val="24"/>
          <w:lang w:eastAsia="x-none"/>
        </w:rPr>
        <w:t xml:space="preserve">zamawiającego związane z wynagrodzeniem tj. pełny koszt ponoszony przez Zamawiającego </w:t>
      </w:r>
      <w:r w:rsidR="00CD149D" w:rsidRPr="0022234E">
        <w:rPr>
          <w:rFonts w:ascii="Times New Roman" w:eastAsia="Times New Roman" w:hAnsi="Times New Roman" w:cs="Times New Roman"/>
          <w:sz w:val="24"/>
          <w:szCs w:val="24"/>
          <w:lang w:eastAsia="x-none"/>
        </w:rPr>
        <w:t>związany z wypłatą wynagrodzenia (</w:t>
      </w:r>
      <w:r w:rsidRPr="0022234E">
        <w:rPr>
          <w:rFonts w:ascii="Times New Roman" w:eastAsia="Times New Roman" w:hAnsi="Times New Roman" w:cs="Times New Roman"/>
          <w:sz w:val="24"/>
          <w:szCs w:val="24"/>
          <w:lang w:eastAsia="x-none"/>
        </w:rPr>
        <w:t xml:space="preserve">składki na ubezpieczenie zdrowotne, </w:t>
      </w:r>
      <w:r w:rsidR="00CD149D" w:rsidRPr="0022234E">
        <w:rPr>
          <w:rFonts w:ascii="Times New Roman" w:eastAsia="Times New Roman" w:hAnsi="Times New Roman" w:cs="Times New Roman"/>
          <w:sz w:val="24"/>
          <w:szCs w:val="24"/>
          <w:lang w:eastAsia="x-none"/>
        </w:rPr>
        <w:t xml:space="preserve">społeczne – jeśli dotyczy – </w:t>
      </w:r>
      <w:r w:rsidRPr="0022234E">
        <w:rPr>
          <w:rFonts w:ascii="Times New Roman" w:eastAsia="Times New Roman" w:hAnsi="Times New Roman" w:cs="Times New Roman"/>
          <w:sz w:val="24"/>
          <w:szCs w:val="24"/>
          <w:lang w:eastAsia="x-none"/>
        </w:rPr>
        <w:t>pod</w:t>
      </w:r>
      <w:r w:rsidR="00CD149D" w:rsidRPr="0022234E">
        <w:rPr>
          <w:rFonts w:ascii="Times New Roman" w:eastAsia="Times New Roman" w:hAnsi="Times New Roman" w:cs="Times New Roman"/>
          <w:sz w:val="24"/>
          <w:szCs w:val="24"/>
          <w:lang w:eastAsia="x-none"/>
        </w:rPr>
        <w:t>atek dochodowy oraz koszty dojazdu).</w:t>
      </w:r>
    </w:p>
    <w:p w14:paraId="019F3580" w14:textId="77777777" w:rsidR="004E602C" w:rsidRPr="0022234E" w:rsidRDefault="004E602C" w:rsidP="0034387D">
      <w:pPr>
        <w:spacing w:before="120" w:after="120" w:line="276" w:lineRule="auto"/>
        <w:jc w:val="both"/>
        <w:rPr>
          <w:rFonts w:ascii="Times New Roman" w:eastAsia="Times New Roman" w:hAnsi="Times New Roman" w:cs="Times New Roman"/>
          <w:b/>
          <w:bCs/>
          <w:sz w:val="24"/>
          <w:szCs w:val="24"/>
        </w:rPr>
      </w:pPr>
      <w:r w:rsidRPr="0022234E">
        <w:rPr>
          <w:rFonts w:ascii="Times New Roman" w:eastAsia="Times New Roman" w:hAnsi="Times New Roman" w:cs="Times New Roman"/>
          <w:b/>
          <w:bCs/>
          <w:sz w:val="24"/>
          <w:szCs w:val="24"/>
        </w:rPr>
        <w:t>X. KRYTERIA OCENY OFERT ORAZ ICH ZNACZENIE ORAZ SPOSÓB OCENY OFERT</w:t>
      </w:r>
    </w:p>
    <w:p w14:paraId="486925F8" w14:textId="15AF17A9" w:rsidR="00CA13D0" w:rsidRPr="0022234E" w:rsidRDefault="00D308FC" w:rsidP="000A034E">
      <w:pPr>
        <w:numPr>
          <w:ilvl w:val="0"/>
          <w:numId w:val="14"/>
        </w:num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lang w:val="x-none"/>
        </w:rPr>
      </w:pPr>
      <w:r w:rsidRPr="0022234E">
        <w:rPr>
          <w:rFonts w:ascii="Times New Roman" w:eastAsia="Times New Roman" w:hAnsi="Times New Roman" w:cs="Times New Roman"/>
          <w:sz w:val="24"/>
          <w:szCs w:val="24"/>
          <w:lang w:val="x-none"/>
        </w:rPr>
        <w:t>Kryterium wyboru oferty i jego</w:t>
      </w:r>
      <w:r w:rsidR="004E602C" w:rsidRPr="0022234E">
        <w:rPr>
          <w:rFonts w:ascii="Times New Roman" w:eastAsia="Times New Roman" w:hAnsi="Times New Roman" w:cs="Times New Roman"/>
          <w:sz w:val="24"/>
          <w:szCs w:val="24"/>
          <w:lang w:val="x-none"/>
        </w:rPr>
        <w:t xml:space="preserve"> znaczeni</w:t>
      </w:r>
      <w:r w:rsidR="00CA13D0" w:rsidRPr="0022234E">
        <w:rPr>
          <w:rFonts w:ascii="Times New Roman" w:eastAsia="Times New Roman" w:hAnsi="Times New Roman" w:cs="Times New Roman"/>
          <w:sz w:val="24"/>
          <w:szCs w:val="24"/>
        </w:rPr>
        <w:t>e (</w:t>
      </w:r>
      <w:r w:rsidR="004E602C" w:rsidRPr="0022234E">
        <w:rPr>
          <w:rFonts w:ascii="Times New Roman" w:eastAsia="Times New Roman" w:hAnsi="Times New Roman" w:cs="Times New Roman"/>
          <w:sz w:val="24"/>
          <w:szCs w:val="24"/>
        </w:rPr>
        <w:t>ocena ofert nastąpi odrębnie</w:t>
      </w:r>
      <w:r w:rsidR="000A034E" w:rsidRPr="0022234E">
        <w:rPr>
          <w:rFonts w:ascii="Times New Roman" w:hAnsi="Times New Roman" w:cs="Times New Roman"/>
          <w:sz w:val="24"/>
          <w:szCs w:val="24"/>
        </w:rPr>
        <w:t xml:space="preserve"> </w:t>
      </w:r>
      <w:r w:rsidR="000A034E" w:rsidRPr="0022234E">
        <w:rPr>
          <w:rFonts w:ascii="Times New Roman" w:eastAsia="Times New Roman" w:hAnsi="Times New Roman" w:cs="Times New Roman"/>
          <w:sz w:val="24"/>
          <w:szCs w:val="24"/>
        </w:rPr>
        <w:t>dla każdej części zamówienia</w:t>
      </w:r>
      <w:r w:rsidR="004E602C" w:rsidRPr="0022234E">
        <w:rPr>
          <w:rFonts w:ascii="Times New Roman" w:eastAsia="Times New Roman" w:hAnsi="Times New Roman" w:cs="Times New Roman"/>
          <w:sz w:val="24"/>
          <w:szCs w:val="24"/>
        </w:rPr>
        <w:t xml:space="preserve"> </w:t>
      </w:r>
      <w:r w:rsidRPr="0022234E">
        <w:rPr>
          <w:rFonts w:ascii="Times New Roman" w:eastAsia="Times New Roman" w:hAnsi="Times New Roman" w:cs="Times New Roman"/>
          <w:sz w:val="24"/>
          <w:szCs w:val="24"/>
        </w:rPr>
        <w:t>wg kryterium opisanego</w:t>
      </w:r>
      <w:r w:rsidR="004E602C" w:rsidRPr="0022234E">
        <w:rPr>
          <w:rFonts w:ascii="Times New Roman" w:eastAsia="Times New Roman" w:hAnsi="Times New Roman" w:cs="Times New Roman"/>
          <w:sz w:val="24"/>
          <w:szCs w:val="24"/>
        </w:rPr>
        <w:t xml:space="preserve"> poniżej):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843"/>
        <w:gridCol w:w="3253"/>
      </w:tblGrid>
      <w:tr w:rsidR="004E602C" w:rsidRPr="0022234E" w14:paraId="171D7798" w14:textId="77777777" w:rsidTr="00D308FC">
        <w:trPr>
          <w:trHeight w:val="423"/>
        </w:trPr>
        <w:tc>
          <w:tcPr>
            <w:tcW w:w="3964" w:type="dxa"/>
            <w:shd w:val="clear" w:color="auto" w:fill="auto"/>
          </w:tcPr>
          <w:p w14:paraId="0DCFD12B"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Kryterium</w:t>
            </w:r>
          </w:p>
        </w:tc>
        <w:tc>
          <w:tcPr>
            <w:tcW w:w="1843" w:type="dxa"/>
            <w:shd w:val="clear" w:color="auto" w:fill="auto"/>
          </w:tcPr>
          <w:p w14:paraId="78980DF9" w14:textId="77777777" w:rsidR="004E602C" w:rsidRPr="0022234E" w:rsidRDefault="004E602C" w:rsidP="00D308FC">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Waga</w:t>
            </w:r>
          </w:p>
        </w:tc>
        <w:tc>
          <w:tcPr>
            <w:tcW w:w="3253" w:type="dxa"/>
            <w:shd w:val="clear" w:color="auto" w:fill="auto"/>
            <w:vAlign w:val="center"/>
          </w:tcPr>
          <w:p w14:paraId="7C5D01DD" w14:textId="77777777" w:rsidR="004E602C" w:rsidRPr="0022234E" w:rsidRDefault="004E602C" w:rsidP="00D308FC">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Maksymalna liczba punktów</w:t>
            </w:r>
          </w:p>
        </w:tc>
      </w:tr>
      <w:tr w:rsidR="004E602C" w:rsidRPr="0022234E" w14:paraId="6CD5FBD6" w14:textId="77777777" w:rsidTr="00D308FC">
        <w:tc>
          <w:tcPr>
            <w:tcW w:w="3964" w:type="dxa"/>
            <w:shd w:val="clear" w:color="auto" w:fill="auto"/>
          </w:tcPr>
          <w:p w14:paraId="6081C2E1"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Cena brutto oferty (C)</w:t>
            </w:r>
          </w:p>
        </w:tc>
        <w:tc>
          <w:tcPr>
            <w:tcW w:w="1843" w:type="dxa"/>
            <w:shd w:val="clear" w:color="auto" w:fill="auto"/>
            <w:vAlign w:val="center"/>
          </w:tcPr>
          <w:p w14:paraId="6D1E2892" w14:textId="5706FD58" w:rsidR="004E602C" w:rsidRPr="0022234E" w:rsidRDefault="00D308FC" w:rsidP="00D308FC">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10</w:t>
            </w:r>
            <w:r w:rsidR="00306456" w:rsidRPr="0022234E">
              <w:rPr>
                <w:rFonts w:ascii="Times New Roman" w:eastAsia="Times New Roman" w:hAnsi="Times New Roman" w:cs="Times New Roman"/>
                <w:sz w:val="24"/>
                <w:szCs w:val="24"/>
              </w:rPr>
              <w:t>0</w:t>
            </w:r>
            <w:r w:rsidR="004E602C" w:rsidRPr="0022234E">
              <w:rPr>
                <w:rFonts w:ascii="Times New Roman" w:eastAsia="Times New Roman" w:hAnsi="Times New Roman" w:cs="Times New Roman"/>
                <w:sz w:val="24"/>
                <w:szCs w:val="24"/>
              </w:rPr>
              <w:t>%</w:t>
            </w:r>
          </w:p>
        </w:tc>
        <w:tc>
          <w:tcPr>
            <w:tcW w:w="3253" w:type="dxa"/>
            <w:shd w:val="clear" w:color="auto" w:fill="auto"/>
            <w:vAlign w:val="center"/>
          </w:tcPr>
          <w:p w14:paraId="39076C64" w14:textId="113CC0E0" w:rsidR="004E602C" w:rsidRPr="0022234E" w:rsidRDefault="00D308FC" w:rsidP="00D308FC">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10</w:t>
            </w:r>
            <w:r w:rsidR="00306456" w:rsidRPr="0022234E">
              <w:rPr>
                <w:rFonts w:ascii="Times New Roman" w:eastAsia="Times New Roman" w:hAnsi="Times New Roman" w:cs="Times New Roman"/>
                <w:sz w:val="24"/>
                <w:szCs w:val="24"/>
              </w:rPr>
              <w:t>0</w:t>
            </w:r>
          </w:p>
        </w:tc>
      </w:tr>
    </w:tbl>
    <w:p w14:paraId="2AABB613"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rPr>
      </w:pPr>
    </w:p>
    <w:p w14:paraId="792B6BFC" w14:textId="0BEE61AC" w:rsidR="000A034E" w:rsidRPr="0022234E" w:rsidRDefault="004E602C" w:rsidP="00692806">
      <w:pPr>
        <w:numPr>
          <w:ilvl w:val="0"/>
          <w:numId w:val="14"/>
        </w:num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Maksymalna ilość punktów w ramach kryterium oceny jest równa określonej wadze kryterium w %. Punkty będą przyznawane poszczególnym ofertom wg następującego wzoru:</w:t>
      </w:r>
    </w:p>
    <w:p w14:paraId="5325C32C" w14:textId="77777777" w:rsidR="00692806" w:rsidRPr="0022234E" w:rsidRDefault="00692806" w:rsidP="00692806">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ind w:left="360"/>
        <w:jc w:val="both"/>
        <w:rPr>
          <w:rFonts w:ascii="Times New Roman" w:eastAsia="Times New Roman" w:hAnsi="Times New Roman" w:cs="Times New Roman"/>
          <w:sz w:val="24"/>
          <w:szCs w:val="24"/>
        </w:rPr>
      </w:pPr>
    </w:p>
    <w:p w14:paraId="54E335E9"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b/>
          <w:sz w:val="24"/>
          <w:szCs w:val="24"/>
          <w:u w:val="single"/>
        </w:rPr>
      </w:pPr>
      <w:r w:rsidRPr="0022234E">
        <w:rPr>
          <w:rFonts w:ascii="Times New Roman" w:eastAsia="Times New Roman" w:hAnsi="Times New Roman" w:cs="Times New Roman"/>
          <w:b/>
          <w:sz w:val="24"/>
          <w:szCs w:val="24"/>
          <w:u w:val="single"/>
        </w:rPr>
        <w:t>Opis sposobu dokonywania oceny kryterium :</w:t>
      </w:r>
    </w:p>
    <w:p w14:paraId="609E1FC9" w14:textId="77777777" w:rsidR="00463219" w:rsidRPr="0022234E" w:rsidRDefault="00463219"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i/>
          <w:sz w:val="24"/>
          <w:szCs w:val="24"/>
        </w:rPr>
      </w:pPr>
    </w:p>
    <w:p w14:paraId="60B86871"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                 Najniższa cena brutto spośród badanych ofert</w:t>
      </w:r>
    </w:p>
    <w:p w14:paraId="1D8BA785" w14:textId="38C7BA1E"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C   =  --------------------------------------------------------------  x  </w:t>
      </w:r>
      <w:r w:rsidR="00D308FC" w:rsidRPr="0022234E">
        <w:rPr>
          <w:rFonts w:ascii="Times New Roman" w:eastAsia="Times New Roman" w:hAnsi="Times New Roman" w:cs="Times New Roman"/>
          <w:sz w:val="24"/>
          <w:szCs w:val="24"/>
        </w:rPr>
        <w:t>10</w:t>
      </w:r>
      <w:r w:rsidRPr="0022234E">
        <w:rPr>
          <w:rFonts w:ascii="Times New Roman" w:eastAsia="Times New Roman" w:hAnsi="Times New Roman" w:cs="Times New Roman"/>
          <w:sz w:val="24"/>
          <w:szCs w:val="24"/>
        </w:rPr>
        <w:t>0</w:t>
      </w:r>
    </w:p>
    <w:p w14:paraId="11A66572"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                          Cena brutto  badanej oferty</w:t>
      </w:r>
    </w:p>
    <w:p w14:paraId="613BD3CF" w14:textId="77777777" w:rsidR="00D308FC" w:rsidRPr="0022234E" w:rsidRDefault="00D308F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0"/>
        <w:jc w:val="both"/>
        <w:rPr>
          <w:rFonts w:ascii="Times New Roman" w:eastAsia="Times New Roman" w:hAnsi="Times New Roman" w:cs="Times New Roman"/>
          <w:sz w:val="24"/>
          <w:szCs w:val="24"/>
        </w:rPr>
      </w:pPr>
    </w:p>
    <w:p w14:paraId="36508063" w14:textId="232C80AB" w:rsidR="00247684" w:rsidRPr="0022234E" w:rsidRDefault="00DE1F8E" w:rsidP="003D262B">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Ocena niniejszego kryterium odbywać się będzie na podstawie Formularza ofertowego stanowiącego załącznik nr 2 do zapytania ofertowego. Końcowy wynik powyższego działania zostanie zaokrąglony do dwóch miejsc po przecinku</w:t>
      </w:r>
      <w:r w:rsidR="003D262B" w:rsidRPr="0022234E">
        <w:rPr>
          <w:rFonts w:ascii="Times New Roman" w:eastAsia="Times New Roman" w:hAnsi="Times New Roman" w:cs="Times New Roman"/>
          <w:sz w:val="24"/>
          <w:szCs w:val="24"/>
        </w:rPr>
        <w:t xml:space="preserve"> </w:t>
      </w:r>
      <w:r w:rsidR="00247684" w:rsidRPr="0022234E">
        <w:rPr>
          <w:rFonts w:ascii="Times New Roman" w:eastAsia="Times New Roman" w:hAnsi="Times New Roman" w:cs="Times New Roman"/>
          <w:sz w:val="24"/>
          <w:szCs w:val="24"/>
        </w:rPr>
        <w:t>Maksymalna liczba punktów jaką Wykonawca może uzyskać</w:t>
      </w:r>
      <w:r w:rsidR="003D262B" w:rsidRPr="0022234E">
        <w:rPr>
          <w:rFonts w:ascii="Times New Roman" w:eastAsia="Times New Roman" w:hAnsi="Times New Roman" w:cs="Times New Roman"/>
          <w:sz w:val="24"/>
          <w:szCs w:val="24"/>
        </w:rPr>
        <w:t xml:space="preserve"> w niniejszym kryterium wynosi 10</w:t>
      </w:r>
      <w:r w:rsidR="00247684" w:rsidRPr="0022234E">
        <w:rPr>
          <w:rFonts w:ascii="Times New Roman" w:eastAsia="Times New Roman" w:hAnsi="Times New Roman" w:cs="Times New Roman"/>
          <w:sz w:val="24"/>
          <w:szCs w:val="24"/>
        </w:rPr>
        <w:t xml:space="preserve">0. </w:t>
      </w:r>
    </w:p>
    <w:p w14:paraId="13016EA0" w14:textId="77777777" w:rsidR="003321FF" w:rsidRPr="0022234E" w:rsidRDefault="003321FF" w:rsidP="004967CE">
      <w:pPr>
        <w:pStyle w:val="Default"/>
        <w:jc w:val="both"/>
        <w:rPr>
          <w:rFonts w:ascii="Times New Roman" w:eastAsia="Times New Roman" w:hAnsi="Times New Roman" w:cs="Times New Roman"/>
          <w:lang w:eastAsia="pl-PL"/>
        </w:rPr>
      </w:pPr>
    </w:p>
    <w:p w14:paraId="30B8BA07" w14:textId="0B929F99" w:rsidR="004E602C" w:rsidRPr="0022234E" w:rsidRDefault="004E602C" w:rsidP="00BC5F88">
      <w:pPr>
        <w:pStyle w:val="Default"/>
        <w:numPr>
          <w:ilvl w:val="0"/>
          <w:numId w:val="14"/>
        </w:numPr>
        <w:jc w:val="both"/>
        <w:rPr>
          <w:rFonts w:ascii="Times New Roman" w:eastAsia="Times New Roman" w:hAnsi="Times New Roman" w:cs="Times New Roman"/>
          <w:lang w:eastAsia="pl-PL"/>
        </w:rPr>
      </w:pPr>
      <w:r w:rsidRPr="0022234E">
        <w:rPr>
          <w:rFonts w:ascii="Times New Roman" w:eastAsia="Times New Roman" w:hAnsi="Times New Roman" w:cs="Times New Roman"/>
          <w:lang w:eastAsia="pl-PL"/>
        </w:rPr>
        <w:lastRenderedPageBreak/>
        <w:t>Oferta Wykonawcy, która uzyska najwyższy wynik o</w:t>
      </w:r>
      <w:bookmarkStart w:id="0" w:name="_GoBack"/>
      <w:bookmarkEnd w:id="0"/>
      <w:r w:rsidRPr="0022234E">
        <w:rPr>
          <w:rFonts w:ascii="Times New Roman" w:eastAsia="Times New Roman" w:hAnsi="Times New Roman" w:cs="Times New Roman"/>
          <w:lang w:eastAsia="pl-PL"/>
        </w:rPr>
        <w:t>ceny oferty uznana zostanie przez Zamawiającego za najkorzystniejszą.</w:t>
      </w:r>
    </w:p>
    <w:p w14:paraId="39C56188" w14:textId="1AC08314" w:rsidR="004E602C" w:rsidRPr="0022234E" w:rsidRDefault="004E602C" w:rsidP="00BC5F88">
      <w:pPr>
        <w:pStyle w:val="Default"/>
        <w:numPr>
          <w:ilvl w:val="0"/>
          <w:numId w:val="14"/>
        </w:numPr>
        <w:ind w:left="284" w:hanging="284"/>
        <w:jc w:val="both"/>
        <w:rPr>
          <w:rFonts w:ascii="Times New Roman" w:hAnsi="Times New Roman" w:cs="Times New Roman"/>
          <w:color w:val="auto"/>
        </w:rPr>
      </w:pPr>
      <w:r w:rsidRPr="0022234E">
        <w:rPr>
          <w:rFonts w:ascii="Times New Roman" w:eastAsia="Times New Roman" w:hAnsi="Times New Roman" w:cs="Times New Roman"/>
          <w:lang w:eastAsia="pl-PL"/>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643B60B7" w14:textId="0DC10E31" w:rsidR="004E602C" w:rsidRPr="0022234E" w:rsidRDefault="004E602C" w:rsidP="00BC5F88">
      <w:pPr>
        <w:numPr>
          <w:ilvl w:val="0"/>
          <w:numId w:val="14"/>
        </w:numPr>
        <w:tabs>
          <w:tab w:val="left" w:pos="284"/>
        </w:tabs>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Wykonawcy, składając oferty dod</w:t>
      </w:r>
      <w:r w:rsidR="00EE429A" w:rsidRPr="0022234E">
        <w:rPr>
          <w:rFonts w:ascii="Times New Roman" w:eastAsia="Times New Roman" w:hAnsi="Times New Roman" w:cs="Times New Roman"/>
          <w:sz w:val="24"/>
          <w:szCs w:val="24"/>
        </w:rPr>
        <w:t xml:space="preserve">atkowe, nie mogą zaoferować cen </w:t>
      </w:r>
      <w:r w:rsidR="00641CDB">
        <w:rPr>
          <w:rFonts w:ascii="Times New Roman" w:eastAsia="Times New Roman" w:hAnsi="Times New Roman" w:cs="Times New Roman"/>
          <w:sz w:val="24"/>
          <w:szCs w:val="24"/>
        </w:rPr>
        <w:t>wyższych niż </w:t>
      </w:r>
      <w:r w:rsidRPr="0022234E">
        <w:rPr>
          <w:rFonts w:ascii="Times New Roman" w:eastAsia="Times New Roman" w:hAnsi="Times New Roman" w:cs="Times New Roman"/>
          <w:sz w:val="24"/>
          <w:szCs w:val="24"/>
        </w:rPr>
        <w:t>zaoferowane w złożonych ofertach.</w:t>
      </w:r>
    </w:p>
    <w:p w14:paraId="54FA432A" w14:textId="77777777" w:rsidR="004E602C" w:rsidRPr="0022234E" w:rsidRDefault="004E602C" w:rsidP="00BC5F88">
      <w:pPr>
        <w:numPr>
          <w:ilvl w:val="0"/>
          <w:numId w:val="14"/>
        </w:numPr>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Wszystkie wyniki zostaną przez Zamawiającego zaokrąglone, zgodnie z zasadami  matematycznymi, z dokładnością do dwóch miejsc po przecinku.</w:t>
      </w:r>
    </w:p>
    <w:p w14:paraId="1FEF97AC" w14:textId="1A503617" w:rsidR="004E602C" w:rsidRPr="0022234E" w:rsidRDefault="004E602C" w:rsidP="00BC5F88">
      <w:pPr>
        <w:numPr>
          <w:ilvl w:val="0"/>
          <w:numId w:val="14"/>
        </w:numPr>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Zamawiający, dokonując wyboru ofert, może pominąć oferty, co do których uznaje, </w:t>
      </w:r>
      <w:r w:rsidR="00EE429A"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 xml:space="preserve">że zawierają rażąco niską cenę. W przypadku, gdy Zamawiający ma podejrzenie, </w:t>
      </w:r>
      <w:r w:rsidR="00EE429A"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 xml:space="preserve">że zaproponowana cena jest rażąco niska, może wystąpić do oferenta z wnioskiem </w:t>
      </w:r>
      <w:r w:rsidR="00EE429A"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o złożenie wyjaśnień odnośnie zaproponowanej ceny.</w:t>
      </w:r>
    </w:p>
    <w:p w14:paraId="459A6D29" w14:textId="77777777" w:rsidR="004E602C" w:rsidRPr="0022234E" w:rsidRDefault="004E602C" w:rsidP="00BC5F88">
      <w:pPr>
        <w:numPr>
          <w:ilvl w:val="0"/>
          <w:numId w:val="14"/>
        </w:numPr>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 toku badania i oceny ofert Zamawiający może wzywać Wykonawców do wyjaśnień treści złożonych ofert. Zamawiający może ograniczyć wezwania do wybranego Wykonawcy /Wykonawców.</w:t>
      </w:r>
    </w:p>
    <w:p w14:paraId="505AA944" w14:textId="77777777" w:rsidR="004E602C" w:rsidRPr="0022234E" w:rsidRDefault="004E602C" w:rsidP="00BC5F88">
      <w:pPr>
        <w:numPr>
          <w:ilvl w:val="0"/>
          <w:numId w:val="14"/>
        </w:numPr>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411C7AB5" w14:textId="77777777" w:rsidR="004E602C" w:rsidRPr="0022234E" w:rsidRDefault="004E602C" w:rsidP="00BC5F88">
      <w:pPr>
        <w:numPr>
          <w:ilvl w:val="0"/>
          <w:numId w:val="14"/>
        </w:numPr>
        <w:autoSpaceDE w:val="0"/>
        <w:autoSpaceDN w:val="0"/>
        <w:adjustRightInd w:val="0"/>
        <w:spacing w:after="0"/>
        <w:ind w:left="284" w:hanging="426"/>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 okolicznościach  określonych w ust. 9 Zamawiający zażąda złożenia wymaganych dokumentów od Wykonawcy, którego oferta została najwyżej oceniona spośród ofert podlegających  rozpatrzeniu.</w:t>
      </w:r>
    </w:p>
    <w:p w14:paraId="7C9C45E5" w14:textId="3358274A" w:rsidR="004E602C" w:rsidRPr="0022234E" w:rsidRDefault="004E602C" w:rsidP="00BC5F88">
      <w:pPr>
        <w:numPr>
          <w:ilvl w:val="0"/>
          <w:numId w:val="14"/>
        </w:numPr>
        <w:autoSpaceDE w:val="0"/>
        <w:autoSpaceDN w:val="0"/>
        <w:adjustRightInd w:val="0"/>
        <w:spacing w:after="0"/>
        <w:ind w:left="284" w:hanging="426"/>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Jeżeli Wykonawca, o którym mowa w ust. 10 nie złoży na wezwanie Zamawiającego, </w:t>
      </w:r>
      <w:r w:rsidR="0057038C"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 xml:space="preserve">w wyznaczonym terminie,  wymaganych dokumentów,  lub uchyla się od zawarcia umowy </w:t>
      </w:r>
    </w:p>
    <w:p w14:paraId="123261B9" w14:textId="77777777" w:rsidR="004E602C" w:rsidRPr="0022234E" w:rsidRDefault="004E602C" w:rsidP="004967CE">
      <w:pPr>
        <w:autoSpaceDE w:val="0"/>
        <w:autoSpaceDN w:val="0"/>
        <w:adjustRightInd w:val="0"/>
        <w:spacing w:after="0"/>
        <w:ind w:left="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 sprawie zamówienia publicznego, Zamawiający może wybrać kolejnego Wykonawcę, którego ofercie przyznano największą liczę punktów. ust. 9 stosuje się odpowiednio.</w:t>
      </w:r>
    </w:p>
    <w:p w14:paraId="31DBAFAE" w14:textId="77777777" w:rsidR="004E602C" w:rsidRPr="0022234E" w:rsidRDefault="004E602C" w:rsidP="00BC5F88">
      <w:pPr>
        <w:numPr>
          <w:ilvl w:val="0"/>
          <w:numId w:val="14"/>
        </w:numPr>
        <w:autoSpaceDE w:val="0"/>
        <w:autoSpaceDN w:val="0"/>
        <w:adjustRightInd w:val="0"/>
        <w:spacing w:after="0"/>
        <w:ind w:left="284" w:hanging="426"/>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Zamawiający poprawia w ofercie:</w:t>
      </w:r>
    </w:p>
    <w:p w14:paraId="53EF65E6" w14:textId="76D55CB9" w:rsidR="004E602C" w:rsidRPr="0022234E" w:rsidRDefault="004E602C" w:rsidP="004967CE">
      <w:pPr>
        <w:autoSpaceDE w:val="0"/>
        <w:autoSpaceDN w:val="0"/>
        <w:adjustRightInd w:val="0"/>
        <w:spacing w:after="0"/>
        <w:ind w:left="851" w:hanging="567"/>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12.1</w:t>
      </w:r>
      <w:r w:rsidR="0026017B" w:rsidRPr="0022234E">
        <w:rPr>
          <w:rFonts w:ascii="Times New Roman" w:eastAsia="Times New Roman" w:hAnsi="Times New Roman" w:cs="Times New Roman"/>
          <w:sz w:val="24"/>
          <w:szCs w:val="24"/>
        </w:rPr>
        <w:t xml:space="preserve">. </w:t>
      </w:r>
      <w:r w:rsidRPr="0022234E">
        <w:rPr>
          <w:rFonts w:ascii="Times New Roman" w:eastAsia="Times New Roman" w:hAnsi="Times New Roman" w:cs="Times New Roman"/>
          <w:sz w:val="24"/>
          <w:szCs w:val="24"/>
        </w:rPr>
        <w:t>oczywiste omyłki pisarskie,</w:t>
      </w:r>
    </w:p>
    <w:p w14:paraId="22251188" w14:textId="77777777" w:rsidR="004E602C" w:rsidRPr="0022234E" w:rsidRDefault="004E602C" w:rsidP="00BC5F88">
      <w:pPr>
        <w:numPr>
          <w:ilvl w:val="1"/>
          <w:numId w:val="14"/>
        </w:numPr>
        <w:autoSpaceDE w:val="0"/>
        <w:autoSpaceDN w:val="0"/>
        <w:adjustRightInd w:val="0"/>
        <w:spacing w:after="0"/>
        <w:ind w:left="851" w:hanging="567"/>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oczywiste omyłki rachunkowe, z uwzględnieniem konsekwencji rachunkowych dokonanych poprawek,</w:t>
      </w:r>
    </w:p>
    <w:p w14:paraId="031E543E" w14:textId="6E886CC9" w:rsidR="004E602C" w:rsidRPr="0022234E" w:rsidRDefault="004E602C" w:rsidP="00BC5F88">
      <w:pPr>
        <w:numPr>
          <w:ilvl w:val="1"/>
          <w:numId w:val="14"/>
        </w:numPr>
        <w:autoSpaceDE w:val="0"/>
        <w:autoSpaceDN w:val="0"/>
        <w:adjustRightInd w:val="0"/>
        <w:spacing w:after="0"/>
        <w:ind w:left="851" w:hanging="567"/>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 inne omyłki polegające na niezgodności oferty z treścią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niepowodujące istotnych zmian w treści oferty  - niezwłocznie zawiadamiając o tym Wykonawcę, którego oferta została poprawiona.</w:t>
      </w:r>
    </w:p>
    <w:p w14:paraId="6EC761D0" w14:textId="2B95CF47" w:rsidR="00880780" w:rsidRPr="0022234E" w:rsidRDefault="004E602C" w:rsidP="00BC5F88">
      <w:pPr>
        <w:numPr>
          <w:ilvl w:val="0"/>
          <w:numId w:val="14"/>
        </w:numPr>
        <w:autoSpaceDE w:val="0"/>
        <w:autoSpaceDN w:val="0"/>
        <w:adjustRightInd w:val="0"/>
        <w:spacing w:after="0"/>
        <w:ind w:left="284" w:hanging="426"/>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Niezwłocznie po udzieleniu zamówienia, Zamawiający zamieści w Biuletynie Informacji Publicznej (BIP)</w:t>
      </w:r>
      <w:r w:rsidR="00FB679D" w:rsidRPr="0022234E">
        <w:rPr>
          <w:rFonts w:ascii="Times New Roman" w:eastAsia="Times New Roman" w:hAnsi="Times New Roman" w:cs="Times New Roman"/>
          <w:sz w:val="24"/>
          <w:szCs w:val="24"/>
        </w:rPr>
        <w:t xml:space="preserve">, na stronie internetowej Zamawiającego oraz stronie www.bazakonkurencyjnosci.funduszeeuropejskie.gov.pl </w:t>
      </w:r>
      <w:r w:rsidRPr="0022234E">
        <w:rPr>
          <w:rFonts w:ascii="Times New Roman" w:eastAsia="Times New Roman" w:hAnsi="Times New Roman" w:cs="Times New Roman"/>
          <w:sz w:val="24"/>
          <w:szCs w:val="24"/>
        </w:rPr>
        <w:t xml:space="preserve"> w miejscu publikacji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xml:space="preserve">, informację o udzieleniu zamówienia. W razie nieudzielenia zamówienia Zamawiający zamieści informację o nieudzieleniu zamówienia </w:t>
      </w:r>
      <w:r w:rsidR="00FB679D" w:rsidRPr="0022234E">
        <w:rPr>
          <w:rFonts w:ascii="Times New Roman" w:eastAsia="Times New Roman" w:hAnsi="Times New Roman" w:cs="Times New Roman"/>
          <w:sz w:val="24"/>
          <w:szCs w:val="24"/>
        </w:rPr>
        <w:t xml:space="preserve">w Biuletynie Informacji Publicznej (BIP), na stronie internetowej Zamawiającego oraz stronie www.bazakonkurencyjnosci.funduszeeuropejskie.gov.pl </w:t>
      </w:r>
      <w:r w:rsidRPr="0022234E">
        <w:rPr>
          <w:rFonts w:ascii="Times New Roman" w:eastAsia="Times New Roman" w:hAnsi="Times New Roman" w:cs="Times New Roman"/>
          <w:sz w:val="24"/>
          <w:szCs w:val="24"/>
        </w:rPr>
        <w:t xml:space="preserve">w miejscu publikacji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w:t>
      </w:r>
    </w:p>
    <w:p w14:paraId="168BEDB3" w14:textId="77777777" w:rsidR="004E602C" w:rsidRPr="0022234E" w:rsidRDefault="004E602C" w:rsidP="004967CE">
      <w:pPr>
        <w:autoSpaceDE w:val="0"/>
        <w:autoSpaceDN w:val="0"/>
        <w:adjustRightInd w:val="0"/>
        <w:spacing w:after="0"/>
        <w:ind w:left="284"/>
        <w:contextualSpacing/>
        <w:jc w:val="both"/>
        <w:rPr>
          <w:rFonts w:ascii="Times New Roman" w:eastAsia="Times New Roman" w:hAnsi="Times New Roman" w:cs="Times New Roman"/>
          <w:sz w:val="24"/>
          <w:szCs w:val="24"/>
        </w:rPr>
      </w:pPr>
    </w:p>
    <w:p w14:paraId="112A9BE9" w14:textId="77777777" w:rsidR="004E602C" w:rsidRPr="0022234E" w:rsidRDefault="004E602C" w:rsidP="004967CE">
      <w:pPr>
        <w:widowControl w:val="0"/>
        <w:suppressAutoHyphens/>
        <w:spacing w:after="0"/>
        <w:jc w:val="both"/>
        <w:textAlignment w:val="baseline"/>
        <w:rPr>
          <w:rFonts w:ascii="Times New Roman" w:eastAsia="Lucida Sans Unicode" w:hAnsi="Times New Roman" w:cs="Times New Roman"/>
          <w:b/>
          <w:caps/>
          <w:color w:val="000000"/>
          <w:kern w:val="1"/>
          <w:sz w:val="24"/>
          <w:szCs w:val="24"/>
        </w:rPr>
      </w:pPr>
      <w:r w:rsidRPr="0022234E">
        <w:rPr>
          <w:rFonts w:ascii="Times New Roman" w:eastAsia="Lucida Sans Unicode" w:hAnsi="Times New Roman" w:cs="Times New Roman"/>
          <w:b/>
          <w:kern w:val="1"/>
          <w:sz w:val="24"/>
          <w:szCs w:val="24"/>
          <w:lang w:eastAsia="ar-SA"/>
        </w:rPr>
        <w:t xml:space="preserve">XI. </w:t>
      </w:r>
      <w:r w:rsidRPr="0022234E">
        <w:rPr>
          <w:rFonts w:ascii="Times New Roman" w:eastAsia="Lucida Sans Unicode" w:hAnsi="Times New Roman" w:cs="Times New Roman"/>
          <w:b/>
          <w:caps/>
          <w:color w:val="000000"/>
          <w:kern w:val="1"/>
          <w:sz w:val="24"/>
          <w:szCs w:val="24"/>
        </w:rPr>
        <w:t>Okoliczności w których oferta nie podlega rozpatrzeniu</w:t>
      </w:r>
    </w:p>
    <w:p w14:paraId="5FAD79F9" w14:textId="77777777" w:rsidR="005C4FA3" w:rsidRPr="0022234E" w:rsidRDefault="005C4FA3" w:rsidP="004967CE">
      <w:pPr>
        <w:widowControl w:val="0"/>
        <w:suppressAutoHyphens/>
        <w:spacing w:after="0"/>
        <w:jc w:val="both"/>
        <w:textAlignment w:val="baseline"/>
        <w:rPr>
          <w:rFonts w:ascii="Times New Roman" w:eastAsia="Lucida Sans Unicode" w:hAnsi="Times New Roman" w:cs="Times New Roman"/>
          <w:b/>
          <w:kern w:val="1"/>
          <w:sz w:val="24"/>
          <w:szCs w:val="24"/>
          <w:lang w:eastAsia="ar-SA"/>
        </w:rPr>
      </w:pPr>
    </w:p>
    <w:p w14:paraId="2AABEFBF" w14:textId="17075466" w:rsidR="004E602C" w:rsidRPr="0022234E" w:rsidRDefault="004E602C" w:rsidP="00BC5F88">
      <w:pPr>
        <w:numPr>
          <w:ilvl w:val="0"/>
          <w:numId w:val="5"/>
        </w:numPr>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Treść oferty nie odpowiada treści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z zastrzeżeniem  ROZDZIAŁU X ust.12 pkt.12.3.</w:t>
      </w:r>
    </w:p>
    <w:p w14:paraId="21192B69" w14:textId="77777777" w:rsidR="004E602C" w:rsidRPr="0022234E" w:rsidRDefault="004E602C" w:rsidP="00BC5F88">
      <w:pPr>
        <w:numPr>
          <w:ilvl w:val="0"/>
          <w:numId w:val="5"/>
        </w:numPr>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Zawiera rażąco niską cenę w stosunku do przedmiotu zamówienia, lub Wykonawca nie złożył wyjaśnień o których mowa w  ROZDZIALE X  ust.7.</w:t>
      </w:r>
    </w:p>
    <w:p w14:paraId="5DA31763" w14:textId="77777777" w:rsidR="004E602C" w:rsidRPr="0022234E" w:rsidRDefault="004E602C" w:rsidP="00BC5F88">
      <w:pPr>
        <w:numPr>
          <w:ilvl w:val="0"/>
          <w:numId w:val="5"/>
        </w:numPr>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Zawiera błędy w  obliczeniu ceny.</w:t>
      </w:r>
    </w:p>
    <w:p w14:paraId="54C50C4D" w14:textId="03D97A1A" w:rsidR="004E602C" w:rsidRPr="0022234E" w:rsidRDefault="004E602C" w:rsidP="00BC5F88">
      <w:pPr>
        <w:numPr>
          <w:ilvl w:val="0"/>
          <w:numId w:val="5"/>
        </w:numPr>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Wykonawca w terminie 3 dni od dnia doręczenia z</w:t>
      </w:r>
      <w:r w:rsidR="00C62CDA">
        <w:rPr>
          <w:rFonts w:ascii="Times New Roman" w:eastAsia="Times New Roman" w:hAnsi="Times New Roman" w:cs="Times New Roman"/>
          <w:sz w:val="24"/>
          <w:szCs w:val="24"/>
        </w:rPr>
        <w:t>awiadomienia nie zgodził się na </w:t>
      </w:r>
      <w:r w:rsidRPr="0022234E">
        <w:rPr>
          <w:rFonts w:ascii="Times New Roman" w:eastAsia="Times New Roman" w:hAnsi="Times New Roman" w:cs="Times New Roman"/>
          <w:sz w:val="24"/>
          <w:szCs w:val="24"/>
        </w:rPr>
        <w:t>poprawienie omyłki, o której mowa w ROZDZIALE X ust.12 pkt.12.3.</w:t>
      </w:r>
    </w:p>
    <w:p w14:paraId="0B86369C" w14:textId="17D22220" w:rsidR="0026017B" w:rsidRPr="0022234E" w:rsidRDefault="004E602C" w:rsidP="00BC5F88">
      <w:pPr>
        <w:numPr>
          <w:ilvl w:val="0"/>
          <w:numId w:val="5"/>
        </w:numPr>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Jest nieważna na podstawie odrębnych przepisów.</w:t>
      </w:r>
    </w:p>
    <w:p w14:paraId="36E9BDB0" w14:textId="77777777" w:rsidR="0026017B" w:rsidRPr="0022234E" w:rsidRDefault="0026017B" w:rsidP="004967CE">
      <w:pPr>
        <w:widowControl w:val="0"/>
        <w:suppressAutoHyphens/>
        <w:spacing w:after="0"/>
        <w:jc w:val="both"/>
        <w:textAlignment w:val="baseline"/>
        <w:rPr>
          <w:rFonts w:ascii="Times New Roman" w:eastAsia="Lucida Sans Unicode" w:hAnsi="Times New Roman" w:cs="Times New Roman"/>
          <w:kern w:val="1"/>
          <w:sz w:val="24"/>
          <w:szCs w:val="24"/>
          <w:lang w:eastAsia="ar-SA"/>
        </w:rPr>
      </w:pPr>
    </w:p>
    <w:p w14:paraId="31DBD642" w14:textId="77777777" w:rsidR="004E602C" w:rsidRPr="0022234E" w:rsidRDefault="004E602C" w:rsidP="004967CE">
      <w:pPr>
        <w:widowControl w:val="0"/>
        <w:suppressAutoHyphens/>
        <w:spacing w:after="0"/>
        <w:jc w:val="both"/>
        <w:textAlignment w:val="baseline"/>
        <w:rPr>
          <w:rFonts w:ascii="Times New Roman" w:eastAsia="Times New Roman" w:hAnsi="Times New Roman" w:cs="Times New Roman"/>
          <w:b/>
          <w:color w:val="000000"/>
          <w:kern w:val="1"/>
          <w:sz w:val="24"/>
          <w:szCs w:val="24"/>
        </w:rPr>
      </w:pPr>
      <w:r w:rsidRPr="0022234E">
        <w:rPr>
          <w:rFonts w:ascii="Times New Roman" w:eastAsia="Lucida Sans Unicode" w:hAnsi="Times New Roman" w:cs="Times New Roman"/>
          <w:b/>
          <w:kern w:val="1"/>
          <w:sz w:val="24"/>
          <w:szCs w:val="24"/>
          <w:lang w:eastAsia="ar-SA"/>
        </w:rPr>
        <w:t xml:space="preserve">XII. </w:t>
      </w:r>
      <w:r w:rsidRPr="0022234E">
        <w:rPr>
          <w:rFonts w:ascii="Times New Roman" w:eastAsia="Times New Roman" w:hAnsi="Times New Roman" w:cs="Times New Roman"/>
          <w:b/>
          <w:color w:val="000000"/>
          <w:kern w:val="1"/>
          <w:sz w:val="24"/>
          <w:szCs w:val="24"/>
        </w:rPr>
        <w:t>PODSTAWA NIEUDZIELENIA ZAMÓWIENIA</w:t>
      </w:r>
    </w:p>
    <w:p w14:paraId="1D2D29CA" w14:textId="77777777" w:rsidR="005C4FA3" w:rsidRPr="0022234E" w:rsidRDefault="005C4FA3" w:rsidP="004967CE">
      <w:pPr>
        <w:widowControl w:val="0"/>
        <w:suppressAutoHyphens/>
        <w:spacing w:after="0"/>
        <w:jc w:val="both"/>
        <w:textAlignment w:val="baseline"/>
        <w:rPr>
          <w:rFonts w:ascii="Times New Roman" w:eastAsia="Lucida Sans Unicode" w:hAnsi="Times New Roman" w:cs="Times New Roman"/>
          <w:b/>
          <w:kern w:val="1"/>
          <w:sz w:val="24"/>
          <w:szCs w:val="24"/>
          <w:lang w:eastAsia="ar-SA"/>
        </w:rPr>
      </w:pPr>
    </w:p>
    <w:p w14:paraId="59B777D8" w14:textId="77777777" w:rsidR="004E602C" w:rsidRPr="0022234E" w:rsidRDefault="004E602C" w:rsidP="00BC5F88">
      <w:pPr>
        <w:numPr>
          <w:ilvl w:val="0"/>
          <w:numId w:val="12"/>
        </w:numPr>
        <w:spacing w:after="0"/>
        <w:ind w:left="357" w:hanging="357"/>
        <w:jc w:val="both"/>
        <w:rPr>
          <w:rFonts w:ascii="Times New Roman" w:eastAsia="Times New Roman" w:hAnsi="Times New Roman" w:cs="Times New Roman"/>
          <w:b/>
          <w:sz w:val="24"/>
          <w:szCs w:val="24"/>
        </w:rPr>
      </w:pPr>
      <w:r w:rsidRPr="0022234E">
        <w:rPr>
          <w:rFonts w:ascii="Times New Roman" w:eastAsia="Times New Roman" w:hAnsi="Times New Roman" w:cs="Times New Roman"/>
          <w:sz w:val="24"/>
          <w:szCs w:val="24"/>
        </w:rPr>
        <w:t>Nie złożono żadnej oferty podlegającej rozpatrzeniu.</w:t>
      </w:r>
    </w:p>
    <w:p w14:paraId="6E7D7973" w14:textId="68A8E62C" w:rsidR="004E602C" w:rsidRPr="0022234E" w:rsidRDefault="004E602C" w:rsidP="00BC5F88">
      <w:pPr>
        <w:numPr>
          <w:ilvl w:val="0"/>
          <w:numId w:val="12"/>
        </w:numPr>
        <w:spacing w:after="0"/>
        <w:ind w:left="357" w:hanging="357"/>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Cena najkorzystniejszej oferty lub oferta z najniższą ceną przewyższa kwotę, którą Zamawiający zamierza przeznaczyć na sfinansowanie zamówienia, chyba, </w:t>
      </w:r>
      <w:r w:rsidR="005C4FA3"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że Zamawiający może zwiększyć tę kwotę do ceny najkorzystniejszej oferty.</w:t>
      </w:r>
    </w:p>
    <w:p w14:paraId="5EA924C4" w14:textId="037D1BAF" w:rsidR="004E602C" w:rsidRPr="0022234E" w:rsidRDefault="004E602C" w:rsidP="00BC5F88">
      <w:pPr>
        <w:numPr>
          <w:ilvl w:val="0"/>
          <w:numId w:val="12"/>
        </w:numPr>
        <w:spacing w:after="0"/>
        <w:ind w:left="357" w:hanging="357"/>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Wystąpiła istotna zmiana okoliczności powodująca, </w:t>
      </w:r>
      <w:r w:rsidR="00C62CDA">
        <w:rPr>
          <w:rFonts w:ascii="Times New Roman" w:eastAsia="Times New Roman" w:hAnsi="Times New Roman" w:cs="Times New Roman"/>
          <w:sz w:val="24"/>
          <w:szCs w:val="24"/>
        </w:rPr>
        <w:t>że prowadzenie postępowania lub </w:t>
      </w:r>
      <w:r w:rsidRPr="0022234E">
        <w:rPr>
          <w:rFonts w:ascii="Times New Roman" w:eastAsia="Times New Roman" w:hAnsi="Times New Roman" w:cs="Times New Roman"/>
          <w:sz w:val="24"/>
          <w:szCs w:val="24"/>
        </w:rPr>
        <w:t>wykonanie zamówienia nie leży w interesie publicznym, czego nie można było wcześniej przewidzieć.</w:t>
      </w:r>
    </w:p>
    <w:p w14:paraId="19F453F0" w14:textId="77777777" w:rsidR="004E602C" w:rsidRPr="0022234E" w:rsidRDefault="004E602C" w:rsidP="00BC5F88">
      <w:pPr>
        <w:numPr>
          <w:ilvl w:val="0"/>
          <w:numId w:val="12"/>
        </w:numPr>
        <w:spacing w:after="0"/>
        <w:ind w:left="357" w:hanging="357"/>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Postępowanie obarczone jest niemożliwą do usunięcia wadą uniemożliwiającą zawarcie niepodlegającej unieważnieniu umowy w sprawie zamówienia publicznego. </w:t>
      </w:r>
    </w:p>
    <w:p w14:paraId="4D44E4C5" w14:textId="77777777" w:rsidR="004E602C" w:rsidRPr="0022234E" w:rsidRDefault="004E602C" w:rsidP="00BC5F88">
      <w:pPr>
        <w:numPr>
          <w:ilvl w:val="0"/>
          <w:numId w:val="12"/>
        </w:numPr>
        <w:spacing w:after="0"/>
        <w:ind w:left="357" w:hanging="357"/>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 przypadku, gdy zostały złożone oferty dodatkowe o takiej samej cenie.</w:t>
      </w:r>
    </w:p>
    <w:p w14:paraId="002023EE" w14:textId="22A00AD1" w:rsidR="00353252" w:rsidRPr="0022234E" w:rsidRDefault="004E602C" w:rsidP="00BC5F88">
      <w:pPr>
        <w:numPr>
          <w:ilvl w:val="0"/>
          <w:numId w:val="12"/>
        </w:numPr>
        <w:spacing w:after="0"/>
        <w:ind w:left="357" w:hanging="357"/>
        <w:jc w:val="both"/>
        <w:rPr>
          <w:rFonts w:ascii="Times New Roman" w:eastAsia="Times New Roman" w:hAnsi="Times New Roman" w:cs="Times New Roman"/>
          <w:sz w:val="24"/>
          <w:szCs w:val="24"/>
        </w:rPr>
      </w:pPr>
      <w:r w:rsidRPr="0022234E">
        <w:rPr>
          <w:rFonts w:ascii="Times New Roman" w:eastAsia="Times New Roman" w:hAnsi="Times New Roman" w:cs="Times New Roman"/>
          <w:bCs/>
          <w:sz w:val="24"/>
          <w:szCs w:val="24"/>
        </w:rPr>
        <w:t>Zamawiający może unieważnić postępowanie o udzielenie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zostały mu przyznane, a możliwość unieważnienia postępowania na tej podstawie została przewidziana w ogłoszeniu o zamówieniu.</w:t>
      </w:r>
    </w:p>
    <w:p w14:paraId="11DA883A" w14:textId="77777777" w:rsidR="000A034E" w:rsidRPr="0022234E" w:rsidRDefault="000A034E" w:rsidP="000A034E">
      <w:pPr>
        <w:spacing w:after="0"/>
        <w:ind w:left="357"/>
        <w:jc w:val="both"/>
        <w:rPr>
          <w:rFonts w:ascii="Times New Roman" w:eastAsia="Times New Roman" w:hAnsi="Times New Roman" w:cs="Times New Roman"/>
          <w:sz w:val="24"/>
          <w:szCs w:val="24"/>
        </w:rPr>
      </w:pPr>
    </w:p>
    <w:p w14:paraId="2C7407A1" w14:textId="77777777" w:rsidR="004E602C" w:rsidRPr="0022234E" w:rsidRDefault="004E602C" w:rsidP="004967CE">
      <w:pPr>
        <w:spacing w:before="120" w:after="120"/>
        <w:jc w:val="both"/>
        <w:rPr>
          <w:rFonts w:ascii="Times New Roman" w:eastAsia="Times New Roman" w:hAnsi="Times New Roman" w:cs="Times New Roman"/>
          <w:b/>
          <w:color w:val="000000"/>
          <w:sz w:val="24"/>
          <w:szCs w:val="24"/>
        </w:rPr>
      </w:pPr>
      <w:r w:rsidRPr="0022234E">
        <w:rPr>
          <w:rFonts w:ascii="Times New Roman" w:eastAsia="Times New Roman" w:hAnsi="Times New Roman" w:cs="Times New Roman"/>
          <w:b/>
          <w:sz w:val="24"/>
          <w:szCs w:val="24"/>
        </w:rPr>
        <w:t xml:space="preserve">XIII. </w:t>
      </w:r>
      <w:r w:rsidRPr="0022234E">
        <w:rPr>
          <w:rFonts w:ascii="Times New Roman" w:eastAsia="Times New Roman" w:hAnsi="Times New Roman" w:cs="Times New Roman"/>
          <w:b/>
          <w:color w:val="000000"/>
          <w:sz w:val="24"/>
          <w:szCs w:val="24"/>
        </w:rPr>
        <w:t>ZAWARCIE UMOWY</w:t>
      </w:r>
    </w:p>
    <w:p w14:paraId="7A556794" w14:textId="51E21479" w:rsidR="004E602C" w:rsidRPr="0022234E" w:rsidRDefault="004E602C" w:rsidP="00D314C0">
      <w:pPr>
        <w:numPr>
          <w:ilvl w:val="0"/>
          <w:numId w:val="38"/>
        </w:numPr>
        <w:spacing w:after="0"/>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Umowa z wybranym Wykonawcą zostanie zawarta na warunkach określonych we wzorze umowy stanowiącym  </w:t>
      </w:r>
      <w:r w:rsidRPr="0022234E">
        <w:rPr>
          <w:rFonts w:ascii="Times New Roman" w:eastAsia="Times New Roman" w:hAnsi="Times New Roman" w:cs="Times New Roman"/>
          <w:b/>
          <w:sz w:val="24"/>
          <w:szCs w:val="24"/>
        </w:rPr>
        <w:t xml:space="preserve">Załącznik nr </w:t>
      </w:r>
      <w:r w:rsidR="005C4FA3" w:rsidRPr="0022234E">
        <w:rPr>
          <w:rFonts w:ascii="Times New Roman" w:eastAsia="Times New Roman" w:hAnsi="Times New Roman" w:cs="Times New Roman"/>
          <w:b/>
          <w:sz w:val="24"/>
          <w:szCs w:val="24"/>
        </w:rPr>
        <w:t>4</w:t>
      </w:r>
      <w:r w:rsidRPr="0022234E">
        <w:rPr>
          <w:rFonts w:ascii="Times New Roman" w:eastAsia="Times New Roman" w:hAnsi="Times New Roman" w:cs="Times New Roman"/>
          <w:b/>
          <w:sz w:val="24"/>
          <w:szCs w:val="24"/>
        </w:rPr>
        <w:t xml:space="preserve"> do </w:t>
      </w:r>
      <w:r w:rsidR="00C61CC5" w:rsidRPr="0022234E">
        <w:rPr>
          <w:rFonts w:ascii="Times New Roman" w:eastAsia="Times New Roman" w:hAnsi="Times New Roman" w:cs="Times New Roman"/>
          <w:b/>
          <w:sz w:val="24"/>
          <w:szCs w:val="24"/>
        </w:rPr>
        <w:t>Zapytania ofertowego</w:t>
      </w:r>
      <w:r w:rsidRPr="0022234E">
        <w:rPr>
          <w:rFonts w:ascii="Times New Roman" w:eastAsia="Times New Roman" w:hAnsi="Times New Roman" w:cs="Times New Roman"/>
          <w:sz w:val="24"/>
          <w:szCs w:val="24"/>
        </w:rPr>
        <w:t xml:space="preserve">.  </w:t>
      </w:r>
    </w:p>
    <w:p w14:paraId="39738C88" w14:textId="7E33D445" w:rsidR="004E602C" w:rsidRPr="0022234E" w:rsidRDefault="004E602C" w:rsidP="00D314C0">
      <w:pPr>
        <w:numPr>
          <w:ilvl w:val="0"/>
          <w:numId w:val="38"/>
        </w:numPr>
        <w:spacing w:after="0"/>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Złożenie przez Wykonawcę oferty jest równoznaczn</w:t>
      </w:r>
      <w:r w:rsidR="00C62CDA">
        <w:rPr>
          <w:rFonts w:ascii="Times New Roman" w:eastAsia="Times New Roman" w:hAnsi="Times New Roman" w:cs="Times New Roman"/>
          <w:sz w:val="24"/>
          <w:szCs w:val="24"/>
        </w:rPr>
        <w:t>e z akceptacją wzoru umowy oraz </w:t>
      </w:r>
      <w:r w:rsidRPr="0022234E">
        <w:rPr>
          <w:rFonts w:ascii="Times New Roman" w:eastAsia="Times New Roman" w:hAnsi="Times New Roman" w:cs="Times New Roman"/>
          <w:sz w:val="24"/>
          <w:szCs w:val="24"/>
        </w:rPr>
        <w:t xml:space="preserve">zobowiązaniem do zawarcia umowy/umów na warunkach w niej określonych. </w:t>
      </w:r>
    </w:p>
    <w:p w14:paraId="20EBD9E8" w14:textId="0E1776FE" w:rsidR="00601713" w:rsidRPr="0022234E" w:rsidRDefault="004E602C" w:rsidP="00D314C0">
      <w:pPr>
        <w:numPr>
          <w:ilvl w:val="0"/>
          <w:numId w:val="38"/>
        </w:numPr>
        <w:spacing w:after="0"/>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Umowa z wybranym Wykonawcą zostanie zawarta w terminie wyznaczonym przez Zamawiającego.</w:t>
      </w:r>
    </w:p>
    <w:p w14:paraId="14E27767" w14:textId="02A2EA26" w:rsidR="00880780" w:rsidRPr="0022234E" w:rsidRDefault="004E602C" w:rsidP="00D314C0">
      <w:pPr>
        <w:numPr>
          <w:ilvl w:val="0"/>
          <w:numId w:val="38"/>
        </w:numPr>
        <w:spacing w:after="0"/>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Przed podpisaniem umowy, wybrany Wykonawca przekaże Zamawiającemu informacje niezbędne do wpisania do treści umowy np. imiona i nazwiska uprawnionych osób, które będą reprezentować Wykonawcę przy podpisaniu umowy, dane kontaktowe, nr rachunku, itp.</w:t>
      </w:r>
    </w:p>
    <w:p w14:paraId="1C40A21E" w14:textId="77777777" w:rsidR="004E602C" w:rsidRPr="0022234E" w:rsidRDefault="004E602C" w:rsidP="004967CE">
      <w:pPr>
        <w:spacing w:before="120" w:after="120"/>
        <w:jc w:val="both"/>
        <w:rPr>
          <w:rFonts w:ascii="Times New Roman" w:eastAsia="Times New Roman" w:hAnsi="Times New Roman" w:cs="Times New Roman"/>
          <w:b/>
          <w:color w:val="000000"/>
          <w:sz w:val="24"/>
          <w:szCs w:val="24"/>
        </w:rPr>
      </w:pPr>
      <w:r w:rsidRPr="0022234E">
        <w:rPr>
          <w:rFonts w:ascii="Times New Roman" w:eastAsia="Times New Roman" w:hAnsi="Times New Roman" w:cs="Times New Roman"/>
          <w:b/>
          <w:sz w:val="24"/>
          <w:szCs w:val="24"/>
        </w:rPr>
        <w:t xml:space="preserve">XIV. </w:t>
      </w:r>
      <w:r w:rsidRPr="0022234E">
        <w:rPr>
          <w:rFonts w:ascii="Times New Roman" w:eastAsia="Times New Roman" w:hAnsi="Times New Roman" w:cs="Times New Roman"/>
          <w:b/>
          <w:color w:val="000000"/>
          <w:sz w:val="24"/>
          <w:szCs w:val="24"/>
        </w:rPr>
        <w:t xml:space="preserve">KLAUZULA INFORMACYJNA </w:t>
      </w:r>
      <w:r w:rsidRPr="0022234E">
        <w:rPr>
          <w:rFonts w:ascii="Times New Roman" w:eastAsia="Times New Roman" w:hAnsi="Times New Roman" w:cs="Times New Roman"/>
          <w:b/>
          <w:sz w:val="24"/>
          <w:szCs w:val="24"/>
        </w:rPr>
        <w:t xml:space="preserve">Z ART. 13 RODO W CELU ZWIĄZANYM </w:t>
      </w:r>
      <w:r w:rsidRPr="0022234E">
        <w:rPr>
          <w:rFonts w:ascii="Times New Roman" w:eastAsia="Times New Roman" w:hAnsi="Times New Roman" w:cs="Times New Roman"/>
          <w:b/>
          <w:sz w:val="24"/>
          <w:szCs w:val="24"/>
        </w:rPr>
        <w:br/>
        <w:t>Z POSTĘPOWANIEM O UDZIELENIE ZAMÓWIENIA PUBLICZNEGO:</w:t>
      </w:r>
    </w:p>
    <w:p w14:paraId="180F3B9C" w14:textId="3B7A8CC8" w:rsidR="00D314C0" w:rsidRPr="00D314C0" w:rsidRDefault="00D314C0" w:rsidP="00D314C0">
      <w:pPr>
        <w:pStyle w:val="Akapitzlist"/>
        <w:widowControl w:val="0"/>
        <w:numPr>
          <w:ilvl w:val="0"/>
          <w:numId w:val="39"/>
        </w:numPr>
        <w:suppressAutoHyphens/>
        <w:autoSpaceDN w:val="0"/>
        <w:ind w:left="426" w:hanging="426"/>
        <w:jc w:val="both"/>
        <w:textAlignment w:val="baseline"/>
        <w:rPr>
          <w:kern w:val="3"/>
          <w:sz w:val="24"/>
          <w:szCs w:val="24"/>
        </w:rPr>
      </w:pPr>
      <w:r w:rsidRPr="00D314C0">
        <w:rPr>
          <w:kern w:val="3"/>
          <w:sz w:val="24"/>
          <w:szCs w:val="24"/>
        </w:rPr>
        <w:lastRenderedPageBreak/>
        <w:t xml:space="preserve">Zgodnie z art. 13 ust. 1 i 2 </w:t>
      </w:r>
      <w:r w:rsidRPr="00D314C0">
        <w:rPr>
          <w:kern w:val="3"/>
          <w:sz w:val="24"/>
          <w:szCs w:val="24"/>
          <w:lang w:eastAsia="ar-SA"/>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w:t>
      </w:r>
      <w:r>
        <w:rPr>
          <w:kern w:val="3"/>
          <w:sz w:val="24"/>
          <w:szCs w:val="24"/>
          <w:lang w:eastAsia="ar-SA"/>
        </w:rPr>
        <w:t>ie danych) (Dz. Urz. UE L 119 z </w:t>
      </w:r>
      <w:r w:rsidRPr="00D314C0">
        <w:rPr>
          <w:kern w:val="3"/>
          <w:sz w:val="24"/>
          <w:szCs w:val="24"/>
          <w:lang w:eastAsia="ar-SA"/>
        </w:rPr>
        <w:t xml:space="preserve">04.05.2016, str. 1), </w:t>
      </w:r>
      <w:r w:rsidRPr="00D314C0">
        <w:rPr>
          <w:kern w:val="3"/>
          <w:sz w:val="24"/>
          <w:szCs w:val="24"/>
        </w:rPr>
        <w:t xml:space="preserve">dalej „RODO”,  Zamawiający  informuję, że: </w:t>
      </w:r>
    </w:p>
    <w:p w14:paraId="1B6E8CF7" w14:textId="767F2385" w:rsidR="00D314C0" w:rsidRPr="00D314C0" w:rsidRDefault="00D314C0" w:rsidP="00D314C0">
      <w:pPr>
        <w:pStyle w:val="Akapitzlist"/>
        <w:suppressAutoHyphens/>
        <w:autoSpaceDN w:val="0"/>
        <w:spacing w:line="276" w:lineRule="auto"/>
        <w:ind w:left="426"/>
        <w:jc w:val="both"/>
        <w:textAlignment w:val="baseline"/>
        <w:rPr>
          <w:kern w:val="3"/>
          <w:sz w:val="24"/>
          <w:szCs w:val="24"/>
          <w:lang w:eastAsia="ar-SA"/>
        </w:rPr>
      </w:pPr>
      <w:r w:rsidRPr="00D314C0">
        <w:rPr>
          <w:kern w:val="3"/>
          <w:sz w:val="24"/>
          <w:szCs w:val="24"/>
          <w:lang w:eastAsia="ar-SA"/>
        </w:rPr>
        <w:t>Minister właściwy do spraw rozwoju regionalnego pełniący funkcję Instytucji Zarządzającej dla Programu Operacyjnego Wiedza Edukacja Rozwój 2014</w:t>
      </w:r>
      <w:r>
        <w:rPr>
          <w:kern w:val="3"/>
          <w:sz w:val="24"/>
          <w:szCs w:val="24"/>
          <w:lang w:eastAsia="ar-SA"/>
        </w:rPr>
        <w:t>-2020, mający siedzibę przy ul. </w:t>
      </w:r>
      <w:r w:rsidRPr="00D314C0">
        <w:rPr>
          <w:kern w:val="3"/>
          <w:sz w:val="24"/>
          <w:szCs w:val="24"/>
          <w:lang w:eastAsia="ar-SA"/>
        </w:rPr>
        <w:t>Wspólnej 2/4, 00-926 Warszawa.</w:t>
      </w:r>
    </w:p>
    <w:p w14:paraId="7B22A988" w14:textId="5BD59F58" w:rsidR="00D314C0" w:rsidRPr="00D314C0" w:rsidRDefault="00D314C0" w:rsidP="00D314C0">
      <w:pPr>
        <w:pStyle w:val="Akapitzlist"/>
        <w:numPr>
          <w:ilvl w:val="0"/>
          <w:numId w:val="39"/>
        </w:numPr>
        <w:suppressAutoHyphens/>
        <w:autoSpaceDN w:val="0"/>
        <w:spacing w:line="276" w:lineRule="auto"/>
        <w:ind w:left="426" w:hanging="426"/>
        <w:jc w:val="both"/>
        <w:textAlignment w:val="baseline"/>
        <w:rPr>
          <w:kern w:val="3"/>
          <w:sz w:val="24"/>
          <w:szCs w:val="24"/>
        </w:rPr>
      </w:pPr>
      <w:r w:rsidRPr="00D314C0">
        <w:rPr>
          <w:kern w:val="3"/>
          <w:sz w:val="24"/>
          <w:szCs w:val="24"/>
        </w:rPr>
        <w:t>Podmiotem upoważnionym do przetwarza danych oso</w:t>
      </w:r>
      <w:r>
        <w:rPr>
          <w:kern w:val="3"/>
          <w:sz w:val="24"/>
          <w:szCs w:val="24"/>
        </w:rPr>
        <w:t>bowych w zakresie niezbędnym do </w:t>
      </w:r>
      <w:r w:rsidRPr="00D314C0">
        <w:rPr>
          <w:kern w:val="3"/>
          <w:sz w:val="24"/>
          <w:szCs w:val="24"/>
        </w:rPr>
        <w:t xml:space="preserve">realizacji projektu w ramach którego prowadzone jest postępowanie o dzielenie zamówienia publicznego jest: </w:t>
      </w:r>
    </w:p>
    <w:p w14:paraId="7BCEC362" w14:textId="77777777" w:rsidR="00D314C0" w:rsidRPr="00D314C0" w:rsidRDefault="00D314C0" w:rsidP="00D314C0">
      <w:pPr>
        <w:pStyle w:val="Akapitzlist"/>
        <w:suppressAutoHyphens/>
        <w:autoSpaceDN w:val="0"/>
        <w:spacing w:line="276" w:lineRule="auto"/>
        <w:ind w:left="426"/>
        <w:jc w:val="both"/>
        <w:textAlignment w:val="baseline"/>
        <w:rPr>
          <w:kern w:val="3"/>
          <w:sz w:val="24"/>
          <w:szCs w:val="24"/>
        </w:rPr>
      </w:pPr>
      <w:r w:rsidRPr="00D314C0">
        <w:rPr>
          <w:kern w:val="3"/>
          <w:sz w:val="24"/>
          <w:szCs w:val="24"/>
        </w:rPr>
        <w:t>Regionalny Ośrodek Polityki Społecznej w Lublinie</w:t>
      </w:r>
    </w:p>
    <w:p w14:paraId="462A85E8" w14:textId="77777777" w:rsidR="00D314C0" w:rsidRPr="00D314C0" w:rsidRDefault="00D314C0" w:rsidP="00D314C0">
      <w:pPr>
        <w:pStyle w:val="Akapitzlist"/>
        <w:suppressAutoHyphens/>
        <w:autoSpaceDN w:val="0"/>
        <w:spacing w:line="276" w:lineRule="auto"/>
        <w:ind w:left="426"/>
        <w:jc w:val="both"/>
        <w:textAlignment w:val="baseline"/>
        <w:rPr>
          <w:kern w:val="3"/>
          <w:sz w:val="24"/>
          <w:szCs w:val="24"/>
        </w:rPr>
      </w:pPr>
      <w:r w:rsidRPr="00D314C0">
        <w:rPr>
          <w:kern w:val="3"/>
          <w:sz w:val="24"/>
          <w:szCs w:val="24"/>
        </w:rPr>
        <w:t>ul. Diamentowa 2; 20-447 Lublin</w:t>
      </w:r>
    </w:p>
    <w:p w14:paraId="685FE022" w14:textId="77777777" w:rsidR="00D314C0" w:rsidRPr="00D314C0" w:rsidRDefault="00D314C0" w:rsidP="00D314C0">
      <w:pPr>
        <w:pStyle w:val="Akapitzlist"/>
        <w:suppressAutoHyphens/>
        <w:autoSpaceDN w:val="0"/>
        <w:spacing w:line="276" w:lineRule="auto"/>
        <w:ind w:left="426"/>
        <w:jc w:val="both"/>
        <w:textAlignment w:val="baseline"/>
        <w:rPr>
          <w:kern w:val="3"/>
          <w:sz w:val="24"/>
          <w:szCs w:val="24"/>
        </w:rPr>
      </w:pPr>
      <w:r w:rsidRPr="00D314C0">
        <w:rPr>
          <w:kern w:val="3"/>
          <w:sz w:val="24"/>
          <w:szCs w:val="24"/>
        </w:rPr>
        <w:t>Nr telefonu 81 5287650</w:t>
      </w:r>
    </w:p>
    <w:p w14:paraId="412663CD" w14:textId="77777777" w:rsidR="00D314C0" w:rsidRPr="00D314C0" w:rsidRDefault="00D314C0" w:rsidP="00D314C0">
      <w:pPr>
        <w:pStyle w:val="Akapitzlist"/>
        <w:suppressAutoHyphens/>
        <w:autoSpaceDN w:val="0"/>
        <w:spacing w:line="276" w:lineRule="auto"/>
        <w:ind w:left="426"/>
        <w:jc w:val="both"/>
        <w:textAlignment w:val="baseline"/>
        <w:rPr>
          <w:kern w:val="3"/>
          <w:sz w:val="24"/>
          <w:szCs w:val="24"/>
        </w:rPr>
      </w:pPr>
      <w:r w:rsidRPr="00D314C0">
        <w:rPr>
          <w:kern w:val="3"/>
          <w:sz w:val="24"/>
          <w:szCs w:val="24"/>
        </w:rPr>
        <w:t>Nr faksu 81 5287630</w:t>
      </w:r>
    </w:p>
    <w:p w14:paraId="78CF7514" w14:textId="3A87C04D" w:rsidR="00D314C0" w:rsidRPr="00D314C0" w:rsidRDefault="00D314C0" w:rsidP="00D314C0">
      <w:pPr>
        <w:pStyle w:val="Akapitzlist"/>
        <w:numPr>
          <w:ilvl w:val="0"/>
          <w:numId w:val="39"/>
        </w:numPr>
        <w:suppressAutoHyphens/>
        <w:autoSpaceDN w:val="0"/>
        <w:spacing w:line="276" w:lineRule="auto"/>
        <w:ind w:left="426" w:hanging="426"/>
        <w:jc w:val="both"/>
        <w:textAlignment w:val="baseline"/>
        <w:rPr>
          <w:kern w:val="3"/>
          <w:sz w:val="24"/>
          <w:szCs w:val="24"/>
        </w:rPr>
      </w:pPr>
      <w:r w:rsidRPr="00D314C0">
        <w:rPr>
          <w:bCs/>
          <w:kern w:val="3"/>
          <w:sz w:val="24"/>
          <w:szCs w:val="24"/>
        </w:rPr>
        <w:t>Kontakt</w:t>
      </w:r>
      <w:r w:rsidRPr="00D314C0">
        <w:rPr>
          <w:rFonts w:ascii="Calibri" w:hAnsi="Calibri"/>
          <w:bCs/>
          <w:kern w:val="3"/>
          <w:sz w:val="24"/>
          <w:szCs w:val="24"/>
        </w:rPr>
        <w:t xml:space="preserve"> </w:t>
      </w:r>
      <w:r w:rsidRPr="00D314C0">
        <w:rPr>
          <w:bCs/>
          <w:kern w:val="3"/>
          <w:sz w:val="24"/>
          <w:szCs w:val="24"/>
        </w:rPr>
        <w:t xml:space="preserve">do Inspektora ochrony danych osobowych w Regionalnym Ośrodku  Polityki Społecznej - adres e-mail: </w:t>
      </w:r>
      <w:hyperlink r:id="rId10" w:history="1">
        <w:r w:rsidRPr="00D314C0">
          <w:rPr>
            <w:rFonts w:eastAsia="Calibri"/>
            <w:bCs/>
            <w:color w:val="0000FF"/>
            <w:kern w:val="3"/>
            <w:sz w:val="24"/>
            <w:szCs w:val="24"/>
            <w:u w:val="single"/>
          </w:rPr>
          <w:t>iod.rops@lubelskie.pl</w:t>
        </w:r>
      </w:hyperlink>
    </w:p>
    <w:p w14:paraId="49CB76A7" w14:textId="20C3E855"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lang w:eastAsia="ar-SA"/>
        </w:rPr>
      </w:pPr>
      <w:r w:rsidRPr="00D314C0">
        <w:rPr>
          <w:kern w:val="3"/>
          <w:sz w:val="24"/>
          <w:szCs w:val="24"/>
        </w:rPr>
        <w:t>Dane osobowe przetwarzane będą na podstawie art. 6 ust. 1 lit. c</w:t>
      </w:r>
      <w:r w:rsidRPr="00D314C0">
        <w:rPr>
          <w:i/>
          <w:kern w:val="3"/>
          <w:sz w:val="24"/>
          <w:szCs w:val="24"/>
        </w:rPr>
        <w:t xml:space="preserve"> </w:t>
      </w:r>
      <w:r w:rsidRPr="00D314C0">
        <w:rPr>
          <w:kern w:val="3"/>
          <w:sz w:val="24"/>
          <w:szCs w:val="24"/>
        </w:rPr>
        <w:t xml:space="preserve">RODO w celach  </w:t>
      </w:r>
      <w:r w:rsidRPr="00D314C0">
        <w:rPr>
          <w:kern w:val="3"/>
          <w:sz w:val="24"/>
          <w:szCs w:val="24"/>
          <w:lang w:eastAsia="ar-SA"/>
        </w:rPr>
        <w:t xml:space="preserve">związanych z postępowaniem o udzielenie zamówienia publicznego, będącego przedmiotem niniejszej Specyfikacji Istotnych Warunków Zamówienia. </w:t>
      </w:r>
    </w:p>
    <w:p w14:paraId="1D93BE36" w14:textId="0CDBAC4D"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 xml:space="preserve">Odbiorcami danych osobowych będą osoby lub podmioty, którym udostępniona zostanie dokumentacja postępowania w oparciu o art. 8 oraz art. 96 ust. 3 ustawy z dnia 29 stycznia 2004 r. – Prawo zamówień publicznych (Dz. U. z 2018 r,. poz. 1986 z późn.zm.), </w:t>
      </w:r>
    </w:p>
    <w:p w14:paraId="47F4D36A" w14:textId="2C99C99F"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 xml:space="preserve">Dane osobowe będą przechowywane, zgodnie z art. 97 ust. 1 ustawy </w:t>
      </w:r>
      <w:proofErr w:type="spellStart"/>
      <w:r w:rsidRPr="00D314C0">
        <w:rPr>
          <w:kern w:val="3"/>
          <w:sz w:val="24"/>
          <w:szCs w:val="24"/>
        </w:rPr>
        <w:t>Pzp</w:t>
      </w:r>
      <w:proofErr w:type="spellEnd"/>
      <w:r w:rsidRPr="00D314C0">
        <w:rPr>
          <w:kern w:val="3"/>
          <w:sz w:val="24"/>
          <w:szCs w:val="24"/>
        </w:rPr>
        <w:t>, przez okres 4 lat od dnia zakończenia postępowania o udzielenie zamówienia, a jeżeli czas trwania umowy przekracza 4 lata, okres przechowywania obejmuje cały czas trwania umowy;</w:t>
      </w:r>
    </w:p>
    <w:p w14:paraId="165F7362" w14:textId="44A28B89"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 xml:space="preserve">Obowiązek podania danych osobowych bezpośrednio dotyczących osób fizycznych                        (w szczególności osób fizycznych skierowanych do realizacji zamówienia, podwykonawcy oraz podmiotu trzeciego będącego osobą fizyczną,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w:t>
      </w:r>
      <w:proofErr w:type="spellStart"/>
      <w:r w:rsidRPr="00D314C0">
        <w:rPr>
          <w:kern w:val="3"/>
          <w:sz w:val="24"/>
          <w:szCs w:val="24"/>
        </w:rPr>
        <w:t>Pzp</w:t>
      </w:r>
      <w:proofErr w:type="spellEnd"/>
      <w:r w:rsidRPr="00D314C0">
        <w:rPr>
          <w:kern w:val="3"/>
          <w:sz w:val="24"/>
          <w:szCs w:val="24"/>
        </w:rPr>
        <w:t xml:space="preserve">, związanym z udziałem w postępowaniu o udzielenie zamówienia publicznego; konsekwencje niepodania określonych danych wynikają z ustawy </w:t>
      </w:r>
      <w:proofErr w:type="spellStart"/>
      <w:r w:rsidRPr="00D314C0">
        <w:rPr>
          <w:kern w:val="3"/>
          <w:sz w:val="24"/>
          <w:szCs w:val="24"/>
        </w:rPr>
        <w:t>Pzp</w:t>
      </w:r>
      <w:proofErr w:type="spellEnd"/>
      <w:r w:rsidRPr="00D314C0">
        <w:rPr>
          <w:kern w:val="3"/>
          <w:sz w:val="24"/>
          <w:szCs w:val="24"/>
        </w:rPr>
        <w:t xml:space="preserve">; </w:t>
      </w:r>
    </w:p>
    <w:p w14:paraId="66DA4353" w14:textId="2E376AEA"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W odniesieniu do danych osobowych decyzje nie będą podejmowane w sposób zautomatyzowany, stosowanie do art. 22 RODO;</w:t>
      </w:r>
    </w:p>
    <w:p w14:paraId="5E55C75A" w14:textId="15B387C7"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Osoby fizyczne posiadają:</w:t>
      </w:r>
    </w:p>
    <w:p w14:paraId="1BCDBFBC" w14:textId="64A597A7" w:rsidR="00D314C0" w:rsidRPr="00D314C0" w:rsidRDefault="00811D54" w:rsidP="00D314C0">
      <w:pPr>
        <w:pStyle w:val="Akapitzlist"/>
        <w:widowControl w:val="0"/>
        <w:suppressAutoHyphens/>
        <w:autoSpaceDN w:val="0"/>
        <w:ind w:left="426"/>
        <w:contextualSpacing/>
        <w:jc w:val="both"/>
        <w:textAlignment w:val="baseline"/>
        <w:rPr>
          <w:kern w:val="3"/>
          <w:sz w:val="24"/>
          <w:szCs w:val="24"/>
        </w:rPr>
      </w:pPr>
      <w:r>
        <w:rPr>
          <w:kern w:val="3"/>
          <w:sz w:val="24"/>
          <w:szCs w:val="24"/>
        </w:rPr>
        <w:t xml:space="preserve">a) </w:t>
      </w:r>
      <w:r w:rsidR="00D314C0" w:rsidRPr="00D314C0">
        <w:rPr>
          <w:kern w:val="3"/>
          <w:sz w:val="24"/>
          <w:szCs w:val="24"/>
        </w:rPr>
        <w:t>Na podstawie art. 15 RODO prawo dostępu do danych osobowych ich dotyczących;</w:t>
      </w:r>
    </w:p>
    <w:p w14:paraId="3F414253" w14:textId="0BF97E58" w:rsidR="00D314C0" w:rsidRPr="00D314C0" w:rsidRDefault="00811D54" w:rsidP="00D314C0">
      <w:pPr>
        <w:pStyle w:val="Akapitzlist"/>
        <w:widowControl w:val="0"/>
        <w:suppressAutoHyphens/>
        <w:autoSpaceDN w:val="0"/>
        <w:ind w:left="426"/>
        <w:contextualSpacing/>
        <w:jc w:val="both"/>
        <w:textAlignment w:val="baseline"/>
        <w:rPr>
          <w:kern w:val="3"/>
          <w:sz w:val="24"/>
          <w:szCs w:val="24"/>
          <w:lang w:eastAsia="ar-SA"/>
        </w:rPr>
      </w:pPr>
      <w:r>
        <w:rPr>
          <w:kern w:val="3"/>
          <w:sz w:val="24"/>
          <w:szCs w:val="24"/>
        </w:rPr>
        <w:t xml:space="preserve">b) </w:t>
      </w:r>
      <w:r w:rsidR="00D314C0" w:rsidRPr="00D314C0">
        <w:rPr>
          <w:kern w:val="3"/>
          <w:sz w:val="24"/>
          <w:szCs w:val="24"/>
        </w:rPr>
        <w:t xml:space="preserve">Na podstawie art. 16 RODO prawo do sprostowania danych osobowych. Skorzystanie z prawa do sprostowania nie może skutkować zmianą </w:t>
      </w:r>
      <w:r w:rsidR="00D314C0" w:rsidRPr="00D314C0">
        <w:rPr>
          <w:kern w:val="3"/>
          <w:sz w:val="24"/>
          <w:szCs w:val="24"/>
          <w:lang w:eastAsia="ar-SA"/>
        </w:rPr>
        <w:t xml:space="preserve">wyniku postępowania o udzielenie zamówienia publicznego ani zmianą postanowień umowy w zakresie niezgodnym z ustawą </w:t>
      </w:r>
      <w:proofErr w:type="spellStart"/>
      <w:r w:rsidR="00D314C0" w:rsidRPr="00D314C0">
        <w:rPr>
          <w:kern w:val="3"/>
          <w:sz w:val="24"/>
          <w:szCs w:val="24"/>
          <w:lang w:eastAsia="ar-SA"/>
        </w:rPr>
        <w:t>Pzp</w:t>
      </w:r>
      <w:proofErr w:type="spellEnd"/>
      <w:r w:rsidR="00D314C0" w:rsidRPr="00D314C0">
        <w:rPr>
          <w:kern w:val="3"/>
          <w:sz w:val="24"/>
          <w:szCs w:val="24"/>
          <w:lang w:eastAsia="ar-SA"/>
        </w:rPr>
        <w:t xml:space="preserve"> oraz nie może naruszać integralności protokołu oraz jego załączników.</w:t>
      </w:r>
    </w:p>
    <w:p w14:paraId="459A3861" w14:textId="654C95A7" w:rsidR="00D314C0" w:rsidRPr="00D314C0" w:rsidRDefault="00811D54" w:rsidP="00D314C0">
      <w:pPr>
        <w:pStyle w:val="Akapitzlist"/>
        <w:widowControl w:val="0"/>
        <w:suppressAutoHyphens/>
        <w:autoSpaceDN w:val="0"/>
        <w:ind w:left="426"/>
        <w:contextualSpacing/>
        <w:jc w:val="both"/>
        <w:textAlignment w:val="baseline"/>
        <w:rPr>
          <w:kern w:val="3"/>
          <w:sz w:val="24"/>
          <w:szCs w:val="24"/>
        </w:rPr>
      </w:pPr>
      <w:r>
        <w:rPr>
          <w:kern w:val="3"/>
          <w:sz w:val="24"/>
          <w:szCs w:val="24"/>
        </w:rPr>
        <w:t>c)</w:t>
      </w:r>
      <w:r w:rsidR="00D314C0">
        <w:rPr>
          <w:kern w:val="3"/>
          <w:sz w:val="24"/>
          <w:szCs w:val="24"/>
        </w:rPr>
        <w:t xml:space="preserve"> </w:t>
      </w:r>
      <w:r w:rsidR="00D314C0" w:rsidRPr="00D314C0">
        <w:rPr>
          <w:kern w:val="3"/>
          <w:sz w:val="24"/>
          <w:szCs w:val="24"/>
        </w:rPr>
        <w:t xml:space="preserve">Na podstawie art. 18 RODO prawo żądania od administratora ograniczenia przetwarzania </w:t>
      </w:r>
      <w:r w:rsidR="00D314C0" w:rsidRPr="00D314C0">
        <w:rPr>
          <w:kern w:val="3"/>
          <w:sz w:val="24"/>
          <w:szCs w:val="24"/>
        </w:rPr>
        <w:lastRenderedPageBreak/>
        <w:t xml:space="preserve">danych osobowych. </w:t>
      </w:r>
      <w:r w:rsidR="00D314C0" w:rsidRPr="00D314C0">
        <w:rPr>
          <w:kern w:val="3"/>
          <w:sz w:val="24"/>
          <w:szCs w:val="24"/>
          <w:lang w:eastAsia="ar-SA"/>
        </w:rPr>
        <w:t>Prawo do ograniczenia prze</w:t>
      </w:r>
      <w:r w:rsidR="00D314C0">
        <w:rPr>
          <w:kern w:val="3"/>
          <w:sz w:val="24"/>
          <w:szCs w:val="24"/>
          <w:lang w:eastAsia="ar-SA"/>
        </w:rPr>
        <w:t>twarzania nie ma zastosowania w </w:t>
      </w:r>
      <w:r w:rsidR="00D314C0" w:rsidRPr="00D314C0">
        <w:rPr>
          <w:kern w:val="3"/>
          <w:sz w:val="24"/>
          <w:szCs w:val="24"/>
          <w:lang w:eastAsia="ar-SA"/>
        </w:rPr>
        <w:t xml:space="preserve">odniesieniu do </w:t>
      </w:r>
      <w:r w:rsidR="00D314C0" w:rsidRPr="00D314C0">
        <w:rPr>
          <w:kern w:val="3"/>
          <w:sz w:val="24"/>
          <w:szCs w:val="24"/>
        </w:rPr>
        <w:t xml:space="preserve">przechowywania, w celu zapewnienia korzystania ze środków ochrony prawnej lub w celu ochrony praw innej osoby fizycznej lub prawnej, lub z uwagi na ważne względy interesu publicznego Unii Europejskiej lub państwa członkowskiego, </w:t>
      </w:r>
    </w:p>
    <w:p w14:paraId="4871ACFE" w14:textId="46162579" w:rsidR="00D314C0" w:rsidRPr="00D314C0" w:rsidRDefault="00811D54" w:rsidP="00D314C0">
      <w:pPr>
        <w:pStyle w:val="Akapitzlist"/>
        <w:widowControl w:val="0"/>
        <w:suppressAutoHyphens/>
        <w:autoSpaceDN w:val="0"/>
        <w:ind w:left="426"/>
        <w:contextualSpacing/>
        <w:jc w:val="both"/>
        <w:textAlignment w:val="baseline"/>
        <w:rPr>
          <w:kern w:val="3"/>
          <w:sz w:val="24"/>
          <w:szCs w:val="24"/>
        </w:rPr>
      </w:pPr>
      <w:r>
        <w:rPr>
          <w:kern w:val="3"/>
          <w:sz w:val="24"/>
          <w:szCs w:val="24"/>
        </w:rPr>
        <w:t xml:space="preserve">d) </w:t>
      </w:r>
      <w:r w:rsidR="00D314C0" w:rsidRPr="00D314C0">
        <w:rPr>
          <w:kern w:val="3"/>
          <w:sz w:val="24"/>
          <w:szCs w:val="24"/>
        </w:rPr>
        <w:t xml:space="preserve">Prawo do wniesienia skargi do Prezesa Urzędu Ochrony Danych Osobowych, w przypadku uznania, że przetwarzanie danych osobowych narusza przepisy RODO, </w:t>
      </w:r>
    </w:p>
    <w:p w14:paraId="4C065840" w14:textId="4EB7BB8E"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 xml:space="preserve">Nie przysługuje: </w:t>
      </w:r>
    </w:p>
    <w:p w14:paraId="2A747022" w14:textId="0A3D4177" w:rsidR="00D314C0" w:rsidRPr="00D314C0" w:rsidRDefault="00811D54" w:rsidP="00D314C0">
      <w:pPr>
        <w:pStyle w:val="Akapitzlist"/>
        <w:widowControl w:val="0"/>
        <w:suppressAutoHyphens/>
        <w:autoSpaceDN w:val="0"/>
        <w:ind w:left="426"/>
        <w:contextualSpacing/>
        <w:jc w:val="both"/>
        <w:textAlignment w:val="baseline"/>
        <w:rPr>
          <w:kern w:val="3"/>
          <w:sz w:val="24"/>
          <w:szCs w:val="24"/>
        </w:rPr>
      </w:pPr>
      <w:r>
        <w:rPr>
          <w:kern w:val="3"/>
          <w:sz w:val="24"/>
          <w:szCs w:val="24"/>
        </w:rPr>
        <w:t>a)</w:t>
      </w:r>
      <w:r w:rsidR="00D314C0" w:rsidRPr="00D314C0">
        <w:rPr>
          <w:kern w:val="3"/>
          <w:sz w:val="24"/>
          <w:szCs w:val="24"/>
        </w:rPr>
        <w:t xml:space="preserve"> W związku z art. 17 ust. 3 lit. b, d lub e RODO prawo do usunięcia danych osobowych;</w:t>
      </w:r>
    </w:p>
    <w:p w14:paraId="4FFE9CDF" w14:textId="77777777" w:rsidR="00D314C0" w:rsidRPr="00D314C0" w:rsidRDefault="00D314C0" w:rsidP="00D314C0">
      <w:pPr>
        <w:pStyle w:val="Akapitzlist"/>
        <w:widowControl w:val="0"/>
        <w:suppressAutoHyphens/>
        <w:autoSpaceDN w:val="0"/>
        <w:ind w:left="426"/>
        <w:contextualSpacing/>
        <w:jc w:val="both"/>
        <w:textAlignment w:val="baseline"/>
        <w:rPr>
          <w:kern w:val="3"/>
          <w:sz w:val="24"/>
          <w:szCs w:val="24"/>
        </w:rPr>
      </w:pPr>
      <w:r w:rsidRPr="00D314C0">
        <w:rPr>
          <w:kern w:val="3"/>
          <w:sz w:val="24"/>
          <w:szCs w:val="24"/>
        </w:rPr>
        <w:t>prawo do przenoszenia danych osobowych, o którym mowa w art. 20 RODO;</w:t>
      </w:r>
    </w:p>
    <w:p w14:paraId="75D4ECA7" w14:textId="1701001F" w:rsidR="00D314C0" w:rsidRPr="00811D54" w:rsidRDefault="00811D54" w:rsidP="00811D54">
      <w:pPr>
        <w:widowControl w:val="0"/>
        <w:suppressAutoHyphens/>
        <w:autoSpaceDN w:val="0"/>
        <w:ind w:left="426"/>
        <w:contextualSpacing/>
        <w:jc w:val="both"/>
        <w:textAlignment w:val="baseline"/>
        <w:rPr>
          <w:rFonts w:ascii="Times New Roman" w:hAnsi="Times New Roman" w:cs="Times New Roman"/>
          <w:kern w:val="3"/>
          <w:sz w:val="24"/>
          <w:szCs w:val="24"/>
        </w:rPr>
      </w:pPr>
      <w:r>
        <w:rPr>
          <w:rFonts w:ascii="Times New Roman" w:eastAsia="Times New Roman" w:hAnsi="Times New Roman" w:cs="Times New Roman"/>
          <w:kern w:val="3"/>
          <w:sz w:val="24"/>
          <w:szCs w:val="24"/>
        </w:rPr>
        <w:t xml:space="preserve">b) </w:t>
      </w:r>
      <w:r w:rsidR="00D314C0" w:rsidRPr="00811D54">
        <w:rPr>
          <w:rFonts w:ascii="Times New Roman" w:eastAsia="Times New Roman" w:hAnsi="Times New Roman" w:cs="Times New Roman"/>
          <w:kern w:val="3"/>
          <w:sz w:val="24"/>
          <w:szCs w:val="24"/>
        </w:rPr>
        <w:t xml:space="preserve">Na podstawie art. 21 RODO prawo sprzeciwu, wobec przetwarzania danych osobowych, gdyż podstawą prawną przetwarzania danych osobowych jest art. 6 ust. 1 lit. c RODO. </w:t>
      </w:r>
    </w:p>
    <w:p w14:paraId="30F04586" w14:textId="77777777" w:rsidR="00811D54" w:rsidRPr="00811D54" w:rsidRDefault="00811D54" w:rsidP="00811D54">
      <w:pPr>
        <w:widowControl w:val="0"/>
        <w:suppressAutoHyphens/>
        <w:autoSpaceDN w:val="0"/>
        <w:ind w:left="786"/>
        <w:contextualSpacing/>
        <w:jc w:val="both"/>
        <w:textAlignment w:val="baseline"/>
        <w:rPr>
          <w:rFonts w:eastAsia="Times New Roman"/>
          <w:kern w:val="3"/>
          <w:sz w:val="24"/>
          <w:szCs w:val="24"/>
        </w:rPr>
      </w:pPr>
    </w:p>
    <w:p w14:paraId="5AA7DC66" w14:textId="77777777" w:rsidR="004E602C" w:rsidRPr="0022234E" w:rsidRDefault="004E602C" w:rsidP="004967CE">
      <w:pPr>
        <w:spacing w:before="120" w:after="120"/>
        <w:jc w:val="both"/>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XVI. ZAŁĄCZNIKI DO OGŁOSZENIA O ZAMÓWIENIU</w:t>
      </w:r>
    </w:p>
    <w:p w14:paraId="721EC6A9" w14:textId="77777777" w:rsidR="004E602C" w:rsidRPr="0022234E" w:rsidRDefault="004E602C" w:rsidP="004967CE">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jc w:val="both"/>
        <w:rPr>
          <w:rFonts w:ascii="Times New Roman" w:eastAsia="TimesNewRoman" w:hAnsi="Times New Roman" w:cs="Times New Roman"/>
          <w:sz w:val="24"/>
          <w:szCs w:val="24"/>
        </w:rPr>
      </w:pPr>
    </w:p>
    <w:p w14:paraId="7B25E924" w14:textId="78F30B91" w:rsidR="00B46014" w:rsidRPr="0022234E" w:rsidRDefault="00880780" w:rsidP="00BC5F88">
      <w:pPr>
        <w:widowControl w:val="0"/>
        <w:numPr>
          <w:ilvl w:val="0"/>
          <w:numId w:val="4"/>
        </w:numPr>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Załącznik nr 1 - </w:t>
      </w:r>
      <w:r w:rsidR="00B46014" w:rsidRPr="0022234E">
        <w:rPr>
          <w:rFonts w:ascii="Times New Roman" w:eastAsia="Times New Roman" w:hAnsi="Times New Roman" w:cs="Times New Roman"/>
          <w:sz w:val="24"/>
          <w:szCs w:val="24"/>
        </w:rPr>
        <w:t>szczegółowy opis przedmiotu zamówienia</w:t>
      </w:r>
    </w:p>
    <w:p w14:paraId="786E01BC" w14:textId="1E027890" w:rsidR="00B46014" w:rsidRPr="0022234E" w:rsidRDefault="00880780" w:rsidP="00BC5F88">
      <w:pPr>
        <w:widowControl w:val="0"/>
        <w:numPr>
          <w:ilvl w:val="0"/>
          <w:numId w:val="4"/>
        </w:numPr>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Załącznik nr 2 -</w:t>
      </w:r>
      <w:r w:rsidR="00B46014" w:rsidRPr="0022234E">
        <w:rPr>
          <w:rFonts w:ascii="Times New Roman" w:eastAsia="Times New Roman" w:hAnsi="Times New Roman" w:cs="Times New Roman"/>
          <w:sz w:val="24"/>
          <w:szCs w:val="24"/>
        </w:rPr>
        <w:t xml:space="preserve"> formularz ofertowy</w:t>
      </w:r>
    </w:p>
    <w:p w14:paraId="1A317FD1" w14:textId="1BC45EC9" w:rsidR="00B46014" w:rsidRPr="0022234E" w:rsidRDefault="00B46014" w:rsidP="005C4FA3">
      <w:pPr>
        <w:widowControl w:val="0"/>
        <w:numPr>
          <w:ilvl w:val="0"/>
          <w:numId w:val="4"/>
        </w:numPr>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Załącznik nr 3 </w:t>
      </w:r>
      <w:r w:rsidR="00880780" w:rsidRPr="0022234E">
        <w:rPr>
          <w:rFonts w:ascii="Times New Roman" w:eastAsia="Times New Roman" w:hAnsi="Times New Roman" w:cs="Times New Roman"/>
          <w:sz w:val="24"/>
          <w:szCs w:val="24"/>
        </w:rPr>
        <w:t>-</w:t>
      </w:r>
      <w:r w:rsidRPr="0022234E">
        <w:rPr>
          <w:rFonts w:ascii="Times New Roman" w:eastAsia="Times New Roman" w:hAnsi="Times New Roman" w:cs="Times New Roman"/>
          <w:sz w:val="24"/>
          <w:szCs w:val="24"/>
        </w:rPr>
        <w:t xml:space="preserve"> </w:t>
      </w:r>
      <w:r w:rsidR="0077523C" w:rsidRPr="0022234E">
        <w:rPr>
          <w:rFonts w:ascii="Times New Roman" w:eastAsia="Times New Roman" w:hAnsi="Times New Roman" w:cs="Times New Roman"/>
          <w:sz w:val="24"/>
          <w:szCs w:val="24"/>
        </w:rPr>
        <w:t>oświadczenie</w:t>
      </w:r>
    </w:p>
    <w:p w14:paraId="63407D81" w14:textId="3D9299E7" w:rsidR="00B46014" w:rsidRPr="0022234E" w:rsidRDefault="005C4FA3" w:rsidP="00BC5F88">
      <w:pPr>
        <w:widowControl w:val="0"/>
        <w:numPr>
          <w:ilvl w:val="0"/>
          <w:numId w:val="4"/>
        </w:numPr>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Załącznik nr 4</w:t>
      </w:r>
      <w:r w:rsidR="00880780" w:rsidRPr="0022234E">
        <w:rPr>
          <w:rFonts w:ascii="Times New Roman" w:eastAsia="Times New Roman" w:hAnsi="Times New Roman" w:cs="Times New Roman"/>
          <w:sz w:val="24"/>
          <w:szCs w:val="24"/>
        </w:rPr>
        <w:t xml:space="preserve"> -</w:t>
      </w:r>
      <w:r w:rsidR="00B46014" w:rsidRPr="0022234E">
        <w:rPr>
          <w:rFonts w:ascii="Times New Roman" w:eastAsia="Times New Roman" w:hAnsi="Times New Roman" w:cs="Times New Roman"/>
          <w:sz w:val="24"/>
          <w:szCs w:val="24"/>
        </w:rPr>
        <w:t xml:space="preserve"> wzór umowy</w:t>
      </w:r>
    </w:p>
    <w:p w14:paraId="03AAA985" w14:textId="77777777" w:rsidR="00025764" w:rsidRPr="0022234E" w:rsidRDefault="00025764" w:rsidP="004967CE">
      <w:pPr>
        <w:rPr>
          <w:rFonts w:ascii="Times New Roman" w:hAnsi="Times New Roman" w:cs="Times New Roman"/>
          <w:sz w:val="24"/>
          <w:szCs w:val="24"/>
        </w:rPr>
      </w:pPr>
    </w:p>
    <w:sectPr w:rsidR="00025764" w:rsidRPr="0022234E" w:rsidSect="008C5137">
      <w:headerReference w:type="default" r:id="rId11"/>
      <w:footerReference w:type="default" r:id="rId12"/>
      <w:pgSz w:w="11906" w:h="16838"/>
      <w:pgMar w:top="1814" w:right="1361" w:bottom="2211" w:left="136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973E6" w14:textId="77777777" w:rsidR="00986F52" w:rsidRDefault="00986F52" w:rsidP="007653B4">
      <w:pPr>
        <w:spacing w:after="0"/>
      </w:pPr>
      <w:r>
        <w:separator/>
      </w:r>
    </w:p>
  </w:endnote>
  <w:endnote w:type="continuationSeparator" w:id="0">
    <w:p w14:paraId="407A9BDE" w14:textId="77777777" w:rsidR="00986F52" w:rsidRDefault="00986F52" w:rsidP="007653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Times New Roman"/>
    <w:charset w:val="EE"/>
    <w:family w:val="swiss"/>
    <w:pitch w:val="variable"/>
    <w:sig w:usb0="00000000" w:usb1="D200FDFF" w:usb2="0A042029" w:usb3="00000000" w:csb0="8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charset w:val="8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854425"/>
      <w:docPartObj>
        <w:docPartGallery w:val="Page Numbers (Bottom of Page)"/>
        <w:docPartUnique/>
      </w:docPartObj>
    </w:sdtPr>
    <w:sdtEndPr/>
    <w:sdtContent>
      <w:p w14:paraId="0C1D76C1" w14:textId="07417CB0" w:rsidR="00C61CC5" w:rsidRDefault="002F4D80">
        <w:pPr>
          <w:pStyle w:val="Stopka"/>
          <w:jc w:val="right"/>
        </w:pPr>
        <w:r w:rsidRPr="00175588">
          <w:rPr>
            <w:noProof/>
          </w:rPr>
          <w:drawing>
            <wp:anchor distT="0" distB="0" distL="114300" distR="114300" simplePos="0" relativeHeight="251660288" behindDoc="1" locked="0" layoutInCell="1" allowOverlap="1" wp14:anchorId="444E6874" wp14:editId="716E4CB5">
              <wp:simplePos x="0" y="0"/>
              <wp:positionH relativeFrom="page">
                <wp:posOffset>259133</wp:posOffset>
              </wp:positionH>
              <wp:positionV relativeFrom="paragraph">
                <wp:posOffset>-717550</wp:posOffset>
              </wp:positionV>
              <wp:extent cx="7115175" cy="1504094"/>
              <wp:effectExtent l="0" t="0" r="0" b="1270"/>
              <wp:wrapNone/>
              <wp:docPr id="4" name="Obraz 4" descr="L:\Promocja projektu\PAPIER FIRMOWY\baner papier powr ostateczny 140119_stopka_kolor -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romocja projektu\PAPIER FIRMOWY\baner papier powr ostateczny 140119_stopka_kolor - cz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5175" cy="1504094"/>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5344C339" w14:textId="40976C2B" w:rsidR="000A24B1" w:rsidRDefault="000A24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A6561" w14:textId="77777777" w:rsidR="00986F52" w:rsidRDefault="00986F52" w:rsidP="007653B4">
      <w:pPr>
        <w:spacing w:after="0"/>
      </w:pPr>
      <w:r>
        <w:separator/>
      </w:r>
    </w:p>
  </w:footnote>
  <w:footnote w:type="continuationSeparator" w:id="0">
    <w:p w14:paraId="01EEF3D6" w14:textId="77777777" w:rsidR="00986F52" w:rsidRDefault="00986F52" w:rsidP="007653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632B" w14:textId="0AEAD82F" w:rsidR="007653B4" w:rsidRDefault="001E1D67">
    <w:pPr>
      <w:pStyle w:val="Nagwek"/>
    </w:pPr>
    <w:sdt>
      <w:sdtPr>
        <w:id w:val="-588777402"/>
        <w:docPartObj>
          <w:docPartGallery w:val="Page Numbers (Margins)"/>
          <w:docPartUnique/>
        </w:docPartObj>
      </w:sdtPr>
      <w:sdtEndPr/>
      <w:sdtContent>
        <w:r w:rsidR="002F4D80">
          <w:rPr>
            <w:noProof/>
          </w:rPr>
          <mc:AlternateContent>
            <mc:Choice Requires="wps">
              <w:drawing>
                <wp:anchor distT="0" distB="0" distL="114300" distR="114300" simplePos="0" relativeHeight="251662336" behindDoc="0" locked="0" layoutInCell="0" allowOverlap="1" wp14:anchorId="1BED3C3E" wp14:editId="01140F37">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CE3FF" w14:textId="77777777" w:rsidR="002F4D80" w:rsidRDefault="002F4D8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rPr>
                                <w:fldChar w:fldCharType="begin"/>
                              </w:r>
                              <w:r>
                                <w:instrText>PAGE    \* MERGEFORMAT</w:instrText>
                              </w:r>
                              <w:r>
                                <w:rPr>
                                  <w:rFonts w:cs="Times New Roman"/>
                                </w:rPr>
                                <w:fldChar w:fldCharType="separate"/>
                              </w:r>
                              <w:r w:rsidR="00F92075" w:rsidRPr="00F92075">
                                <w:rPr>
                                  <w:rFonts w:asciiTheme="majorHAnsi" w:eastAsiaTheme="majorEastAsia" w:hAnsiTheme="majorHAnsi" w:cstheme="majorBidi"/>
                                  <w:noProof/>
                                  <w:sz w:val="44"/>
                                  <w:szCs w:val="44"/>
                                </w:rPr>
                                <w:t>16</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BED3C3E" id="Prostokąt 1"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772CE3FF" w14:textId="77777777" w:rsidR="002F4D80" w:rsidRDefault="002F4D8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rPr>
                          <w:fldChar w:fldCharType="begin"/>
                        </w:r>
                        <w:r>
                          <w:instrText>PAGE    \* MERGEFORMAT</w:instrText>
                        </w:r>
                        <w:r>
                          <w:rPr>
                            <w:rFonts w:cs="Times New Roman"/>
                          </w:rPr>
                          <w:fldChar w:fldCharType="separate"/>
                        </w:r>
                        <w:r w:rsidR="00F92075" w:rsidRPr="00F92075">
                          <w:rPr>
                            <w:rFonts w:asciiTheme="majorHAnsi" w:eastAsiaTheme="majorEastAsia" w:hAnsiTheme="majorHAnsi" w:cstheme="majorBidi"/>
                            <w:noProof/>
                            <w:sz w:val="44"/>
                            <w:szCs w:val="44"/>
                          </w:rPr>
                          <w:t>16</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653B4">
      <w:rPr>
        <w:noProof/>
      </w:rPr>
      <w:drawing>
        <wp:anchor distT="0" distB="0" distL="114300" distR="114300" simplePos="0" relativeHeight="251658240" behindDoc="1" locked="0" layoutInCell="1" allowOverlap="1" wp14:anchorId="15FF2F9D" wp14:editId="79D26256">
          <wp:simplePos x="0" y="0"/>
          <wp:positionH relativeFrom="column">
            <wp:posOffset>-899795</wp:posOffset>
          </wp:positionH>
          <wp:positionV relativeFrom="paragraph">
            <wp:posOffset>-372110</wp:posOffset>
          </wp:positionV>
          <wp:extent cx="7569200" cy="1244848"/>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 papier powr ostateczny 3105_nagłówek - czb.png"/>
                  <pic:cNvPicPr/>
                </pic:nvPicPr>
                <pic:blipFill>
                  <a:blip r:embed="rId1">
                    <a:extLst>
                      <a:ext uri="{28A0092B-C50C-407E-A947-70E740481C1C}">
                        <a14:useLocalDpi xmlns:a14="http://schemas.microsoft.com/office/drawing/2010/main" val="0"/>
                      </a:ext>
                    </a:extLst>
                  </a:blip>
                  <a:stretch>
                    <a:fillRect/>
                  </a:stretch>
                </pic:blipFill>
                <pic:spPr>
                  <a:xfrm>
                    <a:off x="0" y="0"/>
                    <a:ext cx="7569200" cy="12448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217"/>
    <w:multiLevelType w:val="hybridMultilevel"/>
    <w:tmpl w:val="61F8F814"/>
    <w:lvl w:ilvl="0" w:tplc="E736AF18">
      <w:start w:val="1"/>
      <w:numFmt w:val="ordin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31462"/>
    <w:multiLevelType w:val="multilevel"/>
    <w:tmpl w:val="D6865EE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4746BD"/>
    <w:multiLevelType w:val="hybridMultilevel"/>
    <w:tmpl w:val="18D40346"/>
    <w:lvl w:ilvl="0" w:tplc="19A4F066">
      <w:start w:val="1"/>
      <w:numFmt w:val="decimal"/>
      <w:lvlText w:val="%1."/>
      <w:lvlJc w:val="left"/>
      <w:pPr>
        <w:ind w:left="1932" w:hanging="360"/>
      </w:pPr>
      <w:rPr>
        <w:rFonts w:ascii="Times New Roman" w:hAnsi="Times New Roman" w:cs="Times New Roman" w:hint="default"/>
        <w:sz w:val="24"/>
        <w:szCs w:val="24"/>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3" w15:restartNumberingAfterBreak="0">
    <w:nsid w:val="0DA22441"/>
    <w:multiLevelType w:val="hybridMultilevel"/>
    <w:tmpl w:val="72825A46"/>
    <w:lvl w:ilvl="0" w:tplc="9FA29CE4">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DE115DC"/>
    <w:multiLevelType w:val="hybridMultilevel"/>
    <w:tmpl w:val="4808BBCC"/>
    <w:lvl w:ilvl="0" w:tplc="04CED30A">
      <w:start w:val="1"/>
      <w:numFmt w:val="decimal"/>
      <w:lvlText w:val="%1."/>
      <w:lvlJc w:val="left"/>
      <w:pPr>
        <w:ind w:left="927" w:hanging="360"/>
      </w:pPr>
      <w:rPr>
        <w:rFonts w:ascii="Arial" w:eastAsia="Times New Roman" w:hAnsi="Arial" w:cs="Arial" w:hint="default"/>
        <w:b w:val="0"/>
        <w:color w:val="auto"/>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5" w15:restartNumberingAfterBreak="0">
    <w:nsid w:val="125E59F4"/>
    <w:multiLevelType w:val="hybridMultilevel"/>
    <w:tmpl w:val="67606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381693"/>
    <w:multiLevelType w:val="hybridMultilevel"/>
    <w:tmpl w:val="7EA0661E"/>
    <w:lvl w:ilvl="0" w:tplc="DA9E6FD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C0207"/>
    <w:multiLevelType w:val="multilevel"/>
    <w:tmpl w:val="6D50F7C2"/>
    <w:lvl w:ilvl="0">
      <w:start w:val="1"/>
      <w:numFmt w:val="decimal"/>
      <w:lvlText w:val="%1."/>
      <w:lvlJc w:val="left"/>
      <w:pPr>
        <w:ind w:left="360" w:hanging="360"/>
      </w:pPr>
      <w:rPr>
        <w:rFonts w:ascii="Arial" w:eastAsia="Times New Roman" w:hAnsi="Arial" w:cs="Arial" w:hint="default"/>
        <w:b w:val="0"/>
        <w:i w:val="0"/>
        <w:color w:val="auto"/>
        <w:sz w:val="22"/>
        <w:szCs w:val="24"/>
      </w:rPr>
    </w:lvl>
    <w:lvl w:ilvl="1">
      <w:start w:val="1"/>
      <w:numFmt w:val="decimal"/>
      <w:isLgl/>
      <w:lvlText w:val="%1.%2"/>
      <w:lvlJc w:val="left"/>
      <w:pPr>
        <w:ind w:left="846" w:hanging="4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8" w15:restartNumberingAfterBreak="0">
    <w:nsid w:val="1B2E5825"/>
    <w:multiLevelType w:val="hybridMultilevel"/>
    <w:tmpl w:val="3608440E"/>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7579FC"/>
    <w:multiLevelType w:val="hybridMultilevel"/>
    <w:tmpl w:val="24A4120A"/>
    <w:lvl w:ilvl="0" w:tplc="64F457D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890938"/>
    <w:multiLevelType w:val="multilevel"/>
    <w:tmpl w:val="CE763CE0"/>
    <w:lvl w:ilvl="0">
      <w:start w:val="1"/>
      <w:numFmt w:val="decimal"/>
      <w:lvlText w:val="%1"/>
      <w:lvlJc w:val="left"/>
      <w:pPr>
        <w:ind w:left="360" w:hanging="360"/>
      </w:pPr>
      <w:rPr>
        <w:rFonts w:hint="default"/>
        <w:b w:val="0"/>
        <w:i w:val="0"/>
        <w:color w:val="auto"/>
        <w:sz w:val="22"/>
        <w:szCs w:val="24"/>
      </w:rPr>
    </w:lvl>
    <w:lvl w:ilvl="1">
      <w:start w:val="1"/>
      <w:numFmt w:val="decimal"/>
      <w:isLgl/>
      <w:lvlText w:val="%1.%2"/>
      <w:lvlJc w:val="left"/>
      <w:pPr>
        <w:ind w:left="846" w:hanging="4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1" w15:restartNumberingAfterBreak="0">
    <w:nsid w:val="2B84223B"/>
    <w:multiLevelType w:val="hybridMultilevel"/>
    <w:tmpl w:val="D0247530"/>
    <w:lvl w:ilvl="0" w:tplc="283E538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E44650"/>
    <w:multiLevelType w:val="hybridMultilevel"/>
    <w:tmpl w:val="6812E0F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784FE7"/>
    <w:multiLevelType w:val="multilevel"/>
    <w:tmpl w:val="E6C815B6"/>
    <w:lvl w:ilvl="0">
      <w:start w:val="1"/>
      <w:numFmt w:val="decimal"/>
      <w:lvlText w:val="%1."/>
      <w:lvlJc w:val="left"/>
      <w:pPr>
        <w:ind w:left="360" w:hanging="360"/>
      </w:pPr>
      <w:rPr>
        <w:rFonts w:cs="Times New Roman"/>
      </w:rPr>
    </w:lvl>
    <w:lvl w:ilvl="1">
      <w:start w:val="1"/>
      <w:numFmt w:val="decimal"/>
      <w:isLgl/>
      <w:lvlText w:val="%1.%2"/>
      <w:lvlJc w:val="left"/>
      <w:pPr>
        <w:ind w:left="786" w:hanging="720"/>
      </w:pPr>
      <w:rPr>
        <w:rFonts w:cs="Times New Roman" w:hint="default"/>
      </w:rPr>
    </w:lvl>
    <w:lvl w:ilvl="2">
      <w:start w:val="1"/>
      <w:numFmt w:val="decimal"/>
      <w:isLgl/>
      <w:lvlText w:val="%1.%2.%3"/>
      <w:lvlJc w:val="left"/>
      <w:pPr>
        <w:ind w:left="852" w:hanging="720"/>
      </w:pPr>
      <w:rPr>
        <w:rFonts w:cs="Times New Roman" w:hint="default"/>
      </w:rPr>
    </w:lvl>
    <w:lvl w:ilvl="3">
      <w:start w:val="1"/>
      <w:numFmt w:val="decimal"/>
      <w:isLgl/>
      <w:lvlText w:val="%1.%2.%3.%4"/>
      <w:lvlJc w:val="left"/>
      <w:pPr>
        <w:ind w:left="1278" w:hanging="1080"/>
      </w:pPr>
      <w:rPr>
        <w:rFonts w:cs="Times New Roman" w:hint="default"/>
      </w:rPr>
    </w:lvl>
    <w:lvl w:ilvl="4">
      <w:start w:val="1"/>
      <w:numFmt w:val="decimal"/>
      <w:isLgl/>
      <w:lvlText w:val="%1.%2.%3.%4.%5"/>
      <w:lvlJc w:val="left"/>
      <w:pPr>
        <w:ind w:left="1344" w:hanging="1080"/>
      </w:pPr>
      <w:rPr>
        <w:rFonts w:cs="Times New Roman" w:hint="default"/>
      </w:rPr>
    </w:lvl>
    <w:lvl w:ilvl="5">
      <w:start w:val="1"/>
      <w:numFmt w:val="decimal"/>
      <w:isLgl/>
      <w:lvlText w:val="%1.%2.%3.%4.%5.%6"/>
      <w:lvlJc w:val="left"/>
      <w:pPr>
        <w:ind w:left="1770" w:hanging="1440"/>
      </w:pPr>
      <w:rPr>
        <w:rFonts w:cs="Times New Roman" w:hint="default"/>
      </w:rPr>
    </w:lvl>
    <w:lvl w:ilvl="6">
      <w:start w:val="1"/>
      <w:numFmt w:val="decimal"/>
      <w:isLgl/>
      <w:lvlText w:val="%1.%2.%3.%4.%5.%6.%7"/>
      <w:lvlJc w:val="left"/>
      <w:pPr>
        <w:ind w:left="2196" w:hanging="1800"/>
      </w:pPr>
      <w:rPr>
        <w:rFonts w:cs="Times New Roman" w:hint="default"/>
      </w:rPr>
    </w:lvl>
    <w:lvl w:ilvl="7">
      <w:start w:val="1"/>
      <w:numFmt w:val="decimal"/>
      <w:isLgl/>
      <w:lvlText w:val="%1.%2.%3.%4.%5.%6.%7.%8"/>
      <w:lvlJc w:val="left"/>
      <w:pPr>
        <w:ind w:left="2262" w:hanging="1800"/>
      </w:pPr>
      <w:rPr>
        <w:rFonts w:cs="Times New Roman" w:hint="default"/>
      </w:rPr>
    </w:lvl>
    <w:lvl w:ilvl="8">
      <w:start w:val="1"/>
      <w:numFmt w:val="decimal"/>
      <w:isLgl/>
      <w:lvlText w:val="%1.%2.%3.%4.%5.%6.%7.%8.%9"/>
      <w:lvlJc w:val="left"/>
      <w:pPr>
        <w:ind w:left="2688" w:hanging="2160"/>
      </w:pPr>
      <w:rPr>
        <w:rFonts w:cs="Times New Roman" w:hint="default"/>
      </w:rPr>
    </w:lvl>
  </w:abstractNum>
  <w:abstractNum w:abstractNumId="14" w15:restartNumberingAfterBreak="0">
    <w:nsid w:val="35343A06"/>
    <w:multiLevelType w:val="hybridMultilevel"/>
    <w:tmpl w:val="34726FC8"/>
    <w:lvl w:ilvl="0" w:tplc="E736AF18">
      <w:start w:val="1"/>
      <w:numFmt w:val="ordin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D017DD"/>
    <w:multiLevelType w:val="hybridMultilevel"/>
    <w:tmpl w:val="496E6EE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E657979"/>
    <w:multiLevelType w:val="hybridMultilevel"/>
    <w:tmpl w:val="CA48CC6A"/>
    <w:lvl w:ilvl="0" w:tplc="120EEE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4B1004"/>
    <w:multiLevelType w:val="hybridMultilevel"/>
    <w:tmpl w:val="47B8C92A"/>
    <w:lvl w:ilvl="0" w:tplc="E11A2C4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640464"/>
    <w:multiLevelType w:val="hybridMultilevel"/>
    <w:tmpl w:val="F1D06ED4"/>
    <w:lvl w:ilvl="0" w:tplc="9DFC6B86">
      <w:start w:val="1"/>
      <w:numFmt w:val="lowerLetter"/>
      <w:lvlText w:val="%1)"/>
      <w:lvlJc w:val="righ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45260EDA"/>
    <w:multiLevelType w:val="hybridMultilevel"/>
    <w:tmpl w:val="C414EB3C"/>
    <w:lvl w:ilvl="0" w:tplc="19A4F066">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421322"/>
    <w:multiLevelType w:val="multilevel"/>
    <w:tmpl w:val="B8E49630"/>
    <w:lvl w:ilvl="0">
      <w:start w:val="1"/>
      <w:numFmt w:val="decimal"/>
      <w:lvlText w:val="%1."/>
      <w:lvlJc w:val="left"/>
      <w:pPr>
        <w:ind w:left="1004" w:hanging="360"/>
      </w:pPr>
    </w:lvl>
    <w:lvl w:ilvl="1">
      <w:start w:val="2"/>
      <w:numFmt w:val="decimal"/>
      <w:isLgl/>
      <w:lvlText w:val="%1.%2."/>
      <w:lvlJc w:val="left"/>
      <w:pPr>
        <w:ind w:left="928"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1" w15:restartNumberingAfterBreak="0">
    <w:nsid w:val="467822BE"/>
    <w:multiLevelType w:val="hybridMultilevel"/>
    <w:tmpl w:val="E0F0F814"/>
    <w:lvl w:ilvl="0" w:tplc="B49A23D8">
      <w:start w:val="1"/>
      <w:numFmt w:val="decimal"/>
      <w:lvlText w:val="%1."/>
      <w:lvlJc w:val="left"/>
      <w:pPr>
        <w:ind w:left="360" w:hanging="360"/>
      </w:pPr>
      <w:rPr>
        <w:rFonts w:ascii="Arial" w:hAnsi="Arial" w:cs="Arial" w:hint="default"/>
        <w:b w:val="0"/>
        <w:color w:val="auto"/>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03666F9"/>
    <w:multiLevelType w:val="hybridMultilevel"/>
    <w:tmpl w:val="8E304D68"/>
    <w:lvl w:ilvl="0" w:tplc="19A4F066">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23436"/>
    <w:multiLevelType w:val="multilevel"/>
    <w:tmpl w:val="D6865EE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62117D"/>
    <w:multiLevelType w:val="multilevel"/>
    <w:tmpl w:val="3F40CC42"/>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754CF1"/>
    <w:multiLevelType w:val="multilevel"/>
    <w:tmpl w:val="BFAEFD1C"/>
    <w:lvl w:ilvl="0">
      <w:start w:val="1"/>
      <w:numFmt w:val="decimal"/>
      <w:lvlText w:val="%1"/>
      <w:lvlJc w:val="left"/>
      <w:pPr>
        <w:ind w:left="1080" w:hanging="360"/>
      </w:pPr>
      <w:rPr>
        <w:rFonts w:hint="default"/>
      </w:rPr>
    </w:lvl>
    <w:lvl w:ilvl="1">
      <w:start w:val="4"/>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4BC0075"/>
    <w:multiLevelType w:val="hybridMultilevel"/>
    <w:tmpl w:val="9A1828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7AD5116"/>
    <w:multiLevelType w:val="multilevel"/>
    <w:tmpl w:val="BC884E82"/>
    <w:lvl w:ilvl="0">
      <w:start w:val="1"/>
      <w:numFmt w:val="decimal"/>
      <w:lvlText w:val="%1."/>
      <w:lvlJc w:val="left"/>
      <w:pPr>
        <w:ind w:left="360" w:hanging="360"/>
      </w:pPr>
      <w:rPr>
        <w:rFonts w:ascii="Arial" w:hAnsi="Arial" w:cs="Arial" w:hint="default"/>
        <w:b w:val="0"/>
        <w:sz w:val="22"/>
        <w:szCs w:val="24"/>
      </w:rPr>
    </w:lvl>
    <w:lvl w:ilvl="1">
      <w:numFmt w:val="bullet"/>
      <w:lvlText w:val=""/>
      <w:lvlJc w:val="left"/>
      <w:pPr>
        <w:ind w:left="1080" w:hanging="360"/>
      </w:pPr>
      <w:rPr>
        <w:rFonts w:ascii="Symbol" w:eastAsia="Times New Roman" w:hAnsi="Symbol" w:cs="Tahom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88F3124"/>
    <w:multiLevelType w:val="hybridMultilevel"/>
    <w:tmpl w:val="D1DA2A0A"/>
    <w:lvl w:ilvl="0" w:tplc="098EFA0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D503A1"/>
    <w:multiLevelType w:val="multilevel"/>
    <w:tmpl w:val="CFA478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E040306"/>
    <w:multiLevelType w:val="hybridMultilevel"/>
    <w:tmpl w:val="236E84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09338FF"/>
    <w:multiLevelType w:val="hybridMultilevel"/>
    <w:tmpl w:val="947E2E60"/>
    <w:lvl w:ilvl="0" w:tplc="19A4F066">
      <w:start w:val="1"/>
      <w:numFmt w:val="decimal"/>
      <w:lvlText w:val="%1."/>
      <w:lvlJc w:val="left"/>
      <w:pPr>
        <w:ind w:left="1080" w:hanging="360"/>
      </w:pPr>
      <w:rPr>
        <w:rFonts w:ascii="Times New Roman" w:hAnsi="Times New Roman" w:cs="Times New Roman"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51A5B4A"/>
    <w:multiLevelType w:val="hybridMultilevel"/>
    <w:tmpl w:val="F67CB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125EF8"/>
    <w:multiLevelType w:val="hybridMultilevel"/>
    <w:tmpl w:val="24A4120A"/>
    <w:lvl w:ilvl="0" w:tplc="64F457D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AD450E"/>
    <w:multiLevelType w:val="hybridMultilevel"/>
    <w:tmpl w:val="CF9E6BC2"/>
    <w:lvl w:ilvl="0" w:tplc="5A943A7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9525C4"/>
    <w:multiLevelType w:val="multilevel"/>
    <w:tmpl w:val="FB824FB2"/>
    <w:styleLink w:val="WWNum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785110CA"/>
    <w:multiLevelType w:val="hybridMultilevel"/>
    <w:tmpl w:val="A62C9A5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7B8E3EF9"/>
    <w:multiLevelType w:val="hybridMultilevel"/>
    <w:tmpl w:val="98A0B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6"/>
  </w:num>
  <w:num w:numId="3">
    <w:abstractNumId w:val="14"/>
  </w:num>
  <w:num w:numId="4">
    <w:abstractNumId w:val="6"/>
  </w:num>
  <w:num w:numId="5">
    <w:abstractNumId w:val="27"/>
  </w:num>
  <w:num w:numId="6">
    <w:abstractNumId w:val="20"/>
  </w:num>
  <w:num w:numId="7">
    <w:abstractNumId w:val="15"/>
  </w:num>
  <w:num w:numId="8">
    <w:abstractNumId w:val="1"/>
  </w:num>
  <w:num w:numId="9">
    <w:abstractNumId w:val="4"/>
  </w:num>
  <w:num w:numId="10">
    <w:abstractNumId w:val="12"/>
  </w:num>
  <w:num w:numId="11">
    <w:abstractNumId w:val="3"/>
  </w:num>
  <w:num w:numId="12">
    <w:abstractNumId w:val="21"/>
  </w:num>
  <w:num w:numId="13">
    <w:abstractNumId w:val="7"/>
  </w:num>
  <w:num w:numId="14">
    <w:abstractNumId w:val="13"/>
  </w:num>
  <w:num w:numId="15">
    <w:abstractNumId w:val="5"/>
  </w:num>
  <w:num w:numId="16">
    <w:abstractNumId w:val="11"/>
  </w:num>
  <w:num w:numId="17">
    <w:abstractNumId w:val="17"/>
  </w:num>
  <w:num w:numId="18">
    <w:abstractNumId w:val="32"/>
  </w:num>
  <w:num w:numId="19">
    <w:abstractNumId w:val="34"/>
  </w:num>
  <w:num w:numId="20">
    <w:abstractNumId w:val="30"/>
  </w:num>
  <w:num w:numId="21">
    <w:abstractNumId w:val="37"/>
  </w:num>
  <w:num w:numId="22">
    <w:abstractNumId w:val="35"/>
  </w:num>
  <w:num w:numId="23">
    <w:abstractNumId w:val="35"/>
    <w:lvlOverride w:ilvl="0">
      <w:startOverride w:val="1"/>
      <w:lvl w:ilvl="0">
        <w:start w:val="1"/>
        <w:numFmt w:val="upperRoman"/>
        <w:lvlText w:val="%1."/>
        <w:lvlJc w:val="left"/>
      </w:lvl>
    </w:lvlOverride>
  </w:num>
  <w:num w:numId="24">
    <w:abstractNumId w:val="26"/>
  </w:num>
  <w:num w:numId="25">
    <w:abstractNumId w:val="22"/>
  </w:num>
  <w:num w:numId="26">
    <w:abstractNumId w:val="19"/>
  </w:num>
  <w:num w:numId="27">
    <w:abstractNumId w:val="31"/>
  </w:num>
  <w:num w:numId="28">
    <w:abstractNumId w:val="2"/>
  </w:num>
  <w:num w:numId="29">
    <w:abstractNumId w:val="23"/>
  </w:num>
  <w:num w:numId="30">
    <w:abstractNumId w:val="16"/>
  </w:num>
  <w:num w:numId="31">
    <w:abstractNumId w:val="28"/>
  </w:num>
  <w:num w:numId="32">
    <w:abstractNumId w:val="9"/>
  </w:num>
  <w:num w:numId="33">
    <w:abstractNumId w:val="33"/>
  </w:num>
  <w:num w:numId="34">
    <w:abstractNumId w:val="25"/>
  </w:num>
  <w:num w:numId="35">
    <w:abstractNumId w:val="29"/>
  </w:num>
  <w:num w:numId="36">
    <w:abstractNumId w:val="0"/>
  </w:num>
  <w:num w:numId="37">
    <w:abstractNumId w:val="18"/>
  </w:num>
  <w:num w:numId="38">
    <w:abstractNumId w:val="10"/>
  </w:num>
  <w:num w:numId="3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B4"/>
    <w:rsid w:val="00002E87"/>
    <w:rsid w:val="00003EEA"/>
    <w:rsid w:val="00011543"/>
    <w:rsid w:val="00025764"/>
    <w:rsid w:val="000258B2"/>
    <w:rsid w:val="000400D0"/>
    <w:rsid w:val="00040265"/>
    <w:rsid w:val="00044444"/>
    <w:rsid w:val="0004714B"/>
    <w:rsid w:val="00051722"/>
    <w:rsid w:val="000562F2"/>
    <w:rsid w:val="000568F1"/>
    <w:rsid w:val="00063D96"/>
    <w:rsid w:val="00076B1A"/>
    <w:rsid w:val="00077552"/>
    <w:rsid w:val="000A034E"/>
    <w:rsid w:val="000A24B1"/>
    <w:rsid w:val="000B2E1B"/>
    <w:rsid w:val="000B4F36"/>
    <w:rsid w:val="000C6227"/>
    <w:rsid w:val="000D0184"/>
    <w:rsid w:val="000D6761"/>
    <w:rsid w:val="000E6C67"/>
    <w:rsid w:val="000F3920"/>
    <w:rsid w:val="000F673A"/>
    <w:rsid w:val="000F6D99"/>
    <w:rsid w:val="00104CB0"/>
    <w:rsid w:val="00123891"/>
    <w:rsid w:val="00124ABB"/>
    <w:rsid w:val="001339A8"/>
    <w:rsid w:val="0014039E"/>
    <w:rsid w:val="00140C0A"/>
    <w:rsid w:val="00140CC6"/>
    <w:rsid w:val="00155A7A"/>
    <w:rsid w:val="00175588"/>
    <w:rsid w:val="00195A89"/>
    <w:rsid w:val="001D2D06"/>
    <w:rsid w:val="001D75D3"/>
    <w:rsid w:val="001E17CB"/>
    <w:rsid w:val="001E1D67"/>
    <w:rsid w:val="001E33D8"/>
    <w:rsid w:val="00213505"/>
    <w:rsid w:val="002200BB"/>
    <w:rsid w:val="0022234E"/>
    <w:rsid w:val="00222839"/>
    <w:rsid w:val="00231521"/>
    <w:rsid w:val="00233758"/>
    <w:rsid w:val="00241333"/>
    <w:rsid w:val="00247684"/>
    <w:rsid w:val="0025310A"/>
    <w:rsid w:val="0025520D"/>
    <w:rsid w:val="0026017B"/>
    <w:rsid w:val="00262C66"/>
    <w:rsid w:val="00291DA2"/>
    <w:rsid w:val="00291F51"/>
    <w:rsid w:val="0029284B"/>
    <w:rsid w:val="002B37FB"/>
    <w:rsid w:val="002C25DA"/>
    <w:rsid w:val="002D4B90"/>
    <w:rsid w:val="002E4627"/>
    <w:rsid w:val="002F4D80"/>
    <w:rsid w:val="00306456"/>
    <w:rsid w:val="003068D7"/>
    <w:rsid w:val="003321FF"/>
    <w:rsid w:val="0034387D"/>
    <w:rsid w:val="003462E4"/>
    <w:rsid w:val="00353252"/>
    <w:rsid w:val="003542ED"/>
    <w:rsid w:val="0035792C"/>
    <w:rsid w:val="003671A7"/>
    <w:rsid w:val="00372483"/>
    <w:rsid w:val="00373BB0"/>
    <w:rsid w:val="00376212"/>
    <w:rsid w:val="0038021C"/>
    <w:rsid w:val="003810EF"/>
    <w:rsid w:val="0038664A"/>
    <w:rsid w:val="00390930"/>
    <w:rsid w:val="003940FB"/>
    <w:rsid w:val="003B5388"/>
    <w:rsid w:val="003B636A"/>
    <w:rsid w:val="003C7C29"/>
    <w:rsid w:val="003D262B"/>
    <w:rsid w:val="003D7237"/>
    <w:rsid w:val="003E6638"/>
    <w:rsid w:val="003E7C49"/>
    <w:rsid w:val="003F19C3"/>
    <w:rsid w:val="003F4F95"/>
    <w:rsid w:val="00407500"/>
    <w:rsid w:val="004122C8"/>
    <w:rsid w:val="00446002"/>
    <w:rsid w:val="00456A72"/>
    <w:rsid w:val="00463219"/>
    <w:rsid w:val="00463354"/>
    <w:rsid w:val="0046432A"/>
    <w:rsid w:val="00472A47"/>
    <w:rsid w:val="00492211"/>
    <w:rsid w:val="004967CE"/>
    <w:rsid w:val="004B727E"/>
    <w:rsid w:val="004C6D30"/>
    <w:rsid w:val="004D418A"/>
    <w:rsid w:val="004D6445"/>
    <w:rsid w:val="004E542D"/>
    <w:rsid w:val="004E602C"/>
    <w:rsid w:val="004E7DA1"/>
    <w:rsid w:val="004F1759"/>
    <w:rsid w:val="00501587"/>
    <w:rsid w:val="00502017"/>
    <w:rsid w:val="00506B91"/>
    <w:rsid w:val="00511FEC"/>
    <w:rsid w:val="00543294"/>
    <w:rsid w:val="00552798"/>
    <w:rsid w:val="00566004"/>
    <w:rsid w:val="0057038C"/>
    <w:rsid w:val="00580567"/>
    <w:rsid w:val="0059623F"/>
    <w:rsid w:val="005C1A59"/>
    <w:rsid w:val="005C4FA3"/>
    <w:rsid w:val="005D1C69"/>
    <w:rsid w:val="005E5CC1"/>
    <w:rsid w:val="005E6A6D"/>
    <w:rsid w:val="006009A2"/>
    <w:rsid w:val="00601713"/>
    <w:rsid w:val="006251E4"/>
    <w:rsid w:val="006278DE"/>
    <w:rsid w:val="006368DE"/>
    <w:rsid w:val="00641CDB"/>
    <w:rsid w:val="00644EE3"/>
    <w:rsid w:val="00651CF8"/>
    <w:rsid w:val="0065216B"/>
    <w:rsid w:val="00660C17"/>
    <w:rsid w:val="006661B7"/>
    <w:rsid w:val="00667849"/>
    <w:rsid w:val="00683C63"/>
    <w:rsid w:val="00686AE5"/>
    <w:rsid w:val="00691BB6"/>
    <w:rsid w:val="00692806"/>
    <w:rsid w:val="0069299B"/>
    <w:rsid w:val="006A2FD8"/>
    <w:rsid w:val="006A3CD0"/>
    <w:rsid w:val="006D45DE"/>
    <w:rsid w:val="006D76E0"/>
    <w:rsid w:val="00712720"/>
    <w:rsid w:val="00713188"/>
    <w:rsid w:val="0072576C"/>
    <w:rsid w:val="00735773"/>
    <w:rsid w:val="00746AE8"/>
    <w:rsid w:val="00746CFC"/>
    <w:rsid w:val="007653B4"/>
    <w:rsid w:val="0077523C"/>
    <w:rsid w:val="00782D20"/>
    <w:rsid w:val="0079108E"/>
    <w:rsid w:val="00795AB5"/>
    <w:rsid w:val="007B4BB1"/>
    <w:rsid w:val="007B6553"/>
    <w:rsid w:val="007B732F"/>
    <w:rsid w:val="007D04E3"/>
    <w:rsid w:val="007D7CE1"/>
    <w:rsid w:val="007E0FC9"/>
    <w:rsid w:val="007E655E"/>
    <w:rsid w:val="007E7496"/>
    <w:rsid w:val="00811D54"/>
    <w:rsid w:val="00814097"/>
    <w:rsid w:val="00814556"/>
    <w:rsid w:val="00824B77"/>
    <w:rsid w:val="00832D55"/>
    <w:rsid w:val="00837C7E"/>
    <w:rsid w:val="00851B2C"/>
    <w:rsid w:val="00861F70"/>
    <w:rsid w:val="00865C0D"/>
    <w:rsid w:val="00866F9B"/>
    <w:rsid w:val="00880780"/>
    <w:rsid w:val="0088326C"/>
    <w:rsid w:val="0088349A"/>
    <w:rsid w:val="008834D1"/>
    <w:rsid w:val="008962E8"/>
    <w:rsid w:val="008A66EC"/>
    <w:rsid w:val="008C5137"/>
    <w:rsid w:val="008C5E5C"/>
    <w:rsid w:val="008D1190"/>
    <w:rsid w:val="009077C8"/>
    <w:rsid w:val="009111A0"/>
    <w:rsid w:val="00913A50"/>
    <w:rsid w:val="00947E65"/>
    <w:rsid w:val="009540C7"/>
    <w:rsid w:val="009703AF"/>
    <w:rsid w:val="009805F9"/>
    <w:rsid w:val="00982B32"/>
    <w:rsid w:val="009853C6"/>
    <w:rsid w:val="00986F52"/>
    <w:rsid w:val="009A22C9"/>
    <w:rsid w:val="009D6951"/>
    <w:rsid w:val="009D7A62"/>
    <w:rsid w:val="00A04120"/>
    <w:rsid w:val="00A22288"/>
    <w:rsid w:val="00A27D1C"/>
    <w:rsid w:val="00A34157"/>
    <w:rsid w:val="00A3716A"/>
    <w:rsid w:val="00A40C9D"/>
    <w:rsid w:val="00A62C2E"/>
    <w:rsid w:val="00A755D1"/>
    <w:rsid w:val="00A800B6"/>
    <w:rsid w:val="00A813A5"/>
    <w:rsid w:val="00A9417E"/>
    <w:rsid w:val="00A95474"/>
    <w:rsid w:val="00AB10A4"/>
    <w:rsid w:val="00AB2B6F"/>
    <w:rsid w:val="00AB65C3"/>
    <w:rsid w:val="00AC0A7A"/>
    <w:rsid w:val="00AC172E"/>
    <w:rsid w:val="00AC69E6"/>
    <w:rsid w:val="00AE06AF"/>
    <w:rsid w:val="00AE20B8"/>
    <w:rsid w:val="00AE297A"/>
    <w:rsid w:val="00AF23F5"/>
    <w:rsid w:val="00AF4149"/>
    <w:rsid w:val="00AF5BE8"/>
    <w:rsid w:val="00B045EE"/>
    <w:rsid w:val="00B1348C"/>
    <w:rsid w:val="00B40D6F"/>
    <w:rsid w:val="00B44B76"/>
    <w:rsid w:val="00B46014"/>
    <w:rsid w:val="00B51589"/>
    <w:rsid w:val="00B52EFE"/>
    <w:rsid w:val="00B53CAB"/>
    <w:rsid w:val="00B62683"/>
    <w:rsid w:val="00B75851"/>
    <w:rsid w:val="00B807C8"/>
    <w:rsid w:val="00B81E4C"/>
    <w:rsid w:val="00B82AE8"/>
    <w:rsid w:val="00B938BF"/>
    <w:rsid w:val="00BA41FA"/>
    <w:rsid w:val="00BB7373"/>
    <w:rsid w:val="00BC5F88"/>
    <w:rsid w:val="00BC6844"/>
    <w:rsid w:val="00BE01C9"/>
    <w:rsid w:val="00BE2D6F"/>
    <w:rsid w:val="00BE5C7A"/>
    <w:rsid w:val="00C03B6B"/>
    <w:rsid w:val="00C07231"/>
    <w:rsid w:val="00C1078A"/>
    <w:rsid w:val="00C14C60"/>
    <w:rsid w:val="00C323F1"/>
    <w:rsid w:val="00C32A17"/>
    <w:rsid w:val="00C35882"/>
    <w:rsid w:val="00C36273"/>
    <w:rsid w:val="00C61CC5"/>
    <w:rsid w:val="00C62CDA"/>
    <w:rsid w:val="00C6634E"/>
    <w:rsid w:val="00C713DB"/>
    <w:rsid w:val="00C757E8"/>
    <w:rsid w:val="00C9167A"/>
    <w:rsid w:val="00C95BCA"/>
    <w:rsid w:val="00C95EB6"/>
    <w:rsid w:val="00CA13D0"/>
    <w:rsid w:val="00CD149D"/>
    <w:rsid w:val="00CE5DE9"/>
    <w:rsid w:val="00D029CA"/>
    <w:rsid w:val="00D07AE2"/>
    <w:rsid w:val="00D14D8B"/>
    <w:rsid w:val="00D308FC"/>
    <w:rsid w:val="00D314C0"/>
    <w:rsid w:val="00D44FA4"/>
    <w:rsid w:val="00D67235"/>
    <w:rsid w:val="00D716CC"/>
    <w:rsid w:val="00D85068"/>
    <w:rsid w:val="00D9083A"/>
    <w:rsid w:val="00DB30C3"/>
    <w:rsid w:val="00DB6B5E"/>
    <w:rsid w:val="00DC0C25"/>
    <w:rsid w:val="00DD56FE"/>
    <w:rsid w:val="00DE1F8E"/>
    <w:rsid w:val="00DE33C1"/>
    <w:rsid w:val="00DE596E"/>
    <w:rsid w:val="00DF43DC"/>
    <w:rsid w:val="00DF5BE3"/>
    <w:rsid w:val="00E13BCA"/>
    <w:rsid w:val="00E4431C"/>
    <w:rsid w:val="00E5723A"/>
    <w:rsid w:val="00E61B29"/>
    <w:rsid w:val="00E65B93"/>
    <w:rsid w:val="00E67C11"/>
    <w:rsid w:val="00E72BB3"/>
    <w:rsid w:val="00E94B38"/>
    <w:rsid w:val="00EA3A17"/>
    <w:rsid w:val="00EB22D3"/>
    <w:rsid w:val="00EB65E9"/>
    <w:rsid w:val="00ED7D82"/>
    <w:rsid w:val="00EE429A"/>
    <w:rsid w:val="00EE567A"/>
    <w:rsid w:val="00EF071F"/>
    <w:rsid w:val="00EF0EE3"/>
    <w:rsid w:val="00EF4929"/>
    <w:rsid w:val="00EF50B4"/>
    <w:rsid w:val="00EF7D9E"/>
    <w:rsid w:val="00F00971"/>
    <w:rsid w:val="00F11B31"/>
    <w:rsid w:val="00F200A5"/>
    <w:rsid w:val="00F23EA1"/>
    <w:rsid w:val="00F30EE6"/>
    <w:rsid w:val="00F44435"/>
    <w:rsid w:val="00F53F89"/>
    <w:rsid w:val="00F54085"/>
    <w:rsid w:val="00F54275"/>
    <w:rsid w:val="00F6197E"/>
    <w:rsid w:val="00F64CA5"/>
    <w:rsid w:val="00F73D97"/>
    <w:rsid w:val="00F778D5"/>
    <w:rsid w:val="00F8159F"/>
    <w:rsid w:val="00F872D6"/>
    <w:rsid w:val="00F92075"/>
    <w:rsid w:val="00F9419B"/>
    <w:rsid w:val="00F94BE4"/>
    <w:rsid w:val="00F9756F"/>
    <w:rsid w:val="00FB679D"/>
    <w:rsid w:val="00FC22EF"/>
    <w:rsid w:val="00FC4B4A"/>
    <w:rsid w:val="00FD30AD"/>
    <w:rsid w:val="00FD5972"/>
    <w:rsid w:val="00FF22E8"/>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EBF2C3B"/>
  <w15:chartTrackingRefBased/>
  <w15:docId w15:val="{443759C4-61BA-44B3-9299-D884C4D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9077C8"/>
    <w:pPr>
      <w:spacing w:after="240" w:line="240"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pPr>
  </w:style>
  <w:style w:type="character" w:customStyle="1" w:styleId="StopkaZnak">
    <w:name w:val="Stopka Znak"/>
    <w:basedOn w:val="Domylnaczcionkaakapitu"/>
    <w:link w:val="Stopka"/>
    <w:uiPriority w:val="99"/>
    <w:rsid w:val="007653B4"/>
  </w:style>
  <w:style w:type="paragraph" w:styleId="Akapitzlist">
    <w:name w:val="List Paragraph"/>
    <w:basedOn w:val="Normalny"/>
    <w:link w:val="AkapitzlistZnak"/>
    <w:uiPriority w:val="34"/>
    <w:qFormat/>
    <w:rsid w:val="00222839"/>
    <w:pPr>
      <w:spacing w:after="0"/>
      <w:ind w:left="708"/>
    </w:pPr>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5D1C69"/>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1C69"/>
    <w:rPr>
      <w:rFonts w:ascii="Segoe UI" w:eastAsiaTheme="minorEastAsia" w:hAnsi="Segoe UI" w:cs="Segoe UI"/>
      <w:sz w:val="18"/>
      <w:szCs w:val="18"/>
      <w:lang w:eastAsia="pl-PL"/>
    </w:rPr>
  </w:style>
  <w:style w:type="character" w:customStyle="1" w:styleId="AkapitzlistZnak">
    <w:name w:val="Akapit z listą Znak"/>
    <w:link w:val="Akapitzlist"/>
    <w:uiPriority w:val="34"/>
    <w:rsid w:val="00D029CA"/>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372483"/>
    <w:rPr>
      <w:color w:val="0563C1" w:themeColor="hyperlink"/>
      <w:u w:val="single"/>
    </w:rPr>
  </w:style>
  <w:style w:type="character" w:styleId="Odwoaniedokomentarza">
    <w:name w:val="annotation reference"/>
    <w:basedOn w:val="Domylnaczcionkaakapitu"/>
    <w:uiPriority w:val="99"/>
    <w:semiHidden/>
    <w:unhideWhenUsed/>
    <w:rsid w:val="0046432A"/>
    <w:rPr>
      <w:sz w:val="16"/>
      <w:szCs w:val="16"/>
    </w:rPr>
  </w:style>
  <w:style w:type="paragraph" w:styleId="Tekstkomentarza">
    <w:name w:val="annotation text"/>
    <w:basedOn w:val="Normalny"/>
    <w:link w:val="TekstkomentarzaZnak"/>
    <w:uiPriority w:val="99"/>
    <w:semiHidden/>
    <w:unhideWhenUsed/>
    <w:rsid w:val="0046432A"/>
    <w:rPr>
      <w:sz w:val="20"/>
      <w:szCs w:val="20"/>
    </w:rPr>
  </w:style>
  <w:style w:type="character" w:customStyle="1" w:styleId="TekstkomentarzaZnak">
    <w:name w:val="Tekst komentarza Znak"/>
    <w:basedOn w:val="Domylnaczcionkaakapitu"/>
    <w:link w:val="Tekstkomentarza"/>
    <w:uiPriority w:val="99"/>
    <w:semiHidden/>
    <w:rsid w:val="0046432A"/>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6432A"/>
    <w:rPr>
      <w:b/>
      <w:bCs/>
    </w:rPr>
  </w:style>
  <w:style w:type="character" w:customStyle="1" w:styleId="TematkomentarzaZnak">
    <w:name w:val="Temat komentarza Znak"/>
    <w:basedOn w:val="TekstkomentarzaZnak"/>
    <w:link w:val="Tematkomentarza"/>
    <w:uiPriority w:val="99"/>
    <w:semiHidden/>
    <w:rsid w:val="0046432A"/>
    <w:rPr>
      <w:rFonts w:eastAsiaTheme="minorEastAsia"/>
      <w:b/>
      <w:bCs/>
      <w:sz w:val="20"/>
      <w:szCs w:val="20"/>
      <w:lang w:eastAsia="pl-PL"/>
    </w:rPr>
  </w:style>
  <w:style w:type="paragraph" w:customStyle="1" w:styleId="Default">
    <w:name w:val="Default"/>
    <w:rsid w:val="004E602C"/>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506B91"/>
    <w:pPr>
      <w:spacing w:after="0" w:line="240" w:lineRule="auto"/>
    </w:pPr>
    <w:rPr>
      <w:rFonts w:eastAsiaTheme="minorEastAsia"/>
      <w:lang w:eastAsia="pl-PL"/>
    </w:rPr>
  </w:style>
  <w:style w:type="numbering" w:customStyle="1" w:styleId="WWNum1">
    <w:name w:val="WWNum1"/>
    <w:basedOn w:val="Bezlisty"/>
    <w:rsid w:val="00C95BCA"/>
    <w:pPr>
      <w:numPr>
        <w:numId w:val="22"/>
      </w:numPr>
    </w:pPr>
  </w:style>
  <w:style w:type="numbering" w:customStyle="1" w:styleId="WWNum11">
    <w:name w:val="WWNum11"/>
    <w:basedOn w:val="Bezlisty"/>
    <w:rsid w:val="00C95BCA"/>
  </w:style>
  <w:style w:type="paragraph" w:customStyle="1" w:styleId="Standard">
    <w:name w:val="Standard"/>
    <w:rsid w:val="003810EF"/>
    <w:pPr>
      <w:suppressAutoHyphens/>
      <w:autoSpaceDN w:val="0"/>
      <w:spacing w:line="256" w:lineRule="auto"/>
      <w:textAlignment w:val="baseline"/>
    </w:pPr>
    <w:rPr>
      <w:rFonts w:ascii="Calibri" w:eastAsia="Calibri" w:hAnsi="Calibri" w:cs="DejaVu San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86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rop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rops@lubelskie.pl" TargetMode="External"/><Relationship Id="rId4" Type="http://schemas.openxmlformats.org/officeDocument/2006/relationships/settings" Target="settings.xml"/><Relationship Id="rId9" Type="http://schemas.openxmlformats.org/officeDocument/2006/relationships/hyperlink" Target="mailto:mw.rops@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AF98-4445-408A-BBFB-DDFC91C6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4608</Words>
  <Characters>27650</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bzglobicki</dc:creator>
  <cp:keywords/>
  <dc:description/>
  <cp:lastModifiedBy>Malgorzata Woloszyn</cp:lastModifiedBy>
  <cp:revision>5</cp:revision>
  <cp:lastPrinted>2019-08-26T07:59:00Z</cp:lastPrinted>
  <dcterms:created xsi:type="dcterms:W3CDTF">2019-09-06T12:21:00Z</dcterms:created>
  <dcterms:modified xsi:type="dcterms:W3CDTF">2019-09-11T08:40:00Z</dcterms:modified>
</cp:coreProperties>
</file>