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752E" w14:textId="77777777" w:rsidR="005C7EFB" w:rsidRPr="008A4657" w:rsidRDefault="005C7EFB" w:rsidP="008A4657">
      <w:pPr>
        <w:spacing w:line="360" w:lineRule="auto"/>
        <w:jc w:val="center"/>
      </w:pPr>
      <w:r w:rsidRPr="008A4657">
        <w:rPr>
          <w:b/>
        </w:rPr>
        <w:t xml:space="preserve">Regulamin rekrutacji </w:t>
      </w:r>
      <w:r w:rsidR="007B5952">
        <w:rPr>
          <w:b/>
        </w:rPr>
        <w:t>wystawców</w:t>
      </w:r>
      <w:r w:rsidRPr="008A4657">
        <w:rPr>
          <w:b/>
        </w:rPr>
        <w:t xml:space="preserve"> na </w:t>
      </w:r>
      <w:r w:rsidR="007B5952">
        <w:rPr>
          <w:b/>
        </w:rPr>
        <w:t>Targi Ekonomii Społecznej</w:t>
      </w:r>
      <w:r w:rsidR="00B7573B" w:rsidRPr="008A4657">
        <w:rPr>
          <w:b/>
        </w:rPr>
        <w:t xml:space="preserve"> </w:t>
      </w:r>
      <w:r w:rsidRPr="008A4657">
        <w:rPr>
          <w:b/>
        </w:rPr>
        <w:t>realizowane w ramach projektu „</w:t>
      </w:r>
      <w:r w:rsidRPr="008A4657">
        <w:rPr>
          <w:b/>
          <w:bCs/>
        </w:rPr>
        <w:t>Ekonomia społeczna – drogowskaz rozwoju społecznego</w:t>
      </w:r>
      <w:r w:rsidRPr="008A4657">
        <w:rPr>
          <w:b/>
        </w:rPr>
        <w:t>”</w:t>
      </w:r>
    </w:p>
    <w:p w14:paraId="086936B6" w14:textId="77777777" w:rsidR="005C7EFB" w:rsidRPr="008A4657" w:rsidRDefault="005C7EFB" w:rsidP="008A4657">
      <w:pPr>
        <w:spacing w:line="360" w:lineRule="auto"/>
        <w:jc w:val="both"/>
        <w:rPr>
          <w:b/>
        </w:rPr>
      </w:pPr>
    </w:p>
    <w:p w14:paraId="4764A528" w14:textId="77777777" w:rsidR="005C7EFB" w:rsidRPr="008A4657" w:rsidRDefault="005C7EFB" w:rsidP="008A4657">
      <w:pPr>
        <w:spacing w:line="360" w:lineRule="auto"/>
        <w:ind w:left="360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§ 1</w:t>
      </w:r>
    </w:p>
    <w:p w14:paraId="7B20BC7B" w14:textId="77777777" w:rsidR="005C7EFB" w:rsidRPr="008A4657" w:rsidRDefault="00396C2F" w:rsidP="008A4657">
      <w:pPr>
        <w:spacing w:line="360" w:lineRule="auto"/>
        <w:ind w:left="284" w:firstLine="348"/>
        <w:jc w:val="center"/>
        <w:rPr>
          <w:b/>
        </w:rPr>
      </w:pPr>
      <w:r>
        <w:rPr>
          <w:b/>
        </w:rPr>
        <w:t>Informacje ogólne</w:t>
      </w:r>
    </w:p>
    <w:p w14:paraId="31EBA96E" w14:textId="77777777" w:rsidR="005C7EFB" w:rsidRPr="008A4657" w:rsidRDefault="005C7EFB" w:rsidP="008A4657">
      <w:pPr>
        <w:spacing w:line="360" w:lineRule="auto"/>
        <w:ind w:left="3192" w:firstLine="348"/>
        <w:jc w:val="both"/>
        <w:rPr>
          <w:b/>
        </w:rPr>
      </w:pPr>
    </w:p>
    <w:p w14:paraId="38CFA66C" w14:textId="77777777" w:rsidR="005C7EFB" w:rsidRDefault="007B5952" w:rsidP="008A4657">
      <w:pPr>
        <w:numPr>
          <w:ilvl w:val="0"/>
          <w:numId w:val="35"/>
        </w:numPr>
        <w:spacing w:line="360" w:lineRule="auto"/>
        <w:jc w:val="both"/>
      </w:pPr>
      <w:r>
        <w:t>Wystawcami Targów Ekonomii Społecznej</w:t>
      </w:r>
      <w:r w:rsidR="00B7573B" w:rsidRPr="008A4657">
        <w:t xml:space="preserve"> mogą </w:t>
      </w:r>
      <w:r w:rsidR="00396C2F">
        <w:t xml:space="preserve">zostać </w:t>
      </w:r>
      <w:r>
        <w:t>podmioty ekonomii społecznej</w:t>
      </w:r>
      <w:r w:rsidR="00B2645F">
        <w:t xml:space="preserve"> </w:t>
      </w:r>
      <w:r w:rsidR="005C7EFB" w:rsidRPr="008A4657">
        <w:t>z terenu województwa lubelskiego</w:t>
      </w:r>
      <w:r>
        <w:t xml:space="preserve"> zgodnie z</w:t>
      </w:r>
      <w:r w:rsidR="00B2645F">
        <w:t xml:space="preserve"> definicją</w:t>
      </w:r>
      <w:r w:rsidR="00785FD1">
        <w:t xml:space="preserve"> zawartą</w:t>
      </w:r>
      <w:r w:rsidR="00785FD1">
        <w:br/>
      </w:r>
      <w:r w:rsidR="00396C2F">
        <w:t xml:space="preserve">w Wytycznych </w:t>
      </w:r>
      <w:r>
        <w:t>w zakresie zasad realizacji przedsięwzięć w obszarze włą</w:t>
      </w:r>
      <w:r w:rsidR="00396C2F">
        <w:t xml:space="preserve">czenia społecznego </w:t>
      </w:r>
      <w:r>
        <w:t>i zwalczania ubóstwa z wykorzystaniem Eur</w:t>
      </w:r>
      <w:r w:rsidR="00396C2F">
        <w:t xml:space="preserve">opejskiego Funduszu Społecznego </w:t>
      </w:r>
      <w:r>
        <w:t>i Europejskiego Funduszu Rozwoju Regionalnego na lata 2014-2020, tj</w:t>
      </w:r>
      <w:r w:rsidR="005C7EFB" w:rsidRPr="008A4657">
        <w:t>.</w:t>
      </w:r>
      <w:r>
        <w:t>:</w:t>
      </w:r>
    </w:p>
    <w:p w14:paraId="11303F53" w14:textId="77777777" w:rsidR="00977A6F" w:rsidRDefault="001F3400" w:rsidP="00977A6F">
      <w:pPr>
        <w:pStyle w:val="Akapitzlist"/>
        <w:numPr>
          <w:ilvl w:val="0"/>
          <w:numId w:val="36"/>
        </w:numPr>
        <w:spacing w:line="360" w:lineRule="auto"/>
        <w:jc w:val="both"/>
      </w:pPr>
      <w:r>
        <w:t>p</w:t>
      </w:r>
      <w:r w:rsidR="007B5952">
        <w:t>rzedsiębiorstwo społeczne, w tym spółdzielnia socjalna, o której mowa w ustawie z dnia 27 kwietnia 2006 r. o spółdz</w:t>
      </w:r>
      <w:r w:rsidR="00444CE3">
        <w:t>ielniach socjalnych (Dz. U. 2018</w:t>
      </w:r>
      <w:r w:rsidR="007B5952">
        <w:t xml:space="preserve"> poz. </w:t>
      </w:r>
      <w:r w:rsidR="00444CE3">
        <w:t>1205</w:t>
      </w:r>
      <w:r w:rsidR="007B5952">
        <w:t>)</w:t>
      </w:r>
      <w:r w:rsidR="005E4FA2">
        <w:t>;</w:t>
      </w:r>
    </w:p>
    <w:p w14:paraId="02FA0E93" w14:textId="77777777" w:rsidR="00977A6F" w:rsidRPr="00977A6F" w:rsidRDefault="00977A6F" w:rsidP="00977A6F">
      <w:pPr>
        <w:pStyle w:val="Akapitzlist"/>
        <w:numPr>
          <w:ilvl w:val="0"/>
          <w:numId w:val="36"/>
        </w:numPr>
        <w:spacing w:line="360" w:lineRule="auto"/>
        <w:jc w:val="both"/>
      </w:pPr>
      <w:r w:rsidRPr="00977A6F">
        <w:t>podmiot reintegracyjny, realizujący usługi reintegracji społecznej i zawodowej osób zagrożonych ubóstwem lub wykluczeniem społecznym:</w:t>
      </w:r>
    </w:p>
    <w:p w14:paraId="4E0DD273" w14:textId="77777777" w:rsidR="00977A6F" w:rsidRPr="00977A6F" w:rsidRDefault="00977A6F" w:rsidP="00977A6F">
      <w:pPr>
        <w:pStyle w:val="Akapitzlist"/>
        <w:numPr>
          <w:ilvl w:val="0"/>
          <w:numId w:val="40"/>
        </w:numPr>
        <w:spacing w:line="360" w:lineRule="auto"/>
        <w:jc w:val="both"/>
      </w:pPr>
      <w:r w:rsidRPr="00977A6F">
        <w:t>CIS i KIS;</w:t>
      </w:r>
    </w:p>
    <w:p w14:paraId="034F76B3" w14:textId="2D0D2DBA" w:rsidR="005E4FA2" w:rsidRPr="00977A6F" w:rsidRDefault="00977A6F" w:rsidP="00977A6F">
      <w:pPr>
        <w:pStyle w:val="Akapitzlist"/>
        <w:numPr>
          <w:ilvl w:val="0"/>
          <w:numId w:val="40"/>
        </w:numPr>
        <w:spacing w:line="360" w:lineRule="auto"/>
        <w:jc w:val="both"/>
      </w:pPr>
      <w:r w:rsidRPr="00977A6F">
        <w:t>ZAZ i WTZ, o których mowa w ustawie z dnia 27 sierpnia 1997 r. o rehabilitacji zawodowej i społecznej oraz zatrudnianiu osób niepełnosprawnych</w:t>
      </w:r>
      <w:r w:rsidR="006D7BE1">
        <w:t xml:space="preserve"> (</w:t>
      </w:r>
      <w:r w:rsidR="005E4FA2" w:rsidRPr="00977A6F">
        <w:t xml:space="preserve"> Dz. U. 2018 poz. 511);</w:t>
      </w:r>
    </w:p>
    <w:p w14:paraId="1A89713E" w14:textId="061BB53B" w:rsidR="00977A6F" w:rsidRDefault="001F3400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o</w:t>
      </w:r>
      <w:r w:rsidR="005E4FA2" w:rsidRPr="00977A6F">
        <w:t xml:space="preserve">rganizacja pozarządowa lub podmiot, o którym mowa w art. 3 ust. 3 pkt 1 ustawy z dnia 24 kwietnia 2003 r. o działalności pożytku publicznego i o wolontariacie </w:t>
      </w:r>
      <w:r w:rsidR="0000465E">
        <w:br/>
      </w:r>
      <w:r w:rsidR="006D7BE1">
        <w:t>(</w:t>
      </w:r>
      <w:r w:rsidR="005E4FA2" w:rsidRPr="00977A6F">
        <w:t>Dz</w:t>
      </w:r>
      <w:r w:rsidR="00EA0819" w:rsidRPr="00977A6F">
        <w:t>. U. 2018 poz. 450);</w:t>
      </w:r>
      <w:r w:rsidR="00977A6F" w:rsidRPr="00977A6F">
        <w:t xml:space="preserve"> lub spółka non-profit, o której mowa w art. 3 ust. 3</w:t>
      </w:r>
      <w:r w:rsidR="00977A6F">
        <w:t xml:space="preserve"> </w:t>
      </w:r>
      <w:r w:rsidR="00977A6F" w:rsidRPr="00977A6F">
        <w:t>pkt 4 tej ustawy, o ile udział sektora publicznego w tej spółce wynosi nie więcej niż</w:t>
      </w:r>
      <w:r w:rsidR="00977A6F">
        <w:t xml:space="preserve"> </w:t>
      </w:r>
      <w:r w:rsidR="00977A6F" w:rsidRPr="00977A6F">
        <w:t>50%;</w:t>
      </w:r>
    </w:p>
    <w:p w14:paraId="25CA248E" w14:textId="79A75F0A" w:rsidR="00F111CE" w:rsidRDefault="00977A6F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977A6F">
        <w:t>spółdzielnia, której celem jest zatrudnienie tj. spółdzielnia pracy lub spółdzielnia</w:t>
      </w:r>
      <w:r>
        <w:t xml:space="preserve"> </w:t>
      </w:r>
      <w:r w:rsidRPr="00977A6F">
        <w:t>inwalidów i niewidomych, działające w oparciu o ust</w:t>
      </w:r>
      <w:r>
        <w:t xml:space="preserve">awę z dnia 16 września 1982 r. </w:t>
      </w:r>
      <w:r w:rsidRPr="00977A6F">
        <w:t>Prawo spółdzielcze (</w:t>
      </w:r>
      <w:r>
        <w:t xml:space="preserve"> </w:t>
      </w:r>
      <w:r w:rsidR="00E76A15">
        <w:t>Dz. U. z 2018</w:t>
      </w:r>
      <w:r w:rsidRPr="00977A6F">
        <w:t xml:space="preserve"> r. poz. </w:t>
      </w:r>
      <w:r w:rsidR="00E76A15">
        <w:t>1285</w:t>
      </w:r>
      <w:r w:rsidRPr="00977A6F">
        <w:t>)</w:t>
      </w:r>
      <w:r w:rsidR="0000465E">
        <w:t>.</w:t>
      </w:r>
    </w:p>
    <w:p w14:paraId="24F5F7AC" w14:textId="244CE71B" w:rsidR="00E65EEC" w:rsidRPr="00E65EEC" w:rsidRDefault="00E65EEC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E65EEC">
        <w:t xml:space="preserve">koła gospodyń wiejskich , o których mowa w ustawie </w:t>
      </w:r>
      <w:r w:rsidRPr="00E65EEC">
        <w:t>z dnia 9 listopada 2018 r.</w:t>
      </w:r>
    </w:p>
    <w:p w14:paraId="56E91B93" w14:textId="77777777" w:rsidR="00224753" w:rsidRDefault="00224753" w:rsidP="008A4657">
      <w:pPr>
        <w:spacing w:line="360" w:lineRule="auto"/>
        <w:jc w:val="both"/>
      </w:pPr>
    </w:p>
    <w:p w14:paraId="47D3B4E3" w14:textId="77777777" w:rsidR="0058622D" w:rsidRPr="008A4657" w:rsidRDefault="0058622D" w:rsidP="008A4657">
      <w:pPr>
        <w:spacing w:line="360" w:lineRule="auto"/>
        <w:jc w:val="both"/>
      </w:pPr>
    </w:p>
    <w:p w14:paraId="1FCF442E" w14:textId="739FD722" w:rsidR="005C7EFB" w:rsidRPr="008A4657" w:rsidRDefault="00F111CE" w:rsidP="00396C2F">
      <w:pPr>
        <w:pStyle w:val="Akapitzlist"/>
        <w:numPr>
          <w:ilvl w:val="0"/>
          <w:numId w:val="35"/>
        </w:numPr>
        <w:spacing w:line="360" w:lineRule="auto"/>
        <w:jc w:val="both"/>
      </w:pPr>
      <w:r>
        <w:lastRenderedPageBreak/>
        <w:t xml:space="preserve">Targi odbędą się </w:t>
      </w:r>
      <w:r w:rsidR="00947899">
        <w:t>10-13</w:t>
      </w:r>
      <w:r w:rsidR="007B0A71">
        <w:t>.</w:t>
      </w:r>
      <w:r>
        <w:t>09.20</w:t>
      </w:r>
      <w:r w:rsidR="00947899">
        <w:t>20</w:t>
      </w:r>
      <w:r>
        <w:t xml:space="preserve"> </w:t>
      </w:r>
      <w:r w:rsidR="007B0A71">
        <w:t xml:space="preserve">r. </w:t>
      </w:r>
      <w:r>
        <w:t xml:space="preserve">w godzinach od </w:t>
      </w:r>
      <w:r w:rsidR="007B0A71">
        <w:t xml:space="preserve">10:00 </w:t>
      </w:r>
      <w:r w:rsidR="00C5783D">
        <w:t xml:space="preserve">do </w:t>
      </w:r>
      <w:r w:rsidR="007B0A71">
        <w:t>18:00</w:t>
      </w:r>
      <w:r>
        <w:t xml:space="preserve">, miejsce </w:t>
      </w:r>
      <w:r w:rsidR="007B0A71">
        <w:t>Rynek Starego Miasta w Lublinie</w:t>
      </w:r>
      <w:r w:rsidR="0015685E">
        <w:t xml:space="preserve"> przy Trybunale Koronnym</w:t>
      </w:r>
      <w:r w:rsidR="007B0A71">
        <w:t xml:space="preserve">. </w:t>
      </w:r>
    </w:p>
    <w:p w14:paraId="6D7758C6" w14:textId="77777777" w:rsidR="0025146A" w:rsidRDefault="00F111CE" w:rsidP="0025146A">
      <w:pPr>
        <w:pStyle w:val="Akapitzlist"/>
        <w:numPr>
          <w:ilvl w:val="0"/>
          <w:numId w:val="35"/>
        </w:numPr>
        <w:spacing w:line="360" w:lineRule="auto"/>
        <w:contextualSpacing w:val="0"/>
        <w:jc w:val="both"/>
      </w:pPr>
      <w:r>
        <w:t>Targi</w:t>
      </w:r>
      <w:r w:rsidR="005C7EFB" w:rsidRPr="008A4657">
        <w:t xml:space="preserve"> realizowane </w:t>
      </w:r>
      <w:r>
        <w:t xml:space="preserve">są </w:t>
      </w:r>
      <w:r w:rsidR="005C7EFB" w:rsidRPr="008A4657">
        <w:t>zgodnie z zasadami polityki równych szans - oznacza to, że mogą w nich brać udział osoby bez względu na wiek, płeć, stopień niepełnosprawności oraz miejsce zamieszkania (miasto czy wieś).</w:t>
      </w:r>
    </w:p>
    <w:p w14:paraId="16958963" w14:textId="77777777" w:rsidR="005C7EFB" w:rsidRPr="008A4657" w:rsidRDefault="005C7EFB" w:rsidP="008A4657">
      <w:pPr>
        <w:spacing w:line="360" w:lineRule="auto"/>
        <w:jc w:val="both"/>
      </w:pPr>
    </w:p>
    <w:p w14:paraId="01C44C59" w14:textId="77777777"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  <w:r w:rsidRPr="008A4657">
        <w:rPr>
          <w:b/>
        </w:rPr>
        <w:t>§ 2</w:t>
      </w:r>
    </w:p>
    <w:p w14:paraId="62B19A58" w14:textId="77777777" w:rsidR="005C7EFB" w:rsidRPr="008A4657" w:rsidRDefault="005C7EFB" w:rsidP="005E2FC7">
      <w:pPr>
        <w:spacing w:line="360" w:lineRule="auto"/>
        <w:jc w:val="center"/>
        <w:rPr>
          <w:b/>
        </w:rPr>
      </w:pPr>
      <w:r w:rsidRPr="008A4657">
        <w:rPr>
          <w:b/>
        </w:rPr>
        <w:t>Zasady rekrutacji</w:t>
      </w:r>
      <w:r w:rsidR="00396C2F">
        <w:rPr>
          <w:b/>
        </w:rPr>
        <w:t xml:space="preserve"> Wystawców</w:t>
      </w:r>
    </w:p>
    <w:p w14:paraId="527AFBA9" w14:textId="77777777" w:rsidR="005C7EFB" w:rsidRPr="008A4657" w:rsidRDefault="005C7EFB" w:rsidP="008A4657">
      <w:pPr>
        <w:spacing w:line="360" w:lineRule="auto"/>
        <w:ind w:left="2832" w:firstLine="708"/>
        <w:jc w:val="both"/>
        <w:rPr>
          <w:b/>
        </w:rPr>
      </w:pPr>
    </w:p>
    <w:p w14:paraId="53155D22" w14:textId="77777777"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W Targach Eko</w:t>
      </w:r>
      <w:r w:rsidR="000E646E">
        <w:t>nomii Społecznej weźmie</w:t>
      </w:r>
      <w:r w:rsidR="00B25135">
        <w:t xml:space="preserve"> udział 30</w:t>
      </w:r>
      <w:r w:rsidR="000E646E">
        <w:t xml:space="preserve"> podmiotów</w:t>
      </w:r>
      <w:r>
        <w:t xml:space="preserve"> ekonomii społecznej, ROPS oraz OWES z terenu województwa lubelskiego. Podmioty ekonomii społecznej wyłonione zostaną w procedurze otwartego naboru, określonej</w:t>
      </w:r>
      <w:r>
        <w:br/>
        <w:t>w niniejszym Regulaminie.</w:t>
      </w:r>
    </w:p>
    <w:p w14:paraId="75A2B9EA" w14:textId="77777777"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 xml:space="preserve">Zgłoszenia mogą składać wyłącznie podmioty ekonomii społecznej działające na terenie województwa lubelskiego. </w:t>
      </w:r>
    </w:p>
    <w:p w14:paraId="7EC33AAB" w14:textId="77777777"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Procedury rekrutacji:</w:t>
      </w:r>
    </w:p>
    <w:p w14:paraId="22AEAB48" w14:textId="77777777" w:rsidR="005C7EFB" w:rsidRDefault="00396C2F" w:rsidP="00396C2F">
      <w:pPr>
        <w:pStyle w:val="Akapitzlist"/>
        <w:numPr>
          <w:ilvl w:val="0"/>
          <w:numId w:val="41"/>
        </w:numPr>
        <w:spacing w:line="360" w:lineRule="auto"/>
        <w:contextualSpacing w:val="0"/>
        <w:jc w:val="both"/>
      </w:pPr>
      <w:r>
        <w:t>r</w:t>
      </w:r>
      <w:r w:rsidR="005C7EFB" w:rsidRPr="008A4657">
        <w:t xml:space="preserve">ekrutację </w:t>
      </w:r>
      <w:r>
        <w:t xml:space="preserve">prowadzi </w:t>
      </w:r>
      <w:r w:rsidR="00AB4E20">
        <w:t>Regionalny Ośrodek Polityki Społecznej w Lublinie</w:t>
      </w:r>
      <w:r w:rsidR="004F15E9">
        <w:t>,</w:t>
      </w:r>
    </w:p>
    <w:p w14:paraId="21EDB80F" w14:textId="77777777" w:rsidR="00396C2F" w:rsidRDefault="00396C2F" w:rsidP="00396C2F">
      <w:pPr>
        <w:pStyle w:val="Akapitzlist"/>
        <w:numPr>
          <w:ilvl w:val="0"/>
          <w:numId w:val="41"/>
        </w:numPr>
        <w:spacing w:line="360" w:lineRule="auto"/>
        <w:contextualSpacing w:val="0"/>
        <w:jc w:val="both"/>
      </w:pPr>
      <w:r>
        <w:t xml:space="preserve">dokumentacja rekrutacyjna tj. karta zgłoszeniowa jest dostępna na stronie </w:t>
      </w:r>
      <w:hyperlink r:id="rId8" w:history="1">
        <w:r w:rsidRPr="001660F6">
          <w:rPr>
            <w:rStyle w:val="Hipercze"/>
          </w:rPr>
          <w:t>www.rops.lubelskie.pl</w:t>
        </w:r>
      </w:hyperlink>
      <w:r w:rsidR="000E646E">
        <w:rPr>
          <w:rStyle w:val="Hipercze"/>
        </w:rPr>
        <w:t>.</w:t>
      </w:r>
      <w:r>
        <w:t xml:space="preserve"> </w:t>
      </w:r>
    </w:p>
    <w:p w14:paraId="37BAD531" w14:textId="77777777" w:rsidR="005C7EFB" w:rsidRPr="008A4657" w:rsidRDefault="005C7EFB" w:rsidP="00396C2F">
      <w:pPr>
        <w:pStyle w:val="Akapitzlist"/>
        <w:numPr>
          <w:ilvl w:val="0"/>
          <w:numId w:val="32"/>
        </w:numPr>
        <w:spacing w:line="360" w:lineRule="auto"/>
        <w:jc w:val="both"/>
      </w:pPr>
      <w:r w:rsidRPr="008A4657">
        <w:t>Info</w:t>
      </w:r>
      <w:r w:rsidR="00B7573B" w:rsidRPr="008A4657">
        <w:t xml:space="preserve">rmacja o rekrutacji na </w:t>
      </w:r>
      <w:r w:rsidR="00396C2F">
        <w:t>Targi</w:t>
      </w:r>
      <w:r w:rsidRPr="008A4657">
        <w:t xml:space="preserve"> zamieszczona zostanie na stronie internetowej Regionalnego Ośrodka Polityki Społecznej w Lublinie: </w:t>
      </w:r>
      <w:hyperlink r:id="rId9" w:history="1">
        <w:r w:rsidRPr="008A4657">
          <w:rPr>
            <w:rStyle w:val="Hipercze"/>
          </w:rPr>
          <w:t>www.rops.lubelskie.pl</w:t>
        </w:r>
      </w:hyperlink>
      <w:r w:rsidRPr="008A4657">
        <w:t>.</w:t>
      </w:r>
    </w:p>
    <w:p w14:paraId="1591860E" w14:textId="77777777" w:rsidR="00455897" w:rsidRDefault="00396C2F" w:rsidP="00396C2F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Podmioty</w:t>
      </w:r>
      <w:r w:rsidR="005C7EFB" w:rsidRPr="008A4657">
        <w:t xml:space="preserve"> zainteresowane udziałem w </w:t>
      </w:r>
      <w:r w:rsidR="00455897">
        <w:t>Targach</w:t>
      </w:r>
      <w:r w:rsidR="005C7EFB" w:rsidRPr="008A4657">
        <w:t>, spełniające podstawowy warunek uczestnictwa wymieniony w § 1 pkt 1 niniejszego regulaminu, zobowiązane są wypełnić</w:t>
      </w:r>
      <w:r w:rsidR="00C54D86">
        <w:t>,</w:t>
      </w:r>
      <w:r w:rsidR="005C7EFB" w:rsidRPr="008A4657">
        <w:t xml:space="preserve"> </w:t>
      </w:r>
      <w:r w:rsidR="00455897">
        <w:t xml:space="preserve">zeskanować </w:t>
      </w:r>
      <w:r w:rsidR="005C7EFB" w:rsidRPr="008A4657">
        <w:t xml:space="preserve">i przesłać: </w:t>
      </w:r>
      <w:r w:rsidR="00455897">
        <w:t xml:space="preserve">faksem lub </w:t>
      </w:r>
      <w:r w:rsidR="005C7EFB" w:rsidRPr="008A4657">
        <w:t>e-mailem (w formie skanu) kartę zgłoszeniową na adres Regionalnego Ośrodka Polityki Społecznej w Lublinie.</w:t>
      </w:r>
    </w:p>
    <w:p w14:paraId="0AD084FB" w14:textId="77777777" w:rsidR="005C7EFB" w:rsidRPr="008A4657" w:rsidRDefault="00455897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Oryginał karty zgłoszeniowej należy dostarczyć do Regionalnego Ośrodka Polityki Społ</w:t>
      </w:r>
      <w:r w:rsidR="00BB37D3">
        <w:t>ecznej w Lublinie drogą pocztową</w:t>
      </w:r>
      <w:r>
        <w:t xml:space="preserve"> na </w:t>
      </w:r>
      <w:r w:rsidR="00BB37D3">
        <w:t>adres: Regionalny Ośrodek Polityki Społecznej w Lublinie, ul. Diamentowa 2, 20-447 Lublin lub osobiście najpóźniej</w:t>
      </w:r>
      <w:r w:rsidR="00BB37D3">
        <w:br/>
      </w:r>
      <w:r>
        <w:t xml:space="preserve">w dniu Targów. </w:t>
      </w:r>
    </w:p>
    <w:p w14:paraId="7C8A4601" w14:textId="77777777" w:rsidR="00455897" w:rsidRPr="00455897" w:rsidRDefault="005C7EFB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8A4657">
        <w:lastRenderedPageBreak/>
        <w:t>Przyjmowane będą jedynie kompletne, poprawnie wypełnione karty zgłoszeniowe.</w:t>
      </w:r>
    </w:p>
    <w:p w14:paraId="5FAC96BD" w14:textId="77777777" w:rsidR="00455897" w:rsidRPr="00A26E1C" w:rsidRDefault="00455897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A26E1C">
        <w:t xml:space="preserve">Zgłoszenia podlegają ocenie formalnej i merytorycznej. </w:t>
      </w:r>
    </w:p>
    <w:p w14:paraId="7B1FAC98" w14:textId="77777777" w:rsidR="00455897" w:rsidRPr="00455897" w:rsidRDefault="00455897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455897">
        <w:rPr>
          <w:color w:val="000000"/>
        </w:rPr>
        <w:t xml:space="preserve">W ramach oceny formalnej brane są pod uwagę następujące kryteria: </w:t>
      </w:r>
    </w:p>
    <w:p w14:paraId="092D3E8E" w14:textId="77777777" w:rsidR="00455897" w:rsidRPr="00455897" w:rsidRDefault="00455897" w:rsidP="00455897">
      <w:pPr>
        <w:pStyle w:val="Akapitzlist"/>
        <w:numPr>
          <w:ilvl w:val="0"/>
          <w:numId w:val="43"/>
        </w:numPr>
        <w:spacing w:line="360" w:lineRule="auto"/>
        <w:jc w:val="both"/>
        <w:rPr>
          <w:b/>
        </w:rPr>
      </w:pPr>
      <w:r w:rsidRPr="00455897">
        <w:rPr>
          <w:color w:val="000000"/>
        </w:rPr>
        <w:t xml:space="preserve">przynależność do grupy docelowej, określonej w § 1, pkt. 1 Regulaminu; </w:t>
      </w:r>
    </w:p>
    <w:p w14:paraId="27C58077" w14:textId="6C5A9411" w:rsidR="00455897" w:rsidRPr="00455897" w:rsidRDefault="00455897" w:rsidP="00455897">
      <w:pPr>
        <w:pStyle w:val="Akapitzlist"/>
        <w:numPr>
          <w:ilvl w:val="0"/>
          <w:numId w:val="43"/>
        </w:numPr>
        <w:spacing w:line="360" w:lineRule="auto"/>
        <w:jc w:val="both"/>
        <w:rPr>
          <w:b/>
        </w:rPr>
      </w:pPr>
      <w:r w:rsidRPr="00455897">
        <w:rPr>
          <w:color w:val="000000"/>
        </w:rPr>
        <w:t xml:space="preserve">przesłanie kompletnego formularza w terminie wskazanym w ogłoszeniu o naborze, </w:t>
      </w:r>
    </w:p>
    <w:p w14:paraId="5EDE1584" w14:textId="77777777" w:rsidR="00455897" w:rsidRPr="00A26E1C" w:rsidRDefault="00455897" w:rsidP="00455897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A26E1C">
        <w:t xml:space="preserve">Podmioty, które pozytywnie przejdą ocenę formalną, zostaną poddane ocenie merytorycznej, na którą składają się następujące kryteria: </w:t>
      </w:r>
    </w:p>
    <w:p w14:paraId="08EC6351" w14:textId="0C70AE9F" w:rsidR="00455897" w:rsidRPr="00A26E1C" w:rsidRDefault="00455897" w:rsidP="00455897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r w:rsidRPr="00A26E1C">
        <w:t xml:space="preserve">zdolność do prawidłowego i terminowego wypełniania zadań związanych z udziałem </w:t>
      </w:r>
      <w:r w:rsidR="001B7375">
        <w:br/>
      </w:r>
      <w:r w:rsidRPr="00A26E1C">
        <w:t xml:space="preserve">w Targach; </w:t>
      </w:r>
    </w:p>
    <w:p w14:paraId="6FAABF4A" w14:textId="77777777" w:rsidR="00455897" w:rsidRPr="00A26E1C" w:rsidRDefault="00455897" w:rsidP="00455897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r w:rsidRPr="00A26E1C">
        <w:t xml:space="preserve">zgodność profilu działalności podmiotu, w szczególności produktów/usług zgłoszonych do wystawienia podczas Targów z charakterem imprezy. </w:t>
      </w:r>
    </w:p>
    <w:p w14:paraId="047961D0" w14:textId="77777777" w:rsidR="005C7EFB" w:rsidRPr="00455897" w:rsidRDefault="00455897" w:rsidP="00455897">
      <w:pPr>
        <w:spacing w:line="360" w:lineRule="auto"/>
        <w:ind w:left="360"/>
        <w:jc w:val="both"/>
        <w:rPr>
          <w:b/>
        </w:rPr>
      </w:pPr>
      <w:r w:rsidRPr="00455897">
        <w:rPr>
          <w:color w:val="000000"/>
        </w:rPr>
        <w:t xml:space="preserve">Ponadto Organizatorzy zastrzegają możliwość zastosowania zasady zróżnicowania </w:t>
      </w:r>
      <w:proofErr w:type="spellStart"/>
      <w:r w:rsidRPr="00455897">
        <w:rPr>
          <w:color w:val="000000"/>
        </w:rPr>
        <w:t>subregionalnego</w:t>
      </w:r>
      <w:proofErr w:type="spellEnd"/>
      <w:r w:rsidRPr="00455897">
        <w:rPr>
          <w:color w:val="000000"/>
        </w:rPr>
        <w:t xml:space="preserve">, której celem będzie zapewnienie reprezentacji podmiotów ekonomii społecznej z całego województwa. </w:t>
      </w:r>
    </w:p>
    <w:p w14:paraId="3FAA19A4" w14:textId="77777777" w:rsidR="005C7EFB" w:rsidRPr="0067681D" w:rsidRDefault="005C7EFB" w:rsidP="0067681D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8A4657">
        <w:t xml:space="preserve">Zgłoszenia na listę podstawową będą przyjmowane do dnia ustalonego przez specjalistę </w:t>
      </w:r>
      <w:r w:rsidR="00FD6D45" w:rsidRPr="008A4657">
        <w:t>ds. organizacyjnych</w:t>
      </w:r>
      <w:r w:rsidR="001D4747">
        <w:t xml:space="preserve"> oraz </w:t>
      </w:r>
      <w:r w:rsidR="001D4747">
        <w:rPr>
          <w:color w:val="000000"/>
        </w:rPr>
        <w:t>specjalistę</w:t>
      </w:r>
      <w:r w:rsidR="001D4747" w:rsidRPr="00753029">
        <w:rPr>
          <w:color w:val="000000"/>
        </w:rPr>
        <w:t xml:space="preserve"> ds. dokumentów strategicznych oraz działań zwiększających widoczność PES</w:t>
      </w:r>
      <w:r w:rsidRPr="008A4657">
        <w:t>. Informacja o ostatecznym terminie zostanie umieszczona na stronie internetowej ROPS w Lublinie. Zgłoszenia, które wpłyną po tym terminie, będą rejestrowane na liście rezerwowej.</w:t>
      </w:r>
    </w:p>
    <w:p w14:paraId="7BA68171" w14:textId="77777777" w:rsidR="005C7EFB" w:rsidRPr="008A4657" w:rsidRDefault="005C7EFB" w:rsidP="0067681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 w:rsidRPr="008A4657">
        <w:t>W przypadku wyczerpania liczby wolnych miejsc przed dniem zakończenia procesu rekrutacji</w:t>
      </w:r>
      <w:r w:rsidR="00DB5E99" w:rsidRPr="008A4657">
        <w:t>,</w:t>
      </w:r>
      <w:r w:rsidRPr="008A4657">
        <w:t xml:space="preserve"> zgłoszenia będą rejestrowane na liście rezerwowej.</w:t>
      </w:r>
    </w:p>
    <w:p w14:paraId="3DC0B63A" w14:textId="58463B7E" w:rsidR="005C7EFB" w:rsidRPr="008A4657" w:rsidRDefault="0067681D" w:rsidP="0067681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Lista</w:t>
      </w:r>
      <w:r w:rsidR="005C7EFB" w:rsidRPr="008A4657">
        <w:t xml:space="preserve"> zakwalifikowanych </w:t>
      </w:r>
      <w:r>
        <w:t xml:space="preserve">podmiotów </w:t>
      </w:r>
      <w:r w:rsidR="005C7EFB" w:rsidRPr="008A4657">
        <w:t xml:space="preserve">do udziału w </w:t>
      </w:r>
      <w:r w:rsidR="00C26350">
        <w:t>Targach</w:t>
      </w:r>
      <w:r w:rsidR="005C7EFB" w:rsidRPr="008A4657">
        <w:t xml:space="preserve"> zostanie zamknięta na </w:t>
      </w:r>
      <w:r w:rsidR="00814FB5">
        <w:t>2</w:t>
      </w:r>
      <w:r>
        <w:t xml:space="preserve"> </w:t>
      </w:r>
      <w:r w:rsidR="005C7EFB" w:rsidRPr="008A4657">
        <w:t xml:space="preserve">dni przed rozpoczęciem </w:t>
      </w:r>
      <w:r w:rsidR="0065265E">
        <w:t>wydarzenia.</w:t>
      </w:r>
      <w:r w:rsidR="005C7EFB" w:rsidRPr="008A4657">
        <w:t xml:space="preserve"> </w:t>
      </w:r>
    </w:p>
    <w:p w14:paraId="251B9162" w14:textId="77777777" w:rsidR="005C7EFB" w:rsidRDefault="0067681D" w:rsidP="009D08A4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Podmioty</w:t>
      </w:r>
      <w:r w:rsidR="005C7EFB" w:rsidRPr="008A4657">
        <w:t xml:space="preserve"> zostaną poin</w:t>
      </w:r>
      <w:r>
        <w:t>formowane</w:t>
      </w:r>
      <w:r w:rsidR="00F329BB" w:rsidRPr="008A4657">
        <w:t xml:space="preserve"> o zakwalifikowaniu</w:t>
      </w:r>
      <w:r w:rsidR="005C7EFB" w:rsidRPr="008A4657">
        <w:t xml:space="preserve"> na </w:t>
      </w:r>
      <w:r w:rsidR="00C26350">
        <w:t>Targi</w:t>
      </w:r>
      <w:r w:rsidR="005C7EFB" w:rsidRPr="008A4657">
        <w:t xml:space="preserve"> telefonicznie i/lub drogą elektroniczną.</w:t>
      </w:r>
    </w:p>
    <w:p w14:paraId="2DA52CED" w14:textId="17DD91DA" w:rsidR="00C26350" w:rsidRPr="008A4657" w:rsidRDefault="00C26350" w:rsidP="009D08A4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 xml:space="preserve">Rezygnacja z udziału w Targach następuje </w:t>
      </w:r>
      <w:r w:rsidRPr="008A4657">
        <w:t>telefonicznie i/lub drogą elektroniczną</w:t>
      </w:r>
      <w:r w:rsidR="00814FB5">
        <w:t xml:space="preserve"> najpóźniej na </w:t>
      </w:r>
      <w:r w:rsidR="00E65EEC">
        <w:t>2</w:t>
      </w:r>
      <w:r w:rsidR="00C23800">
        <w:t xml:space="preserve"> dni przed organizacją wydarzenia</w:t>
      </w:r>
      <w:r>
        <w:t>.</w:t>
      </w:r>
    </w:p>
    <w:p w14:paraId="34B94F26" w14:textId="77777777" w:rsidR="00783B82" w:rsidRPr="00783B82" w:rsidRDefault="009D08A4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lastRenderedPageBreak/>
        <w:t>W przypadku rezygnacji</w:t>
      </w:r>
      <w:r w:rsidR="005C7EFB" w:rsidRPr="008A4657">
        <w:t xml:space="preserve"> </w:t>
      </w:r>
      <w:r>
        <w:t xml:space="preserve">zakwalifikowanych podmiotów </w:t>
      </w:r>
      <w:r>
        <w:rPr>
          <w:color w:val="000000"/>
        </w:rPr>
        <w:t>z udziału w Targach wolne miejsce zajmuje podmiot z najwyższej pozycji na liście rezerwowej</w:t>
      </w:r>
      <w:r w:rsidR="005C7EFB" w:rsidRPr="008A4657">
        <w:rPr>
          <w:color w:val="000000"/>
        </w:rPr>
        <w:t xml:space="preserve">. </w:t>
      </w:r>
      <w:r>
        <w:rPr>
          <w:color w:val="000000"/>
        </w:rPr>
        <w:t xml:space="preserve">Podmiot ten otrzymuje drogą e-mailową i/lub telefoniczną </w:t>
      </w:r>
      <w:r w:rsidR="00783B82">
        <w:rPr>
          <w:color w:val="000000"/>
        </w:rPr>
        <w:t>informację o możliwości udziału</w:t>
      </w:r>
    </w:p>
    <w:p w14:paraId="441E307B" w14:textId="77777777" w:rsidR="005C7EFB" w:rsidRPr="008A4657" w:rsidRDefault="009D08A4" w:rsidP="00783B82">
      <w:pPr>
        <w:pStyle w:val="Akapitzlist"/>
        <w:spacing w:line="360" w:lineRule="auto"/>
        <w:ind w:left="810"/>
        <w:contextualSpacing w:val="0"/>
        <w:jc w:val="both"/>
      </w:pPr>
      <w:r>
        <w:rPr>
          <w:color w:val="000000"/>
        </w:rPr>
        <w:t xml:space="preserve">w Targach. </w:t>
      </w:r>
    </w:p>
    <w:p w14:paraId="5536CA0E" w14:textId="77777777"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</w:p>
    <w:p w14:paraId="31F26017" w14:textId="77777777"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  <w:r w:rsidRPr="008A4657">
        <w:rPr>
          <w:b/>
        </w:rPr>
        <w:t>§ 3</w:t>
      </w:r>
    </w:p>
    <w:p w14:paraId="3A5D2680" w14:textId="77777777" w:rsidR="005C7EFB" w:rsidRDefault="005C7EFB" w:rsidP="008A4657">
      <w:pPr>
        <w:spacing w:line="360" w:lineRule="auto"/>
        <w:ind w:left="709"/>
        <w:jc w:val="center"/>
        <w:rPr>
          <w:b/>
        </w:rPr>
      </w:pPr>
      <w:r w:rsidRPr="008A4657">
        <w:rPr>
          <w:b/>
        </w:rPr>
        <w:t xml:space="preserve">Zasady udziału </w:t>
      </w:r>
      <w:r w:rsidR="00C00DC2">
        <w:rPr>
          <w:b/>
        </w:rPr>
        <w:t>w Targach</w:t>
      </w:r>
    </w:p>
    <w:p w14:paraId="229AD5AB" w14:textId="77777777" w:rsidR="00C00DC2" w:rsidRDefault="00C00DC2" w:rsidP="00C00DC2">
      <w:pPr>
        <w:spacing w:line="360" w:lineRule="auto"/>
      </w:pPr>
      <w:r w:rsidRPr="00C00DC2">
        <w:t>W t</w:t>
      </w:r>
      <w:r>
        <w:t>rakcie t</w:t>
      </w:r>
      <w:r w:rsidRPr="00C00DC2">
        <w:t>argów:</w:t>
      </w:r>
    </w:p>
    <w:p w14:paraId="2903BA71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Stoisko wystawcy musi działać w godzinach od </w:t>
      </w:r>
      <w:r w:rsidR="00EF4C35">
        <w:t>10:00</w:t>
      </w:r>
      <w:r>
        <w:t xml:space="preserve"> do </w:t>
      </w:r>
      <w:r w:rsidR="00EF4C35">
        <w:t>18:00</w:t>
      </w:r>
      <w:r w:rsidR="00733514">
        <w:t>.</w:t>
      </w:r>
    </w:p>
    <w:p w14:paraId="0F14592B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zapewnia 1 namiot na 1 podmiot (2m x 2m), ladę/stół (1m x 1,5 m), 2 krzesła.</w:t>
      </w:r>
    </w:p>
    <w:p w14:paraId="1AAD917A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 umiejscowieniu</w:t>
      </w:r>
      <w:r w:rsidR="00733514">
        <w:t xml:space="preserve"> stoiska decydują Organizatorzy.</w:t>
      </w:r>
    </w:p>
    <w:p w14:paraId="0FB2BA68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Organizator zapewnia dostęp do </w:t>
      </w:r>
      <w:r w:rsidR="00733514">
        <w:t>energii elektrycznej (230 V).</w:t>
      </w:r>
    </w:p>
    <w:p w14:paraId="56A5ED63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nie zapew</w:t>
      </w:r>
      <w:r w:rsidR="00733514">
        <w:t>nia Wystawcom posiłków, napojów.</w:t>
      </w:r>
    </w:p>
    <w:p w14:paraId="3690E55A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Obowiązek trzymania czystości na s</w:t>
      </w:r>
      <w:r w:rsidR="00733514">
        <w:t>toisku leży po stronie Wystawcy.</w:t>
      </w:r>
    </w:p>
    <w:p w14:paraId="6FBB873B" w14:textId="0E3FAADA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nie refund</w:t>
      </w:r>
      <w:r w:rsidR="00733514">
        <w:t xml:space="preserve">uje </w:t>
      </w:r>
      <w:r w:rsidR="001B7375">
        <w:t>innych kosztów organizacji stoiska.</w:t>
      </w:r>
    </w:p>
    <w:p w14:paraId="083FE4F6" w14:textId="77777777"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W trakcie Targów zabroniona jest </w:t>
      </w:r>
      <w:r w:rsidR="00733514">
        <w:t>agitacja polityczna i religijna.</w:t>
      </w:r>
    </w:p>
    <w:p w14:paraId="163F7508" w14:textId="77777777" w:rsidR="00C00DC2" w:rsidRPr="000E646E" w:rsidRDefault="005526BD" w:rsidP="00C00DC2">
      <w:pPr>
        <w:pStyle w:val="Akapitzlist"/>
        <w:numPr>
          <w:ilvl w:val="0"/>
          <w:numId w:val="46"/>
        </w:numPr>
        <w:spacing w:line="360" w:lineRule="auto"/>
      </w:pPr>
      <w:r w:rsidRPr="000E646E">
        <w:t>Każdy zakwalifikowany podmiot podczas targów jest zobowiązany do krótkiej prezentacji (</w:t>
      </w:r>
      <w:r w:rsidR="000E646E" w:rsidRPr="000E646E">
        <w:t xml:space="preserve">od 3 </w:t>
      </w:r>
      <w:r w:rsidRPr="000E646E">
        <w:t xml:space="preserve">do 5 minut) własnej działalności. </w:t>
      </w:r>
    </w:p>
    <w:p w14:paraId="1B796835" w14:textId="77777777" w:rsidR="005C7EFB" w:rsidRPr="008A4657" w:rsidRDefault="005C7EFB" w:rsidP="008A4657">
      <w:pPr>
        <w:spacing w:line="360" w:lineRule="auto"/>
        <w:rPr>
          <w:b/>
        </w:rPr>
      </w:pPr>
    </w:p>
    <w:p w14:paraId="1B9F8ADA" w14:textId="77777777" w:rsidR="005C7EFB" w:rsidRPr="008A4657" w:rsidRDefault="005C7EFB" w:rsidP="008A4657">
      <w:pPr>
        <w:pStyle w:val="Akapitzlist"/>
        <w:spacing w:line="360" w:lineRule="auto"/>
      </w:pPr>
    </w:p>
    <w:p w14:paraId="529E9F9E" w14:textId="77777777" w:rsidR="005C7EFB" w:rsidRPr="008A4657" w:rsidRDefault="005C7EFB" w:rsidP="008A4657">
      <w:pPr>
        <w:spacing w:line="360" w:lineRule="auto"/>
        <w:jc w:val="both"/>
      </w:pPr>
    </w:p>
    <w:p w14:paraId="2A5E42BF" w14:textId="77777777" w:rsidR="005C7EFB" w:rsidRPr="008A4657" w:rsidRDefault="005C7EFB" w:rsidP="008A4657">
      <w:pPr>
        <w:spacing w:line="360" w:lineRule="auto"/>
        <w:jc w:val="both"/>
      </w:pPr>
    </w:p>
    <w:p w14:paraId="7D3364C3" w14:textId="77777777" w:rsidR="005C7EFB" w:rsidRPr="008A4657" w:rsidRDefault="005C7EFB" w:rsidP="008A4657">
      <w:pPr>
        <w:spacing w:line="360" w:lineRule="auto"/>
        <w:jc w:val="both"/>
      </w:pPr>
    </w:p>
    <w:p w14:paraId="37AD82B4" w14:textId="77777777" w:rsidR="00D02ECE" w:rsidRPr="008A4657" w:rsidRDefault="00D02ECE" w:rsidP="008A4657">
      <w:pPr>
        <w:pStyle w:val="Standar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67C0298" w14:textId="77777777" w:rsidR="008A4657" w:rsidRPr="008A4657" w:rsidRDefault="008A4657">
      <w:pPr>
        <w:pStyle w:val="Standar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A4657" w:rsidRPr="008A4657" w:rsidSect="004F41FE">
      <w:headerReference w:type="default" r:id="rId10"/>
      <w:footerReference w:type="default" r:id="rId11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E21F3" w14:textId="77777777" w:rsidR="009E498E" w:rsidRDefault="009E498E" w:rsidP="004F41FE">
      <w:r>
        <w:separator/>
      </w:r>
    </w:p>
  </w:endnote>
  <w:endnote w:type="continuationSeparator" w:id="0">
    <w:p w14:paraId="3BF598B2" w14:textId="77777777" w:rsidR="009E498E" w:rsidRDefault="009E498E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D95B9" w14:textId="77777777" w:rsidR="00164630" w:rsidRPr="00BA733F" w:rsidRDefault="00F329BB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D50E7" wp14:editId="24655CD3">
              <wp:simplePos x="0" y="0"/>
              <wp:positionH relativeFrom="column">
                <wp:posOffset>-252096</wp:posOffset>
              </wp:positionH>
              <wp:positionV relativeFrom="paragraph">
                <wp:posOffset>-56515</wp:posOffset>
              </wp:positionV>
              <wp:extent cx="6257925" cy="1905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FE34B6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-4.45pt" to="472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" strokecolor="#4579b8 [3044]"/>
          </w:pict>
        </mc:Fallback>
      </mc:AlternateContent>
    </w:r>
    <w:r w:rsidR="00164630" w:rsidRPr="00BA733F">
      <w:rPr>
        <w:rFonts w:eastAsia="Batang"/>
        <w:iCs/>
        <w:sz w:val="18"/>
        <w:szCs w:val="18"/>
      </w:rPr>
      <w:t>Regionalny Ośrodek Polityki Społecznej w Lublinie</w:t>
    </w:r>
  </w:p>
  <w:p w14:paraId="19259F98" w14:textId="77777777" w:rsidR="00A725BB" w:rsidRPr="00DB5E99" w:rsidRDefault="00F329BB" w:rsidP="00DB5E99">
    <w:pPr>
      <w:ind w:left="708"/>
      <w:jc w:val="center"/>
      <w:rPr>
        <w:rFonts w:eastAsia="Batang"/>
        <w:iCs/>
        <w:sz w:val="18"/>
        <w:szCs w:val="18"/>
        <w:lang w:val="en-US"/>
      </w:rPr>
    </w:pPr>
    <w:r>
      <w:rPr>
        <w:rFonts w:eastAsia="Batang"/>
        <w:iCs/>
        <w:sz w:val="18"/>
        <w:szCs w:val="18"/>
        <w:lang w:val="en-US"/>
      </w:rPr>
      <w:t xml:space="preserve">20-447 Lublin, ul. </w:t>
    </w:r>
    <w:proofErr w:type="spellStart"/>
    <w:r>
      <w:rPr>
        <w:rFonts w:eastAsia="Batang"/>
        <w:iCs/>
        <w:sz w:val="18"/>
        <w:szCs w:val="18"/>
        <w:lang w:val="en-US"/>
      </w:rPr>
      <w:t>Diamentowa</w:t>
    </w:r>
    <w:proofErr w:type="spellEnd"/>
    <w:r>
      <w:rPr>
        <w:rFonts w:eastAsia="Batang"/>
        <w:iCs/>
        <w:sz w:val="18"/>
        <w:szCs w:val="18"/>
        <w:lang w:val="en-US"/>
      </w:rPr>
      <w:t xml:space="preserve"> 2</w:t>
    </w:r>
    <w:r w:rsidR="00164630" w:rsidRPr="003022A4">
      <w:rPr>
        <w:rFonts w:eastAsia="Batang"/>
        <w:iCs/>
        <w:sz w:val="18"/>
        <w:szCs w:val="18"/>
        <w:lang w:val="en-US"/>
      </w:rPr>
      <w:t xml:space="preserve">, tel. (0 81) 528 76 50, fax (0 81) 528 76 30  </w:t>
    </w:r>
    <w:r w:rsidR="00164630"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="00164630" w:rsidRPr="003022A4">
      <w:rPr>
        <w:rFonts w:eastAsia="Batang"/>
        <w:i/>
        <w:iCs/>
        <w:sz w:val="18"/>
        <w:szCs w:val="18"/>
        <w:lang w:val="en-US"/>
      </w:rPr>
      <w:t>rops@lubelskie.p</w:t>
    </w:r>
    <w:r w:rsidR="00DB5E99">
      <w:rPr>
        <w:rFonts w:eastAsia="Batang"/>
        <w:i/>
        <w:iCs/>
        <w:sz w:val="18"/>
        <w:szCs w:val="18"/>
        <w:lang w:val="en-US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86EC7" w14:textId="77777777" w:rsidR="009E498E" w:rsidRDefault="009E498E" w:rsidP="004F41FE">
      <w:r>
        <w:separator/>
      </w:r>
    </w:p>
  </w:footnote>
  <w:footnote w:type="continuationSeparator" w:id="0">
    <w:p w14:paraId="2A792564" w14:textId="77777777" w:rsidR="009E498E" w:rsidRDefault="009E498E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9690" w14:textId="175C8CD9" w:rsidR="002D72E8" w:rsidRDefault="00C72E06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 wp14:anchorId="72E03E61" wp14:editId="1FC6112B">
          <wp:extent cx="4871720" cy="788035"/>
          <wp:effectExtent l="0" t="0" r="5080" b="0"/>
          <wp:docPr id="7" name="Obraz 3" descr="C:\Users\KULAA~1.ROP\AppData\Local\Temp\EFS_3_znaki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C:\Users\KULAA~1.ROP\AppData\Local\Temp\EFS_3_znaki_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</w:t>
    </w:r>
  </w:p>
  <w:p w14:paraId="593DEEEC" w14:textId="77777777" w:rsidR="002D72E8" w:rsidRPr="00C7509E" w:rsidRDefault="002D72E8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14:paraId="3803C10E" w14:textId="77777777" w:rsidR="00DC083B" w:rsidRDefault="002D72E8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14:paraId="670DE7DD" w14:textId="6544B18E" w:rsidR="00314683" w:rsidRPr="00E65EEC" w:rsidRDefault="00DC083B" w:rsidP="00E65EEC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14:paraId="1B84EC32" w14:textId="77777777" w:rsidR="004F41FE" w:rsidRPr="00F329BB" w:rsidRDefault="004F41FE" w:rsidP="00F329BB">
    <w:pPr>
      <w:rPr>
        <w:rFonts w:eastAsia="Batang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ED1"/>
    <w:multiLevelType w:val="hybridMultilevel"/>
    <w:tmpl w:val="1AE08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2083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0691A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4422396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90578"/>
    <w:multiLevelType w:val="hybridMultilevel"/>
    <w:tmpl w:val="B0B82C68"/>
    <w:lvl w:ilvl="0" w:tplc="40CC27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B55A6"/>
    <w:multiLevelType w:val="hybridMultilevel"/>
    <w:tmpl w:val="DD242B9E"/>
    <w:lvl w:ilvl="0" w:tplc="FD6E0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32545"/>
    <w:multiLevelType w:val="hybridMultilevel"/>
    <w:tmpl w:val="ACF0EC6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79A5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82D7F21"/>
    <w:multiLevelType w:val="hybridMultilevel"/>
    <w:tmpl w:val="A9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E2100"/>
    <w:multiLevelType w:val="hybridMultilevel"/>
    <w:tmpl w:val="C7A4801A"/>
    <w:lvl w:ilvl="0" w:tplc="ED242E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FA168C"/>
    <w:multiLevelType w:val="hybridMultilevel"/>
    <w:tmpl w:val="7FD0AFC6"/>
    <w:lvl w:ilvl="0" w:tplc="54862D6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37"/>
  </w:num>
  <w:num w:numId="5">
    <w:abstractNumId w:val="26"/>
  </w:num>
  <w:num w:numId="6">
    <w:abstractNumId w:val="29"/>
  </w:num>
  <w:num w:numId="7">
    <w:abstractNumId w:val="39"/>
  </w:num>
  <w:num w:numId="8">
    <w:abstractNumId w:val="38"/>
  </w:num>
  <w:num w:numId="9">
    <w:abstractNumId w:val="20"/>
  </w:num>
  <w:num w:numId="10">
    <w:abstractNumId w:val="3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7"/>
  </w:num>
  <w:num w:numId="26">
    <w:abstractNumId w:val="10"/>
  </w:num>
  <w:num w:numId="27">
    <w:abstractNumId w:val="3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7"/>
  </w:num>
  <w:num w:numId="31">
    <w:abstractNumId w:val="13"/>
  </w:num>
  <w:num w:numId="32">
    <w:abstractNumId w:val="9"/>
  </w:num>
  <w:num w:numId="33">
    <w:abstractNumId w:val="25"/>
  </w:num>
  <w:num w:numId="34">
    <w:abstractNumId w:val="8"/>
  </w:num>
  <w:num w:numId="35">
    <w:abstractNumId w:val="0"/>
  </w:num>
  <w:num w:numId="36">
    <w:abstractNumId w:val="24"/>
  </w:num>
  <w:num w:numId="37">
    <w:abstractNumId w:val="7"/>
  </w:num>
  <w:num w:numId="38">
    <w:abstractNumId w:val="1"/>
  </w:num>
  <w:num w:numId="39">
    <w:abstractNumId w:val="6"/>
  </w:num>
  <w:num w:numId="40">
    <w:abstractNumId w:val="19"/>
  </w:num>
  <w:num w:numId="41">
    <w:abstractNumId w:val="41"/>
  </w:num>
  <w:num w:numId="42">
    <w:abstractNumId w:val="11"/>
  </w:num>
  <w:num w:numId="43">
    <w:abstractNumId w:val="12"/>
  </w:num>
  <w:num w:numId="44">
    <w:abstractNumId w:val="16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67"/>
    <w:rsid w:val="0000465E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E646E"/>
    <w:rsid w:val="000F78C2"/>
    <w:rsid w:val="00131C95"/>
    <w:rsid w:val="00135AB0"/>
    <w:rsid w:val="001427C6"/>
    <w:rsid w:val="0015685E"/>
    <w:rsid w:val="001634C8"/>
    <w:rsid w:val="00163516"/>
    <w:rsid w:val="00164630"/>
    <w:rsid w:val="00173F01"/>
    <w:rsid w:val="0017587E"/>
    <w:rsid w:val="001759DD"/>
    <w:rsid w:val="00176317"/>
    <w:rsid w:val="001810FD"/>
    <w:rsid w:val="00182CD7"/>
    <w:rsid w:val="001854FD"/>
    <w:rsid w:val="0018660F"/>
    <w:rsid w:val="001B0E8E"/>
    <w:rsid w:val="001B23E5"/>
    <w:rsid w:val="001B7375"/>
    <w:rsid w:val="001D4747"/>
    <w:rsid w:val="001D7E78"/>
    <w:rsid w:val="001E2CF7"/>
    <w:rsid w:val="001F3400"/>
    <w:rsid w:val="001F6C4F"/>
    <w:rsid w:val="00201B2E"/>
    <w:rsid w:val="00210E59"/>
    <w:rsid w:val="002111BF"/>
    <w:rsid w:val="00224753"/>
    <w:rsid w:val="00241C6D"/>
    <w:rsid w:val="00245133"/>
    <w:rsid w:val="0025146A"/>
    <w:rsid w:val="00260B27"/>
    <w:rsid w:val="002805BC"/>
    <w:rsid w:val="00281C20"/>
    <w:rsid w:val="00282406"/>
    <w:rsid w:val="0029082F"/>
    <w:rsid w:val="00292098"/>
    <w:rsid w:val="002939F6"/>
    <w:rsid w:val="002A4D1F"/>
    <w:rsid w:val="002A7B68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2F562E"/>
    <w:rsid w:val="003022A4"/>
    <w:rsid w:val="00303EA1"/>
    <w:rsid w:val="00305992"/>
    <w:rsid w:val="003069DB"/>
    <w:rsid w:val="0030765F"/>
    <w:rsid w:val="00314683"/>
    <w:rsid w:val="00320DC1"/>
    <w:rsid w:val="00322201"/>
    <w:rsid w:val="00323E20"/>
    <w:rsid w:val="00325AF3"/>
    <w:rsid w:val="00343198"/>
    <w:rsid w:val="00344148"/>
    <w:rsid w:val="00345F9F"/>
    <w:rsid w:val="00351CCD"/>
    <w:rsid w:val="00357E62"/>
    <w:rsid w:val="00361E23"/>
    <w:rsid w:val="0036230A"/>
    <w:rsid w:val="00376025"/>
    <w:rsid w:val="00380575"/>
    <w:rsid w:val="00382403"/>
    <w:rsid w:val="00391BD0"/>
    <w:rsid w:val="00396C2F"/>
    <w:rsid w:val="003A2B25"/>
    <w:rsid w:val="003A5722"/>
    <w:rsid w:val="003A6D1D"/>
    <w:rsid w:val="003B118C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44CE3"/>
    <w:rsid w:val="00446D17"/>
    <w:rsid w:val="00452DF6"/>
    <w:rsid w:val="00455897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15E9"/>
    <w:rsid w:val="004F41FE"/>
    <w:rsid w:val="005004FE"/>
    <w:rsid w:val="00503C57"/>
    <w:rsid w:val="0050563C"/>
    <w:rsid w:val="005058AF"/>
    <w:rsid w:val="00524099"/>
    <w:rsid w:val="00547998"/>
    <w:rsid w:val="00550B5C"/>
    <w:rsid w:val="005526BD"/>
    <w:rsid w:val="00557F85"/>
    <w:rsid w:val="00583E0C"/>
    <w:rsid w:val="0058622D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C7EFB"/>
    <w:rsid w:val="005D2550"/>
    <w:rsid w:val="005E2FC7"/>
    <w:rsid w:val="005E4FA2"/>
    <w:rsid w:val="005F1ACF"/>
    <w:rsid w:val="005F1F0F"/>
    <w:rsid w:val="006040AA"/>
    <w:rsid w:val="00604A4F"/>
    <w:rsid w:val="00604F7D"/>
    <w:rsid w:val="00617903"/>
    <w:rsid w:val="00620671"/>
    <w:rsid w:val="00623FEB"/>
    <w:rsid w:val="006248F2"/>
    <w:rsid w:val="00633CCF"/>
    <w:rsid w:val="00641887"/>
    <w:rsid w:val="006457F6"/>
    <w:rsid w:val="00645B35"/>
    <w:rsid w:val="00650E80"/>
    <w:rsid w:val="0065265E"/>
    <w:rsid w:val="006568A3"/>
    <w:rsid w:val="006571E6"/>
    <w:rsid w:val="00657FD5"/>
    <w:rsid w:val="00665084"/>
    <w:rsid w:val="00672E3A"/>
    <w:rsid w:val="0067681D"/>
    <w:rsid w:val="00681539"/>
    <w:rsid w:val="00694746"/>
    <w:rsid w:val="006A45C4"/>
    <w:rsid w:val="006A7E1F"/>
    <w:rsid w:val="006C1358"/>
    <w:rsid w:val="006C43B6"/>
    <w:rsid w:val="006D7BE1"/>
    <w:rsid w:val="007044B6"/>
    <w:rsid w:val="007222BD"/>
    <w:rsid w:val="00722CFC"/>
    <w:rsid w:val="0072402D"/>
    <w:rsid w:val="00727882"/>
    <w:rsid w:val="00733514"/>
    <w:rsid w:val="007704C5"/>
    <w:rsid w:val="0077353D"/>
    <w:rsid w:val="00774055"/>
    <w:rsid w:val="00783B82"/>
    <w:rsid w:val="00785FD1"/>
    <w:rsid w:val="00787F6E"/>
    <w:rsid w:val="00792166"/>
    <w:rsid w:val="007946D5"/>
    <w:rsid w:val="007B0047"/>
    <w:rsid w:val="007B0A71"/>
    <w:rsid w:val="007B5952"/>
    <w:rsid w:val="007D169B"/>
    <w:rsid w:val="007E3473"/>
    <w:rsid w:val="007E37E8"/>
    <w:rsid w:val="007E6406"/>
    <w:rsid w:val="00811446"/>
    <w:rsid w:val="00814FB5"/>
    <w:rsid w:val="00815CA5"/>
    <w:rsid w:val="00821468"/>
    <w:rsid w:val="0083137C"/>
    <w:rsid w:val="0083492D"/>
    <w:rsid w:val="00851518"/>
    <w:rsid w:val="00857AA7"/>
    <w:rsid w:val="00863A56"/>
    <w:rsid w:val="0086628A"/>
    <w:rsid w:val="00872B48"/>
    <w:rsid w:val="008A2166"/>
    <w:rsid w:val="008A4657"/>
    <w:rsid w:val="008A5407"/>
    <w:rsid w:val="008A6FA2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11E2"/>
    <w:rsid w:val="00913149"/>
    <w:rsid w:val="00913D95"/>
    <w:rsid w:val="009220B5"/>
    <w:rsid w:val="00925FB4"/>
    <w:rsid w:val="00940B7A"/>
    <w:rsid w:val="0094239B"/>
    <w:rsid w:val="009435F0"/>
    <w:rsid w:val="00947899"/>
    <w:rsid w:val="009628EF"/>
    <w:rsid w:val="00963A33"/>
    <w:rsid w:val="00964A4C"/>
    <w:rsid w:val="00967312"/>
    <w:rsid w:val="00972480"/>
    <w:rsid w:val="0097477F"/>
    <w:rsid w:val="00977A6F"/>
    <w:rsid w:val="00980354"/>
    <w:rsid w:val="00982275"/>
    <w:rsid w:val="00985088"/>
    <w:rsid w:val="00991E28"/>
    <w:rsid w:val="009B16B0"/>
    <w:rsid w:val="009B6441"/>
    <w:rsid w:val="009C70C2"/>
    <w:rsid w:val="009D08A4"/>
    <w:rsid w:val="009D6D23"/>
    <w:rsid w:val="009E3672"/>
    <w:rsid w:val="009E498E"/>
    <w:rsid w:val="009F5DA5"/>
    <w:rsid w:val="00A10724"/>
    <w:rsid w:val="00A164FE"/>
    <w:rsid w:val="00A205BA"/>
    <w:rsid w:val="00A2193E"/>
    <w:rsid w:val="00A26E1C"/>
    <w:rsid w:val="00A27C67"/>
    <w:rsid w:val="00A307C9"/>
    <w:rsid w:val="00A37E93"/>
    <w:rsid w:val="00A45575"/>
    <w:rsid w:val="00A46923"/>
    <w:rsid w:val="00A5317A"/>
    <w:rsid w:val="00A61FC9"/>
    <w:rsid w:val="00A62E36"/>
    <w:rsid w:val="00A72385"/>
    <w:rsid w:val="00A725BB"/>
    <w:rsid w:val="00A72B05"/>
    <w:rsid w:val="00A824E6"/>
    <w:rsid w:val="00A966DA"/>
    <w:rsid w:val="00A97764"/>
    <w:rsid w:val="00AA2818"/>
    <w:rsid w:val="00AB4E20"/>
    <w:rsid w:val="00AB6ECB"/>
    <w:rsid w:val="00AC57EF"/>
    <w:rsid w:val="00AC5973"/>
    <w:rsid w:val="00AC5BD2"/>
    <w:rsid w:val="00AC6EE1"/>
    <w:rsid w:val="00AD6409"/>
    <w:rsid w:val="00AD798C"/>
    <w:rsid w:val="00AD7AFE"/>
    <w:rsid w:val="00B0777A"/>
    <w:rsid w:val="00B25135"/>
    <w:rsid w:val="00B2645F"/>
    <w:rsid w:val="00B31B13"/>
    <w:rsid w:val="00B36664"/>
    <w:rsid w:val="00B36DAE"/>
    <w:rsid w:val="00B4062C"/>
    <w:rsid w:val="00B47B06"/>
    <w:rsid w:val="00B5066D"/>
    <w:rsid w:val="00B610B0"/>
    <w:rsid w:val="00B62346"/>
    <w:rsid w:val="00B637E6"/>
    <w:rsid w:val="00B7573B"/>
    <w:rsid w:val="00B76F91"/>
    <w:rsid w:val="00B945D1"/>
    <w:rsid w:val="00B97197"/>
    <w:rsid w:val="00BA2F68"/>
    <w:rsid w:val="00BA686C"/>
    <w:rsid w:val="00BA733F"/>
    <w:rsid w:val="00BB1405"/>
    <w:rsid w:val="00BB1542"/>
    <w:rsid w:val="00BB37D3"/>
    <w:rsid w:val="00BC51B0"/>
    <w:rsid w:val="00BC677C"/>
    <w:rsid w:val="00BF1575"/>
    <w:rsid w:val="00C00DC2"/>
    <w:rsid w:val="00C04EAB"/>
    <w:rsid w:val="00C129E8"/>
    <w:rsid w:val="00C23800"/>
    <w:rsid w:val="00C23CD6"/>
    <w:rsid w:val="00C26350"/>
    <w:rsid w:val="00C32E77"/>
    <w:rsid w:val="00C33C2B"/>
    <w:rsid w:val="00C507FF"/>
    <w:rsid w:val="00C54D86"/>
    <w:rsid w:val="00C56698"/>
    <w:rsid w:val="00C56AB5"/>
    <w:rsid w:val="00C5783D"/>
    <w:rsid w:val="00C6415C"/>
    <w:rsid w:val="00C66D1A"/>
    <w:rsid w:val="00C72E06"/>
    <w:rsid w:val="00C73FB2"/>
    <w:rsid w:val="00C81BCE"/>
    <w:rsid w:val="00C87631"/>
    <w:rsid w:val="00C9199B"/>
    <w:rsid w:val="00C9748B"/>
    <w:rsid w:val="00CB1E8A"/>
    <w:rsid w:val="00CB4CF0"/>
    <w:rsid w:val="00CB7790"/>
    <w:rsid w:val="00CF05DF"/>
    <w:rsid w:val="00CF222E"/>
    <w:rsid w:val="00CF4B3B"/>
    <w:rsid w:val="00CF7B7F"/>
    <w:rsid w:val="00D02ECE"/>
    <w:rsid w:val="00D04AB9"/>
    <w:rsid w:val="00D17757"/>
    <w:rsid w:val="00D229D5"/>
    <w:rsid w:val="00D254AD"/>
    <w:rsid w:val="00D51BB0"/>
    <w:rsid w:val="00D645EC"/>
    <w:rsid w:val="00D64BD0"/>
    <w:rsid w:val="00D715EA"/>
    <w:rsid w:val="00D74006"/>
    <w:rsid w:val="00D85240"/>
    <w:rsid w:val="00D866FF"/>
    <w:rsid w:val="00DA6FFA"/>
    <w:rsid w:val="00DB0B13"/>
    <w:rsid w:val="00DB5E99"/>
    <w:rsid w:val="00DC083B"/>
    <w:rsid w:val="00DC1538"/>
    <w:rsid w:val="00DC1561"/>
    <w:rsid w:val="00DE26C7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39F4"/>
    <w:rsid w:val="00E174D8"/>
    <w:rsid w:val="00E52485"/>
    <w:rsid w:val="00E56245"/>
    <w:rsid w:val="00E65EEC"/>
    <w:rsid w:val="00E7464C"/>
    <w:rsid w:val="00E76A15"/>
    <w:rsid w:val="00E852C8"/>
    <w:rsid w:val="00E85D18"/>
    <w:rsid w:val="00E9260C"/>
    <w:rsid w:val="00EA0819"/>
    <w:rsid w:val="00EC65F3"/>
    <w:rsid w:val="00EE09F9"/>
    <w:rsid w:val="00EE2D44"/>
    <w:rsid w:val="00EE5C07"/>
    <w:rsid w:val="00EF4AA7"/>
    <w:rsid w:val="00EF4C35"/>
    <w:rsid w:val="00EF63B7"/>
    <w:rsid w:val="00F01157"/>
    <w:rsid w:val="00F111CE"/>
    <w:rsid w:val="00F16CD1"/>
    <w:rsid w:val="00F271D6"/>
    <w:rsid w:val="00F329BB"/>
    <w:rsid w:val="00F50618"/>
    <w:rsid w:val="00F7284F"/>
    <w:rsid w:val="00F731CD"/>
    <w:rsid w:val="00F91CC1"/>
    <w:rsid w:val="00F932C1"/>
    <w:rsid w:val="00FA4632"/>
    <w:rsid w:val="00FD56DF"/>
    <w:rsid w:val="00FD6D45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95AD9"/>
  <w15:docId w15:val="{81AF85E8-F36E-4E22-BF56-56E64581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95FA-17BF-4214-B756-BCB91568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6055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Zofia Jaroszek</cp:lastModifiedBy>
  <cp:revision>6</cp:revision>
  <cp:lastPrinted>2017-10-27T09:43:00Z</cp:lastPrinted>
  <dcterms:created xsi:type="dcterms:W3CDTF">2020-08-31T17:38:00Z</dcterms:created>
  <dcterms:modified xsi:type="dcterms:W3CDTF">2020-09-02T07:39:00Z</dcterms:modified>
</cp:coreProperties>
</file>