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32364" w14:textId="153B0C41" w:rsidR="00B206EB" w:rsidRPr="003F1D0D" w:rsidRDefault="00B206EB" w:rsidP="00B84BB4">
      <w:pPr>
        <w:spacing w:before="840" w:after="360"/>
        <w:jc w:val="center"/>
        <w:rPr>
          <w:rFonts w:ascii="Times New Roman" w:hAnsi="Times New Roman"/>
        </w:rPr>
      </w:pPr>
      <w:r>
        <w:rPr>
          <w:rFonts w:ascii="Times New Roman" w:hAnsi="Times New Roman"/>
          <w:noProof/>
        </w:rPr>
        <w:drawing>
          <wp:inline distT="0" distB="0" distL="0" distR="0" wp14:anchorId="540A2261" wp14:editId="0E791D27">
            <wp:extent cx="1017905" cy="1188720"/>
            <wp:effectExtent l="0" t="0" r="0" b="0"/>
            <wp:docPr id="2" name="Obraz 2" descr="Herb Województwa Lube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Herb Województwa Lubelskie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188720"/>
                    </a:xfrm>
                    <a:prstGeom prst="rect">
                      <a:avLst/>
                    </a:prstGeom>
                    <a:noFill/>
                  </pic:spPr>
                </pic:pic>
              </a:graphicData>
            </a:graphic>
          </wp:inline>
        </w:drawing>
      </w:r>
    </w:p>
    <w:p w14:paraId="13166AAC" w14:textId="64663672" w:rsidR="00D12D03" w:rsidRDefault="009A6A84" w:rsidP="00160C62">
      <w:pPr>
        <w:pStyle w:val="Nagwek1"/>
        <w:spacing w:after="6960"/>
        <w:rPr>
          <w:sz w:val="30"/>
          <w:szCs w:val="30"/>
        </w:rPr>
      </w:pPr>
      <w:r w:rsidRPr="00BF2C50">
        <w:rPr>
          <w:sz w:val="30"/>
          <w:szCs w:val="30"/>
        </w:rPr>
        <w:t xml:space="preserve">Raport z </w:t>
      </w:r>
      <w:bookmarkStart w:id="0" w:name="_Toc67987734"/>
      <w:bookmarkStart w:id="1" w:name="_Toc68074892"/>
      <w:r w:rsidR="008431F3" w:rsidRPr="00BF2C50">
        <w:rPr>
          <w:sz w:val="30"/>
          <w:szCs w:val="30"/>
        </w:rPr>
        <w:t>wykonania i efektów realizacji</w:t>
      </w:r>
      <w:r w:rsidR="00BE6BFC" w:rsidRPr="00B72512">
        <w:rPr>
          <w:sz w:val="30"/>
          <w:szCs w:val="30"/>
          <w:highlight w:val="yellow"/>
        </w:rPr>
        <w:br/>
      </w:r>
      <w:r w:rsidR="00A030FC" w:rsidRPr="00D13B08">
        <w:rPr>
          <w:sz w:val="30"/>
          <w:szCs w:val="30"/>
        </w:rPr>
        <w:t>Wojewódzki</w:t>
      </w:r>
      <w:r w:rsidR="002330EB" w:rsidRPr="00D13B08">
        <w:rPr>
          <w:sz w:val="30"/>
          <w:szCs w:val="30"/>
        </w:rPr>
        <w:t>ego</w:t>
      </w:r>
      <w:r w:rsidR="00A030FC" w:rsidRPr="00D13B08">
        <w:rPr>
          <w:sz w:val="30"/>
          <w:szCs w:val="30"/>
        </w:rPr>
        <w:t xml:space="preserve"> </w:t>
      </w:r>
      <w:r w:rsidR="00000AA6" w:rsidRPr="00D13B08">
        <w:rPr>
          <w:sz w:val="30"/>
          <w:szCs w:val="30"/>
        </w:rPr>
        <w:t>Program</w:t>
      </w:r>
      <w:r w:rsidR="002330EB" w:rsidRPr="00D13B08">
        <w:rPr>
          <w:sz w:val="30"/>
          <w:szCs w:val="30"/>
        </w:rPr>
        <w:t>u</w:t>
      </w:r>
      <w:r w:rsidR="00BE6BFC" w:rsidRPr="00B72512">
        <w:rPr>
          <w:sz w:val="30"/>
          <w:szCs w:val="30"/>
          <w:highlight w:val="yellow"/>
        </w:rPr>
        <w:br/>
      </w:r>
      <w:bookmarkStart w:id="2" w:name="_Toc67987735"/>
      <w:bookmarkStart w:id="3" w:name="_Toc68074893"/>
      <w:bookmarkEnd w:id="0"/>
      <w:bookmarkEnd w:id="1"/>
      <w:r w:rsidR="00D13B08" w:rsidRPr="00D13B08">
        <w:rPr>
          <w:sz w:val="30"/>
          <w:szCs w:val="30"/>
        </w:rPr>
        <w:t xml:space="preserve">Profilaktyki i Rozwiązywania Problemów Alkoholowych oraz Przeciwdziałania Narkomanii </w:t>
      </w:r>
      <w:r w:rsidR="00A8041C" w:rsidRPr="00D13B08">
        <w:rPr>
          <w:sz w:val="30"/>
          <w:szCs w:val="30"/>
        </w:rPr>
        <w:t>na lata 20</w:t>
      </w:r>
      <w:r w:rsidR="006A21E7" w:rsidRPr="00D13B08">
        <w:rPr>
          <w:sz w:val="30"/>
          <w:szCs w:val="30"/>
        </w:rPr>
        <w:t>2</w:t>
      </w:r>
      <w:r w:rsidR="00D13B08" w:rsidRPr="00D13B08">
        <w:rPr>
          <w:sz w:val="30"/>
          <w:szCs w:val="30"/>
        </w:rPr>
        <w:t>2</w:t>
      </w:r>
      <w:r w:rsidR="00A8041C" w:rsidRPr="00D13B08">
        <w:rPr>
          <w:sz w:val="30"/>
          <w:szCs w:val="30"/>
        </w:rPr>
        <w:t>-202</w:t>
      </w:r>
      <w:r w:rsidR="00D13B08" w:rsidRPr="00D13B08">
        <w:rPr>
          <w:sz w:val="30"/>
          <w:szCs w:val="30"/>
        </w:rPr>
        <w:t>5</w:t>
      </w:r>
      <w:r w:rsidR="00D27AEA" w:rsidRPr="00D13B08">
        <w:rPr>
          <w:sz w:val="30"/>
          <w:szCs w:val="30"/>
        </w:rPr>
        <w:br/>
      </w:r>
      <w:r w:rsidR="00BF2C50">
        <w:rPr>
          <w:sz w:val="30"/>
          <w:szCs w:val="30"/>
        </w:rPr>
        <w:t>w roku</w:t>
      </w:r>
      <w:r w:rsidR="00FA4A5D" w:rsidRPr="00D13B08">
        <w:rPr>
          <w:sz w:val="30"/>
          <w:szCs w:val="30"/>
        </w:rPr>
        <w:t xml:space="preserve"> 20</w:t>
      </w:r>
      <w:r w:rsidR="00B113D9" w:rsidRPr="00D13B08">
        <w:rPr>
          <w:sz w:val="30"/>
          <w:szCs w:val="30"/>
        </w:rPr>
        <w:t>2</w:t>
      </w:r>
      <w:r w:rsidR="00D13B08" w:rsidRPr="00D13B08">
        <w:rPr>
          <w:sz w:val="30"/>
          <w:szCs w:val="30"/>
        </w:rPr>
        <w:t>2</w:t>
      </w:r>
      <w:bookmarkStart w:id="4" w:name="_Toc67987736"/>
      <w:bookmarkStart w:id="5" w:name="_Toc68074894"/>
      <w:bookmarkEnd w:id="2"/>
      <w:bookmarkEnd w:id="3"/>
    </w:p>
    <w:p w14:paraId="54651BAA" w14:textId="7BDCD505" w:rsidR="00347B66" w:rsidRPr="003F7BB3" w:rsidRDefault="003F7BB3" w:rsidP="008329B9">
      <w:pPr>
        <w:jc w:val="center"/>
        <w:rPr>
          <w:rFonts w:eastAsia="Calibri" w:cs="Arial"/>
          <w:lang w:eastAsia="en-US"/>
        </w:rPr>
      </w:pPr>
      <w:r w:rsidRPr="00B72512">
        <w:rPr>
          <w:rFonts w:eastAsia="Calibri" w:cs="Arial"/>
          <w:lang w:eastAsia="en-US"/>
        </w:rPr>
        <w:t xml:space="preserve">Lublin, </w:t>
      </w:r>
      <w:r w:rsidR="00BF2C50">
        <w:rPr>
          <w:rFonts w:eastAsia="Calibri" w:cs="Arial"/>
          <w:lang w:eastAsia="en-US"/>
        </w:rPr>
        <w:t xml:space="preserve">marzec </w:t>
      </w:r>
      <w:r w:rsidRPr="00B72512">
        <w:rPr>
          <w:rFonts w:eastAsia="Calibri" w:cs="Arial"/>
          <w:lang w:eastAsia="en-US"/>
        </w:rPr>
        <w:t>202</w:t>
      </w:r>
      <w:r w:rsidR="00B72512" w:rsidRPr="00B72512">
        <w:rPr>
          <w:rFonts w:eastAsia="Calibri" w:cs="Arial"/>
          <w:lang w:eastAsia="en-US"/>
        </w:rPr>
        <w:t>3</w:t>
      </w:r>
    </w:p>
    <w:bookmarkEnd w:id="5" w:displacedByCustomXml="next"/>
    <w:bookmarkEnd w:id="4" w:displacedByCustomXml="next"/>
    <w:sdt>
      <w:sdtPr>
        <w:rPr>
          <w:rFonts w:ascii="Calibri" w:hAnsi="Calibri"/>
          <w:b w:val="0"/>
          <w:bCs w:val="0"/>
          <w:sz w:val="22"/>
          <w:szCs w:val="22"/>
          <w:lang w:eastAsia="pl-PL"/>
        </w:rPr>
        <w:id w:val="-214352465"/>
        <w:docPartObj>
          <w:docPartGallery w:val="Table of Contents"/>
          <w:docPartUnique/>
        </w:docPartObj>
      </w:sdtPr>
      <w:sdtEndPr>
        <w:rPr>
          <w:rFonts w:ascii="Arial" w:hAnsi="Arial"/>
        </w:rPr>
      </w:sdtEndPr>
      <w:sdtContent>
        <w:p w14:paraId="6BEDA6C6" w14:textId="1426B542" w:rsidR="00083192" w:rsidRPr="00D21247" w:rsidRDefault="00083192" w:rsidP="00A2024D">
          <w:pPr>
            <w:pStyle w:val="Nagwekspisutreci"/>
            <w:tabs>
              <w:tab w:val="left" w:pos="3120"/>
            </w:tabs>
            <w:ind w:left="720"/>
            <w:jc w:val="left"/>
            <w:rPr>
              <w:rFonts w:cs="Arial"/>
              <w:sz w:val="24"/>
              <w:szCs w:val="24"/>
            </w:rPr>
          </w:pPr>
          <w:r w:rsidRPr="00D21247">
            <w:rPr>
              <w:rFonts w:cs="Arial"/>
              <w:sz w:val="24"/>
              <w:szCs w:val="24"/>
            </w:rPr>
            <w:t>Spis treści</w:t>
          </w:r>
          <w:r w:rsidR="00A32C9B" w:rsidRPr="00D21247">
            <w:rPr>
              <w:rFonts w:cs="Arial"/>
              <w:sz w:val="24"/>
              <w:szCs w:val="24"/>
            </w:rPr>
            <w:t>:</w:t>
          </w:r>
        </w:p>
        <w:p w14:paraId="61C6B135" w14:textId="71B698D7" w:rsidR="00D07B68" w:rsidRDefault="00965BC0">
          <w:pPr>
            <w:pStyle w:val="Spistreci2"/>
            <w:rPr>
              <w:rFonts w:asciiTheme="minorHAnsi" w:eastAsiaTheme="minorEastAsia" w:hAnsiTheme="minorHAnsi" w:cstheme="minorBidi"/>
              <w:noProof/>
              <w:lang w:eastAsia="pl-PL"/>
            </w:rPr>
          </w:pPr>
          <w:r>
            <w:rPr>
              <w:rFonts w:cs="Arial"/>
              <w:sz w:val="24"/>
              <w:szCs w:val="24"/>
            </w:rPr>
            <w:fldChar w:fldCharType="begin"/>
          </w:r>
          <w:r>
            <w:rPr>
              <w:rFonts w:cs="Arial"/>
              <w:sz w:val="24"/>
              <w:szCs w:val="24"/>
            </w:rPr>
            <w:instrText xml:space="preserve"> TOC \o "2-3" \h \z \u </w:instrText>
          </w:r>
          <w:r>
            <w:rPr>
              <w:rFonts w:cs="Arial"/>
              <w:sz w:val="24"/>
              <w:szCs w:val="24"/>
            </w:rPr>
            <w:fldChar w:fldCharType="separate"/>
          </w:r>
          <w:hyperlink w:anchor="_Toc128991338" w:history="1">
            <w:r w:rsidR="00D07B68" w:rsidRPr="00E44796">
              <w:rPr>
                <w:rStyle w:val="Hipercze"/>
                <w:noProof/>
              </w:rPr>
              <w:t>Wprowadzenie</w:t>
            </w:r>
            <w:r w:rsidR="00D07B68">
              <w:rPr>
                <w:noProof/>
                <w:webHidden/>
              </w:rPr>
              <w:tab/>
            </w:r>
            <w:r w:rsidR="00D07B68">
              <w:rPr>
                <w:noProof/>
                <w:webHidden/>
              </w:rPr>
              <w:fldChar w:fldCharType="begin"/>
            </w:r>
            <w:r w:rsidR="00D07B68">
              <w:rPr>
                <w:noProof/>
                <w:webHidden/>
              </w:rPr>
              <w:instrText xml:space="preserve"> PAGEREF _Toc128991338 \h </w:instrText>
            </w:r>
            <w:r w:rsidR="00D07B68">
              <w:rPr>
                <w:noProof/>
                <w:webHidden/>
              </w:rPr>
            </w:r>
            <w:r w:rsidR="00D07B68">
              <w:rPr>
                <w:noProof/>
                <w:webHidden/>
              </w:rPr>
              <w:fldChar w:fldCharType="separate"/>
            </w:r>
            <w:r w:rsidR="008151CE">
              <w:rPr>
                <w:noProof/>
                <w:webHidden/>
              </w:rPr>
              <w:t>4</w:t>
            </w:r>
            <w:r w:rsidR="00D07B68">
              <w:rPr>
                <w:noProof/>
                <w:webHidden/>
              </w:rPr>
              <w:fldChar w:fldCharType="end"/>
            </w:r>
          </w:hyperlink>
        </w:p>
        <w:p w14:paraId="1E8917CC" w14:textId="2DADCC6B" w:rsidR="00D07B68" w:rsidRDefault="001D0C10">
          <w:pPr>
            <w:pStyle w:val="Spistreci2"/>
            <w:rPr>
              <w:rFonts w:asciiTheme="minorHAnsi" w:eastAsiaTheme="minorEastAsia" w:hAnsiTheme="minorHAnsi" w:cstheme="minorBidi"/>
              <w:noProof/>
              <w:lang w:eastAsia="pl-PL"/>
            </w:rPr>
          </w:pPr>
          <w:hyperlink w:anchor="_Toc128991339" w:history="1">
            <w:r w:rsidR="00D07B68" w:rsidRPr="00E44796">
              <w:rPr>
                <w:rStyle w:val="Hipercze"/>
                <w:noProof/>
              </w:rPr>
              <w:t>I.</w:t>
            </w:r>
            <w:r w:rsidR="00D07B68">
              <w:rPr>
                <w:rFonts w:asciiTheme="minorHAnsi" w:eastAsiaTheme="minorEastAsia" w:hAnsiTheme="minorHAnsi" w:cstheme="minorBidi"/>
                <w:noProof/>
                <w:lang w:eastAsia="pl-PL"/>
              </w:rPr>
              <w:tab/>
            </w:r>
            <w:r w:rsidR="00D07B68" w:rsidRPr="00E44796">
              <w:rPr>
                <w:rStyle w:val="Hipercze"/>
                <w:noProof/>
              </w:rPr>
              <w:t>Metodologia sporządzenia Raportu</w:t>
            </w:r>
            <w:r w:rsidR="00D07B68">
              <w:rPr>
                <w:noProof/>
                <w:webHidden/>
              </w:rPr>
              <w:tab/>
            </w:r>
            <w:r w:rsidR="00D07B68">
              <w:rPr>
                <w:noProof/>
                <w:webHidden/>
              </w:rPr>
              <w:fldChar w:fldCharType="begin"/>
            </w:r>
            <w:r w:rsidR="00D07B68">
              <w:rPr>
                <w:noProof/>
                <w:webHidden/>
              </w:rPr>
              <w:instrText xml:space="preserve"> PAGEREF _Toc128991339 \h </w:instrText>
            </w:r>
            <w:r w:rsidR="00D07B68">
              <w:rPr>
                <w:noProof/>
                <w:webHidden/>
              </w:rPr>
            </w:r>
            <w:r w:rsidR="00D07B68">
              <w:rPr>
                <w:noProof/>
                <w:webHidden/>
              </w:rPr>
              <w:fldChar w:fldCharType="separate"/>
            </w:r>
            <w:r w:rsidR="008151CE">
              <w:rPr>
                <w:noProof/>
                <w:webHidden/>
              </w:rPr>
              <w:t>6</w:t>
            </w:r>
            <w:r w:rsidR="00D07B68">
              <w:rPr>
                <w:noProof/>
                <w:webHidden/>
              </w:rPr>
              <w:fldChar w:fldCharType="end"/>
            </w:r>
          </w:hyperlink>
        </w:p>
        <w:p w14:paraId="0C62A2E9" w14:textId="1D2F95B7" w:rsidR="00D07B68" w:rsidRDefault="001D0C10">
          <w:pPr>
            <w:pStyle w:val="Spistreci2"/>
            <w:tabs>
              <w:tab w:val="left" w:pos="660"/>
            </w:tabs>
            <w:rPr>
              <w:rFonts w:asciiTheme="minorHAnsi" w:eastAsiaTheme="minorEastAsia" w:hAnsiTheme="minorHAnsi" w:cstheme="minorBidi"/>
              <w:noProof/>
              <w:lang w:eastAsia="pl-PL"/>
            </w:rPr>
          </w:pPr>
          <w:hyperlink w:anchor="_Toc128991340" w:history="1">
            <w:r w:rsidR="00D07B68" w:rsidRPr="00E44796">
              <w:rPr>
                <w:rStyle w:val="Hipercze"/>
                <w:noProof/>
              </w:rPr>
              <w:t>II.</w:t>
            </w:r>
            <w:r w:rsidR="00D07B68">
              <w:rPr>
                <w:rFonts w:asciiTheme="minorHAnsi" w:eastAsiaTheme="minorEastAsia" w:hAnsiTheme="minorHAnsi" w:cstheme="minorBidi"/>
                <w:noProof/>
                <w:lang w:eastAsia="pl-PL"/>
              </w:rPr>
              <w:tab/>
            </w:r>
            <w:r w:rsidR="00D07B68" w:rsidRPr="00E44796">
              <w:rPr>
                <w:rStyle w:val="Hipercze"/>
                <w:noProof/>
              </w:rPr>
              <w:t>Cele i działania Programu zaplanowane do realizacji w latach 2022-2025</w:t>
            </w:r>
            <w:r w:rsidR="00D07B68">
              <w:rPr>
                <w:noProof/>
                <w:webHidden/>
              </w:rPr>
              <w:tab/>
            </w:r>
            <w:r w:rsidR="00D07B68">
              <w:rPr>
                <w:noProof/>
                <w:webHidden/>
              </w:rPr>
              <w:fldChar w:fldCharType="begin"/>
            </w:r>
            <w:r w:rsidR="00D07B68">
              <w:rPr>
                <w:noProof/>
                <w:webHidden/>
              </w:rPr>
              <w:instrText xml:space="preserve"> PAGEREF _Toc128991340 \h </w:instrText>
            </w:r>
            <w:r w:rsidR="00D07B68">
              <w:rPr>
                <w:noProof/>
                <w:webHidden/>
              </w:rPr>
            </w:r>
            <w:r w:rsidR="00D07B68">
              <w:rPr>
                <w:noProof/>
                <w:webHidden/>
              </w:rPr>
              <w:fldChar w:fldCharType="separate"/>
            </w:r>
            <w:r w:rsidR="008151CE">
              <w:rPr>
                <w:noProof/>
                <w:webHidden/>
              </w:rPr>
              <w:t>9</w:t>
            </w:r>
            <w:r w:rsidR="00D07B68">
              <w:rPr>
                <w:noProof/>
                <w:webHidden/>
              </w:rPr>
              <w:fldChar w:fldCharType="end"/>
            </w:r>
          </w:hyperlink>
        </w:p>
        <w:p w14:paraId="3F108828" w14:textId="28B24F84" w:rsidR="00D07B68" w:rsidRDefault="001D0C10">
          <w:pPr>
            <w:pStyle w:val="Spistreci2"/>
            <w:tabs>
              <w:tab w:val="left" w:pos="880"/>
            </w:tabs>
            <w:rPr>
              <w:rFonts w:asciiTheme="minorHAnsi" w:eastAsiaTheme="minorEastAsia" w:hAnsiTheme="minorHAnsi" w:cstheme="minorBidi"/>
              <w:noProof/>
              <w:lang w:eastAsia="pl-PL"/>
            </w:rPr>
          </w:pPr>
          <w:hyperlink w:anchor="_Toc128991341" w:history="1">
            <w:r w:rsidR="00D07B68" w:rsidRPr="00E44796">
              <w:rPr>
                <w:rStyle w:val="Hipercze"/>
                <w:noProof/>
              </w:rPr>
              <w:t>III.</w:t>
            </w:r>
            <w:r w:rsidR="00D07B68">
              <w:rPr>
                <w:rFonts w:asciiTheme="minorHAnsi" w:eastAsiaTheme="minorEastAsia" w:hAnsiTheme="minorHAnsi" w:cstheme="minorBidi"/>
                <w:noProof/>
                <w:lang w:eastAsia="pl-PL"/>
              </w:rPr>
              <w:tab/>
            </w:r>
            <w:r w:rsidR="00D07B68" w:rsidRPr="00E44796">
              <w:rPr>
                <w:rStyle w:val="Hipercze"/>
                <w:noProof/>
              </w:rPr>
              <w:t>Realizacja działań i wskaźników Wojewódzkiego Programu Profilaktyki i Rozwiązywania Problemów Alkoholowych oraz Przeciwdziałania Narkomanii na lata 2022-2025. Wnioski oraz rekomendacje</w:t>
            </w:r>
            <w:r w:rsidR="00D07B68">
              <w:rPr>
                <w:noProof/>
                <w:webHidden/>
              </w:rPr>
              <w:tab/>
            </w:r>
            <w:r w:rsidR="00D07B68">
              <w:rPr>
                <w:noProof/>
                <w:webHidden/>
              </w:rPr>
              <w:fldChar w:fldCharType="begin"/>
            </w:r>
            <w:r w:rsidR="00D07B68">
              <w:rPr>
                <w:noProof/>
                <w:webHidden/>
              </w:rPr>
              <w:instrText xml:space="preserve"> PAGEREF _Toc128991341 \h </w:instrText>
            </w:r>
            <w:r w:rsidR="00D07B68">
              <w:rPr>
                <w:noProof/>
                <w:webHidden/>
              </w:rPr>
            </w:r>
            <w:r w:rsidR="00D07B68">
              <w:rPr>
                <w:noProof/>
                <w:webHidden/>
              </w:rPr>
              <w:fldChar w:fldCharType="separate"/>
            </w:r>
            <w:r w:rsidR="008151CE">
              <w:rPr>
                <w:noProof/>
                <w:webHidden/>
              </w:rPr>
              <w:t>12</w:t>
            </w:r>
            <w:r w:rsidR="00D07B68">
              <w:rPr>
                <w:noProof/>
                <w:webHidden/>
              </w:rPr>
              <w:fldChar w:fldCharType="end"/>
            </w:r>
          </w:hyperlink>
        </w:p>
        <w:p w14:paraId="78443341" w14:textId="546A6202" w:rsidR="00D07B68" w:rsidRDefault="001D0C10">
          <w:pPr>
            <w:pStyle w:val="Spistreci2"/>
            <w:rPr>
              <w:rFonts w:asciiTheme="minorHAnsi" w:eastAsiaTheme="minorEastAsia" w:hAnsiTheme="minorHAnsi" w:cstheme="minorBidi"/>
              <w:noProof/>
              <w:lang w:eastAsia="pl-PL"/>
            </w:rPr>
          </w:pPr>
          <w:hyperlink w:anchor="_Toc128991342" w:history="1">
            <w:r w:rsidR="00D07B68" w:rsidRPr="00E44796">
              <w:rPr>
                <w:rStyle w:val="Hipercze"/>
                <w:noProof/>
              </w:rPr>
              <w:t>Podsumowanie – Efekty realizacji Programu</w:t>
            </w:r>
            <w:r w:rsidR="00D07B68">
              <w:rPr>
                <w:noProof/>
                <w:webHidden/>
              </w:rPr>
              <w:tab/>
            </w:r>
            <w:r w:rsidR="00D07B68">
              <w:rPr>
                <w:noProof/>
                <w:webHidden/>
              </w:rPr>
              <w:fldChar w:fldCharType="begin"/>
            </w:r>
            <w:r w:rsidR="00D07B68">
              <w:rPr>
                <w:noProof/>
                <w:webHidden/>
              </w:rPr>
              <w:instrText xml:space="preserve"> PAGEREF _Toc128991342 \h </w:instrText>
            </w:r>
            <w:r w:rsidR="00D07B68">
              <w:rPr>
                <w:noProof/>
                <w:webHidden/>
              </w:rPr>
            </w:r>
            <w:r w:rsidR="00D07B68">
              <w:rPr>
                <w:noProof/>
                <w:webHidden/>
              </w:rPr>
              <w:fldChar w:fldCharType="separate"/>
            </w:r>
            <w:r w:rsidR="008151CE">
              <w:rPr>
                <w:noProof/>
                <w:webHidden/>
              </w:rPr>
              <w:t>63</w:t>
            </w:r>
            <w:r w:rsidR="00D07B68">
              <w:rPr>
                <w:noProof/>
                <w:webHidden/>
              </w:rPr>
              <w:fldChar w:fldCharType="end"/>
            </w:r>
          </w:hyperlink>
        </w:p>
        <w:p w14:paraId="527D271B" w14:textId="6B6F44D0" w:rsidR="00390695" w:rsidRPr="009809EF" w:rsidRDefault="00965BC0" w:rsidP="009809EF">
          <w:pPr>
            <w:spacing w:before="240"/>
            <w:rPr>
              <w:rFonts w:ascii="Calibri" w:hAnsi="Calibri"/>
            </w:rPr>
          </w:pPr>
          <w:r>
            <w:rPr>
              <w:rFonts w:cs="Arial"/>
              <w:sz w:val="24"/>
              <w:szCs w:val="24"/>
            </w:rPr>
            <w:fldChar w:fldCharType="end"/>
          </w:r>
        </w:p>
      </w:sdtContent>
    </w:sdt>
    <w:p w14:paraId="1792D804" w14:textId="77777777" w:rsidR="002C7CBE" w:rsidRDefault="002C7CBE">
      <w:pPr>
        <w:spacing w:after="0" w:line="240" w:lineRule="auto"/>
        <w:jc w:val="left"/>
        <w:rPr>
          <w:rFonts w:cs="Arial"/>
          <w:b/>
          <w:bCs/>
          <w:color w:val="000000"/>
          <w:sz w:val="24"/>
          <w:szCs w:val="24"/>
        </w:rPr>
      </w:pPr>
      <w:r>
        <w:rPr>
          <w:rFonts w:cs="Arial"/>
          <w:b/>
          <w:bCs/>
          <w:color w:val="000000"/>
          <w:sz w:val="24"/>
          <w:szCs w:val="24"/>
        </w:rPr>
        <w:br w:type="page"/>
      </w:r>
      <w:bookmarkStart w:id="6" w:name="_GoBack"/>
      <w:bookmarkEnd w:id="6"/>
    </w:p>
    <w:p w14:paraId="7EBCD15A" w14:textId="4F42DFA0" w:rsidR="002C7CBE" w:rsidRPr="00BD662E" w:rsidRDefault="00F175FA" w:rsidP="002C7CBE">
      <w:pPr>
        <w:autoSpaceDE w:val="0"/>
        <w:autoSpaceDN w:val="0"/>
        <w:adjustRightInd w:val="0"/>
        <w:spacing w:after="120"/>
        <w:rPr>
          <w:rFonts w:cs="Arial"/>
          <w:b/>
          <w:bCs/>
          <w:color w:val="000000"/>
        </w:rPr>
      </w:pPr>
      <w:r w:rsidRPr="00BD662E">
        <w:rPr>
          <w:rFonts w:cs="Arial"/>
          <w:b/>
          <w:bCs/>
          <w:color w:val="000000"/>
        </w:rPr>
        <w:lastRenderedPageBreak/>
        <w:t>W</w:t>
      </w:r>
      <w:r w:rsidR="00DC4ADE" w:rsidRPr="00BD662E">
        <w:rPr>
          <w:rFonts w:cs="Arial"/>
          <w:b/>
          <w:bCs/>
          <w:color w:val="000000"/>
        </w:rPr>
        <w:t>ykaz</w:t>
      </w:r>
      <w:r w:rsidRPr="00BD662E">
        <w:rPr>
          <w:rFonts w:cs="Arial"/>
          <w:b/>
          <w:bCs/>
          <w:color w:val="000000"/>
        </w:rPr>
        <w:t xml:space="preserve"> </w:t>
      </w:r>
      <w:r w:rsidR="00DC4ADE" w:rsidRPr="00BD662E">
        <w:rPr>
          <w:rFonts w:cs="Arial"/>
          <w:b/>
          <w:bCs/>
          <w:color w:val="000000"/>
        </w:rPr>
        <w:t>skrótów</w:t>
      </w:r>
      <w:r w:rsidR="00390695" w:rsidRPr="00BD662E">
        <w:rPr>
          <w:rFonts w:cs="Arial"/>
          <w:b/>
          <w:bCs/>
          <w:color w:val="000000"/>
        </w:rPr>
        <w:t>:</w:t>
      </w:r>
    </w:p>
    <w:p w14:paraId="79120D3D" w14:textId="7F1D6685" w:rsidR="00A32C9B" w:rsidRDefault="00A32C9B" w:rsidP="0090235F">
      <w:pPr>
        <w:jc w:val="left"/>
        <w:rPr>
          <w:rFonts w:cs="Arial"/>
        </w:rPr>
      </w:pPr>
      <w:r w:rsidRPr="00846116">
        <w:rPr>
          <w:rFonts w:cs="Arial"/>
          <w:b/>
          <w:bCs/>
        </w:rPr>
        <w:t>CIS</w:t>
      </w:r>
      <w:r w:rsidRPr="00846116">
        <w:rPr>
          <w:rFonts w:cs="Arial"/>
        </w:rPr>
        <w:t xml:space="preserve"> </w:t>
      </w:r>
      <w:r w:rsidR="0090235F" w:rsidRPr="0090235F">
        <w:rPr>
          <w:rFonts w:cs="Arial"/>
        </w:rPr>
        <w:t>–</w:t>
      </w:r>
      <w:r w:rsidRPr="00846116">
        <w:rPr>
          <w:rFonts w:cs="Arial"/>
        </w:rPr>
        <w:t xml:space="preserve"> Centrum Integracji Społecznej</w:t>
      </w:r>
    </w:p>
    <w:p w14:paraId="4F0BF656" w14:textId="45980245" w:rsidR="0090235F" w:rsidRPr="0079587E" w:rsidRDefault="0090235F" w:rsidP="0090235F">
      <w:pPr>
        <w:jc w:val="left"/>
        <w:rPr>
          <w:rFonts w:cs="Arial"/>
        </w:rPr>
      </w:pPr>
      <w:r w:rsidRPr="0090235F">
        <w:rPr>
          <w:rFonts w:cs="Arial"/>
          <w:b/>
          <w:bCs/>
        </w:rPr>
        <w:t>CUS</w:t>
      </w:r>
      <w:r>
        <w:rPr>
          <w:rFonts w:cs="Arial"/>
        </w:rPr>
        <w:t xml:space="preserve"> </w:t>
      </w:r>
      <w:r w:rsidRPr="0090235F">
        <w:rPr>
          <w:rFonts w:cs="Arial"/>
        </w:rPr>
        <w:t>–</w:t>
      </w:r>
      <w:r>
        <w:rPr>
          <w:rFonts w:cs="Arial"/>
        </w:rPr>
        <w:t xml:space="preserve"> Centrum Usług Społecznych</w:t>
      </w:r>
    </w:p>
    <w:p w14:paraId="6D7A7880" w14:textId="3D99C523" w:rsidR="0099618C" w:rsidRPr="0099618C" w:rsidRDefault="0099618C" w:rsidP="0090235F">
      <w:pPr>
        <w:jc w:val="left"/>
        <w:rPr>
          <w:rFonts w:cs="Arial"/>
          <w:b/>
          <w:bCs/>
        </w:rPr>
      </w:pPr>
      <w:r w:rsidRPr="0099618C">
        <w:rPr>
          <w:rFonts w:cs="Arial"/>
          <w:b/>
          <w:bCs/>
        </w:rPr>
        <w:t>ESPAD</w:t>
      </w:r>
      <w:r>
        <w:rPr>
          <w:rFonts w:cs="Arial"/>
          <w:b/>
          <w:bCs/>
        </w:rPr>
        <w:t xml:space="preserve"> </w:t>
      </w:r>
      <w:r>
        <w:rPr>
          <w:rFonts w:cs="Arial"/>
        </w:rPr>
        <w:t>(</w:t>
      </w:r>
      <w:proofErr w:type="spellStart"/>
      <w:r w:rsidRPr="0099618C">
        <w:rPr>
          <w:rFonts w:cs="Arial"/>
        </w:rPr>
        <w:t>European</w:t>
      </w:r>
      <w:proofErr w:type="spellEnd"/>
      <w:r w:rsidRPr="0099618C">
        <w:rPr>
          <w:rFonts w:cs="Arial"/>
        </w:rPr>
        <w:t xml:space="preserve"> School </w:t>
      </w:r>
      <w:proofErr w:type="spellStart"/>
      <w:r w:rsidRPr="0099618C">
        <w:rPr>
          <w:rFonts w:cs="Arial"/>
        </w:rPr>
        <w:t>Survey</w:t>
      </w:r>
      <w:proofErr w:type="spellEnd"/>
      <w:r w:rsidRPr="0099618C">
        <w:rPr>
          <w:rFonts w:cs="Arial"/>
        </w:rPr>
        <w:t xml:space="preserve"> Project on </w:t>
      </w:r>
      <w:proofErr w:type="spellStart"/>
      <w:r w:rsidRPr="0099618C">
        <w:rPr>
          <w:rFonts w:cs="Arial"/>
        </w:rPr>
        <w:t>Alcohol</w:t>
      </w:r>
      <w:proofErr w:type="spellEnd"/>
      <w:r w:rsidRPr="0099618C">
        <w:rPr>
          <w:rFonts w:cs="Arial"/>
        </w:rPr>
        <w:t xml:space="preserve"> and </w:t>
      </w:r>
      <w:proofErr w:type="spellStart"/>
      <w:r w:rsidRPr="0099618C">
        <w:rPr>
          <w:rFonts w:cs="Arial"/>
        </w:rPr>
        <w:t>Drugs</w:t>
      </w:r>
      <w:proofErr w:type="spellEnd"/>
      <w:r>
        <w:rPr>
          <w:rFonts w:cs="Arial"/>
        </w:rPr>
        <w:t xml:space="preserve">) </w:t>
      </w:r>
      <w:r w:rsidR="0090235F" w:rsidRPr="0090235F">
        <w:rPr>
          <w:rFonts w:cs="Arial"/>
        </w:rPr>
        <w:t>–</w:t>
      </w:r>
      <w:r>
        <w:rPr>
          <w:rFonts w:cs="Arial"/>
        </w:rPr>
        <w:t xml:space="preserve"> </w:t>
      </w:r>
      <w:r w:rsidRPr="0099618C">
        <w:rPr>
          <w:rFonts w:cs="Arial"/>
        </w:rPr>
        <w:t xml:space="preserve">Europejski </w:t>
      </w:r>
      <w:r>
        <w:rPr>
          <w:rFonts w:cs="Arial"/>
        </w:rPr>
        <w:t>P</w:t>
      </w:r>
      <w:r w:rsidRPr="0099618C">
        <w:rPr>
          <w:rFonts w:cs="Arial"/>
        </w:rPr>
        <w:t xml:space="preserve">rojekt </w:t>
      </w:r>
      <w:r>
        <w:rPr>
          <w:rFonts w:cs="Arial"/>
        </w:rPr>
        <w:t>B</w:t>
      </w:r>
      <w:r w:rsidRPr="0099618C">
        <w:rPr>
          <w:rFonts w:cs="Arial"/>
        </w:rPr>
        <w:t xml:space="preserve">adań </w:t>
      </w:r>
      <w:r>
        <w:rPr>
          <w:rFonts w:cs="Arial"/>
        </w:rPr>
        <w:t>A</w:t>
      </w:r>
      <w:r w:rsidRPr="0099618C">
        <w:rPr>
          <w:rFonts w:cs="Arial"/>
        </w:rPr>
        <w:t xml:space="preserve">nkietowych w </w:t>
      </w:r>
      <w:r>
        <w:rPr>
          <w:rFonts w:cs="Arial"/>
        </w:rPr>
        <w:t>S</w:t>
      </w:r>
      <w:r w:rsidRPr="0099618C">
        <w:rPr>
          <w:rFonts w:cs="Arial"/>
        </w:rPr>
        <w:t xml:space="preserve">zkołach na temat </w:t>
      </w:r>
      <w:r>
        <w:rPr>
          <w:rFonts w:cs="Arial"/>
        </w:rPr>
        <w:t>A</w:t>
      </w:r>
      <w:r w:rsidRPr="0099618C">
        <w:rPr>
          <w:rFonts w:cs="Arial"/>
        </w:rPr>
        <w:t xml:space="preserve">lkoholu i </w:t>
      </w:r>
      <w:r>
        <w:rPr>
          <w:rFonts w:cs="Arial"/>
        </w:rPr>
        <w:t>N</w:t>
      </w:r>
      <w:r w:rsidRPr="0099618C">
        <w:rPr>
          <w:rFonts w:cs="Arial"/>
        </w:rPr>
        <w:t>arkotyków</w:t>
      </w:r>
    </w:p>
    <w:p w14:paraId="38C7422A" w14:textId="208EA97F" w:rsidR="00F076A0" w:rsidRPr="00846116" w:rsidRDefault="00F076A0" w:rsidP="0090235F">
      <w:pPr>
        <w:jc w:val="left"/>
        <w:rPr>
          <w:rFonts w:cs="Arial"/>
        </w:rPr>
      </w:pPr>
      <w:r w:rsidRPr="00846116">
        <w:rPr>
          <w:rFonts w:cs="Arial"/>
          <w:b/>
          <w:bCs/>
        </w:rPr>
        <w:t>FAS</w:t>
      </w:r>
      <w:r w:rsidRPr="00846116">
        <w:rPr>
          <w:rFonts w:cs="Arial"/>
        </w:rPr>
        <w:t xml:space="preserve"> (</w:t>
      </w:r>
      <w:proofErr w:type="spellStart"/>
      <w:r w:rsidRPr="00846116">
        <w:rPr>
          <w:rFonts w:cs="Arial"/>
        </w:rPr>
        <w:t>Fetal</w:t>
      </w:r>
      <w:proofErr w:type="spellEnd"/>
      <w:r w:rsidRPr="00846116">
        <w:rPr>
          <w:rFonts w:cs="Arial"/>
        </w:rPr>
        <w:t xml:space="preserve"> </w:t>
      </w:r>
      <w:proofErr w:type="spellStart"/>
      <w:r w:rsidRPr="00846116">
        <w:rPr>
          <w:rFonts w:cs="Arial"/>
        </w:rPr>
        <w:t>Alcohol</w:t>
      </w:r>
      <w:proofErr w:type="spellEnd"/>
      <w:r w:rsidRPr="00846116">
        <w:rPr>
          <w:rFonts w:cs="Arial"/>
        </w:rPr>
        <w:t xml:space="preserve"> </w:t>
      </w:r>
      <w:proofErr w:type="spellStart"/>
      <w:r w:rsidRPr="00846116">
        <w:rPr>
          <w:rFonts w:cs="Arial"/>
        </w:rPr>
        <w:t>Syndrome</w:t>
      </w:r>
      <w:proofErr w:type="spellEnd"/>
      <w:r w:rsidRPr="00846116">
        <w:rPr>
          <w:rFonts w:cs="Arial"/>
        </w:rPr>
        <w:t xml:space="preserve">) </w:t>
      </w:r>
      <w:r w:rsidR="0090235F" w:rsidRPr="0090235F">
        <w:rPr>
          <w:rFonts w:cs="Arial"/>
        </w:rPr>
        <w:t>–</w:t>
      </w:r>
      <w:r w:rsidR="0099618C">
        <w:rPr>
          <w:rFonts w:cs="Arial"/>
        </w:rPr>
        <w:t xml:space="preserve"> </w:t>
      </w:r>
      <w:r w:rsidRPr="00846116">
        <w:rPr>
          <w:rFonts w:cs="Arial"/>
        </w:rPr>
        <w:t>Alkoholowy Zespół Płodowy</w:t>
      </w:r>
    </w:p>
    <w:p w14:paraId="752A576A" w14:textId="4C68508F" w:rsidR="00F076A0" w:rsidRDefault="00F076A0" w:rsidP="0090235F">
      <w:pPr>
        <w:jc w:val="left"/>
        <w:rPr>
          <w:rFonts w:cs="Arial"/>
        </w:rPr>
      </w:pPr>
      <w:r w:rsidRPr="00846116">
        <w:rPr>
          <w:rFonts w:cs="Arial"/>
          <w:b/>
          <w:bCs/>
        </w:rPr>
        <w:t>FASD</w:t>
      </w:r>
      <w:r w:rsidRPr="00846116">
        <w:rPr>
          <w:rFonts w:cs="Arial"/>
        </w:rPr>
        <w:t xml:space="preserve"> (</w:t>
      </w:r>
      <w:proofErr w:type="spellStart"/>
      <w:r w:rsidRPr="00846116">
        <w:rPr>
          <w:rFonts w:cs="Arial"/>
        </w:rPr>
        <w:t>Fetal</w:t>
      </w:r>
      <w:proofErr w:type="spellEnd"/>
      <w:r w:rsidRPr="00846116">
        <w:rPr>
          <w:rFonts w:cs="Arial"/>
        </w:rPr>
        <w:t xml:space="preserve"> </w:t>
      </w:r>
      <w:proofErr w:type="spellStart"/>
      <w:r w:rsidRPr="00846116">
        <w:rPr>
          <w:rFonts w:cs="Arial"/>
        </w:rPr>
        <w:t>Alcohol</w:t>
      </w:r>
      <w:proofErr w:type="spellEnd"/>
      <w:r w:rsidRPr="00846116">
        <w:rPr>
          <w:rFonts w:cs="Arial"/>
        </w:rPr>
        <w:t xml:space="preserve"> Spectrum </w:t>
      </w:r>
      <w:proofErr w:type="spellStart"/>
      <w:r w:rsidRPr="00846116">
        <w:rPr>
          <w:rFonts w:cs="Arial"/>
        </w:rPr>
        <w:t>Disorder</w:t>
      </w:r>
      <w:proofErr w:type="spellEnd"/>
      <w:r w:rsidRPr="00846116">
        <w:rPr>
          <w:rFonts w:cs="Arial"/>
        </w:rPr>
        <w:t xml:space="preserve">) </w:t>
      </w:r>
      <w:r w:rsidR="0090235F" w:rsidRPr="0090235F">
        <w:rPr>
          <w:rFonts w:cs="Arial"/>
        </w:rPr>
        <w:t>–</w:t>
      </w:r>
      <w:r w:rsidR="0099618C">
        <w:rPr>
          <w:rFonts w:cs="Arial"/>
        </w:rPr>
        <w:t xml:space="preserve"> </w:t>
      </w:r>
      <w:r w:rsidRPr="00846116">
        <w:rPr>
          <w:rFonts w:cs="Arial"/>
        </w:rPr>
        <w:t>Spektrum Poalkoholowych Uszkodzeń Płodu</w:t>
      </w:r>
    </w:p>
    <w:p w14:paraId="6E93575B" w14:textId="581DE874" w:rsidR="0090235F" w:rsidRPr="00846116" w:rsidRDefault="0090235F" w:rsidP="0090235F">
      <w:pPr>
        <w:jc w:val="left"/>
        <w:rPr>
          <w:rFonts w:cs="Arial"/>
        </w:rPr>
      </w:pPr>
      <w:r w:rsidRPr="0090235F">
        <w:rPr>
          <w:rFonts w:cs="Arial"/>
          <w:b/>
          <w:bCs/>
        </w:rPr>
        <w:t>JST</w:t>
      </w:r>
      <w:r>
        <w:rPr>
          <w:rFonts w:cs="Arial"/>
          <w:b/>
          <w:bCs/>
        </w:rPr>
        <w:t xml:space="preserve"> </w:t>
      </w:r>
      <w:r w:rsidRPr="0090235F">
        <w:rPr>
          <w:rFonts w:cs="Arial"/>
        </w:rPr>
        <w:t>–</w:t>
      </w:r>
      <w:r>
        <w:rPr>
          <w:rFonts w:cs="Arial"/>
        </w:rPr>
        <w:t xml:space="preserve"> Jednostki Samorządu Terytorialnego</w:t>
      </w:r>
    </w:p>
    <w:p w14:paraId="409B067C" w14:textId="51066B1D" w:rsidR="00F076A0" w:rsidRPr="00846116" w:rsidRDefault="00F076A0" w:rsidP="0090235F">
      <w:pPr>
        <w:jc w:val="left"/>
        <w:rPr>
          <w:rFonts w:cs="Arial"/>
        </w:rPr>
      </w:pPr>
      <w:r w:rsidRPr="00846116">
        <w:rPr>
          <w:rFonts w:cs="Arial"/>
          <w:b/>
          <w:bCs/>
        </w:rPr>
        <w:t>K</w:t>
      </w:r>
      <w:r w:rsidR="00846116" w:rsidRPr="00846116">
        <w:rPr>
          <w:rFonts w:cs="Arial"/>
          <w:b/>
          <w:bCs/>
        </w:rPr>
        <w:t>CPU</w:t>
      </w:r>
      <w:r w:rsidRPr="00846116">
        <w:rPr>
          <w:rFonts w:cs="Arial"/>
        </w:rPr>
        <w:t xml:space="preserve"> – Krajowe </w:t>
      </w:r>
      <w:r w:rsidR="00846116" w:rsidRPr="00846116">
        <w:rPr>
          <w:rFonts w:cs="Arial"/>
        </w:rPr>
        <w:t>Centrum</w:t>
      </w:r>
      <w:r w:rsidRPr="00846116">
        <w:rPr>
          <w:rFonts w:cs="Arial"/>
        </w:rPr>
        <w:t xml:space="preserve"> Przeciwdziałania </w:t>
      </w:r>
      <w:r w:rsidR="00846116" w:rsidRPr="00846116">
        <w:rPr>
          <w:rFonts w:cs="Arial"/>
        </w:rPr>
        <w:t>Uzależnieniom</w:t>
      </w:r>
    </w:p>
    <w:p w14:paraId="01EE93E4" w14:textId="21D863EF" w:rsidR="00F076A0" w:rsidRDefault="00F076A0" w:rsidP="0090235F">
      <w:pPr>
        <w:jc w:val="left"/>
        <w:rPr>
          <w:rFonts w:cs="Arial"/>
        </w:rPr>
      </w:pPr>
      <w:r w:rsidRPr="00846116">
        <w:rPr>
          <w:rFonts w:cs="Arial"/>
          <w:b/>
          <w:bCs/>
        </w:rPr>
        <w:t>KMP</w:t>
      </w:r>
      <w:r w:rsidRPr="00846116">
        <w:rPr>
          <w:rFonts w:cs="Arial"/>
        </w:rPr>
        <w:t xml:space="preserve"> </w:t>
      </w:r>
      <w:r w:rsidR="0090235F" w:rsidRPr="0090235F">
        <w:rPr>
          <w:rFonts w:cs="Arial"/>
        </w:rPr>
        <w:t>–</w:t>
      </w:r>
      <w:r w:rsidRPr="00846116">
        <w:rPr>
          <w:rFonts w:cs="Arial"/>
        </w:rPr>
        <w:t xml:space="preserve"> Komenda Miejska Policji</w:t>
      </w:r>
    </w:p>
    <w:p w14:paraId="057E8A24" w14:textId="4ECDB1E4" w:rsidR="0090235F" w:rsidRPr="00846116" w:rsidRDefault="0090235F" w:rsidP="0090235F">
      <w:pPr>
        <w:jc w:val="left"/>
        <w:rPr>
          <w:rFonts w:cs="Arial"/>
        </w:rPr>
      </w:pPr>
      <w:r w:rsidRPr="0090235F">
        <w:rPr>
          <w:rFonts w:cs="Arial"/>
          <w:b/>
          <w:bCs/>
        </w:rPr>
        <w:t>MOPR</w:t>
      </w:r>
      <w:r>
        <w:rPr>
          <w:rFonts w:cs="Arial"/>
        </w:rPr>
        <w:t xml:space="preserve"> – Miejski Ośrodek Pomocy Rodzinie</w:t>
      </w:r>
    </w:p>
    <w:p w14:paraId="5F0586DC" w14:textId="3583F19A" w:rsidR="00F076A0" w:rsidRPr="00846116" w:rsidRDefault="00F076A0" w:rsidP="0090235F">
      <w:pPr>
        <w:jc w:val="left"/>
        <w:rPr>
          <w:rFonts w:cs="Arial"/>
        </w:rPr>
      </w:pPr>
      <w:r w:rsidRPr="00846116">
        <w:rPr>
          <w:rFonts w:cs="Arial"/>
          <w:b/>
          <w:bCs/>
        </w:rPr>
        <w:t>PARPA</w:t>
      </w:r>
      <w:r w:rsidRPr="00846116">
        <w:rPr>
          <w:rFonts w:cs="Arial"/>
        </w:rPr>
        <w:t xml:space="preserve"> </w:t>
      </w:r>
      <w:r w:rsidR="0090235F" w:rsidRPr="0090235F">
        <w:rPr>
          <w:rFonts w:cs="Arial"/>
        </w:rPr>
        <w:t>–</w:t>
      </w:r>
      <w:r w:rsidR="0090235F">
        <w:rPr>
          <w:rFonts w:cs="Arial"/>
        </w:rPr>
        <w:t xml:space="preserve"> </w:t>
      </w:r>
      <w:r w:rsidRPr="00846116">
        <w:rPr>
          <w:rFonts w:cs="Arial"/>
        </w:rPr>
        <w:t>Państwowa Agencja Rozwiązywania Problemów Alkoholowych</w:t>
      </w:r>
    </w:p>
    <w:p w14:paraId="7577F79A" w14:textId="329CE0EA" w:rsidR="00F076A0" w:rsidRDefault="00F076A0" w:rsidP="0090235F">
      <w:pPr>
        <w:jc w:val="left"/>
        <w:rPr>
          <w:rFonts w:cs="Arial"/>
        </w:rPr>
      </w:pPr>
      <w:r w:rsidRPr="00846116">
        <w:rPr>
          <w:rFonts w:cs="Arial"/>
          <w:b/>
          <w:bCs/>
        </w:rPr>
        <w:t>PCPR</w:t>
      </w:r>
      <w:r w:rsidRPr="00846116">
        <w:rPr>
          <w:rFonts w:cs="Arial"/>
        </w:rPr>
        <w:t xml:space="preserve"> – Powiatowe Centrum Pomocy Rodzinie</w:t>
      </w:r>
    </w:p>
    <w:p w14:paraId="476D481D" w14:textId="19C53F45" w:rsidR="0090235F" w:rsidRPr="0090235F" w:rsidRDefault="0090235F" w:rsidP="0090235F">
      <w:pPr>
        <w:jc w:val="left"/>
        <w:rPr>
          <w:rFonts w:cs="Arial"/>
          <w:b/>
          <w:bCs/>
        </w:rPr>
      </w:pPr>
      <w:r w:rsidRPr="0090235F">
        <w:rPr>
          <w:rFonts w:cs="Arial"/>
          <w:b/>
          <w:bCs/>
        </w:rPr>
        <w:t>PROGRAM</w:t>
      </w:r>
      <w:r>
        <w:rPr>
          <w:rFonts w:cs="Arial"/>
          <w:b/>
          <w:bCs/>
        </w:rPr>
        <w:t xml:space="preserve"> </w:t>
      </w:r>
      <w:r w:rsidRPr="0090235F">
        <w:rPr>
          <w:rFonts w:cs="Arial"/>
        </w:rPr>
        <w:t>– Wojewódzki Program Profilaktyki i Rozwiązywania Problemów Alkoholowych oraz Przeciwdziałania Narkomanii na lata 2022-2025</w:t>
      </w:r>
    </w:p>
    <w:p w14:paraId="7FEEA587" w14:textId="5AF3EE64" w:rsidR="00F076A0" w:rsidRPr="00846116" w:rsidRDefault="00F076A0" w:rsidP="0090235F">
      <w:pPr>
        <w:jc w:val="left"/>
        <w:rPr>
          <w:rFonts w:cs="Arial"/>
        </w:rPr>
      </w:pPr>
      <w:r w:rsidRPr="00846116">
        <w:rPr>
          <w:rFonts w:cs="Arial"/>
          <w:b/>
          <w:bCs/>
        </w:rPr>
        <w:t>ROPS</w:t>
      </w:r>
      <w:r w:rsidR="0090235F">
        <w:rPr>
          <w:rFonts w:cs="Arial"/>
          <w:b/>
          <w:bCs/>
        </w:rPr>
        <w:t xml:space="preserve"> </w:t>
      </w:r>
      <w:r w:rsidR="0090235F" w:rsidRPr="0090235F">
        <w:rPr>
          <w:rFonts w:cs="Arial"/>
        </w:rPr>
        <w:t>–</w:t>
      </w:r>
      <w:r w:rsidRPr="00846116">
        <w:rPr>
          <w:rFonts w:cs="Arial"/>
        </w:rPr>
        <w:t xml:space="preserve"> Regionalny Ośrodek Polityki Społecznej</w:t>
      </w:r>
    </w:p>
    <w:p w14:paraId="435854C6" w14:textId="6A57555B" w:rsidR="00F076A0" w:rsidRDefault="00F076A0" w:rsidP="0090235F">
      <w:pPr>
        <w:jc w:val="left"/>
        <w:rPr>
          <w:rFonts w:cs="Arial"/>
        </w:rPr>
      </w:pPr>
      <w:proofErr w:type="spellStart"/>
      <w:r w:rsidRPr="00271463">
        <w:rPr>
          <w:rFonts w:cs="Arial"/>
          <w:b/>
          <w:bCs/>
        </w:rPr>
        <w:t>RPDiT</w:t>
      </w:r>
      <w:proofErr w:type="spellEnd"/>
      <w:r w:rsidRPr="00271463">
        <w:rPr>
          <w:rFonts w:cs="Arial"/>
          <w:b/>
          <w:bCs/>
        </w:rPr>
        <w:t xml:space="preserve"> FAS/FASD </w:t>
      </w:r>
      <w:r w:rsidRPr="00271463">
        <w:rPr>
          <w:rFonts w:cs="Arial"/>
        </w:rPr>
        <w:t>– Regionalny Punkt Diagnozy i Terapii FAS/FASD</w:t>
      </w:r>
    </w:p>
    <w:p w14:paraId="3372841D" w14:textId="739BD9E5" w:rsidR="00B018B1" w:rsidRDefault="00B018B1" w:rsidP="0090235F">
      <w:pPr>
        <w:jc w:val="left"/>
        <w:rPr>
          <w:rFonts w:cs="Arial"/>
        </w:rPr>
      </w:pPr>
      <w:r w:rsidRPr="00B018B1">
        <w:rPr>
          <w:rFonts w:cs="Arial"/>
          <w:b/>
          <w:bCs/>
        </w:rPr>
        <w:t>SOSZW</w:t>
      </w:r>
      <w:r w:rsidRPr="00B018B1">
        <w:rPr>
          <w:rFonts w:cs="Arial"/>
        </w:rPr>
        <w:t xml:space="preserve"> –</w:t>
      </w:r>
      <w:r>
        <w:rPr>
          <w:rFonts w:cs="Arial"/>
        </w:rPr>
        <w:t xml:space="preserve"> Specjalny Ośrodek Szkolno-Wychowawczy</w:t>
      </w:r>
    </w:p>
    <w:p w14:paraId="3D031550" w14:textId="52C23037" w:rsidR="0090235F" w:rsidRPr="00B018B1" w:rsidRDefault="0090235F" w:rsidP="0090235F">
      <w:pPr>
        <w:jc w:val="left"/>
        <w:rPr>
          <w:rFonts w:cs="Arial"/>
          <w:b/>
          <w:bCs/>
        </w:rPr>
      </w:pPr>
      <w:r w:rsidRPr="0090235F">
        <w:rPr>
          <w:rFonts w:cs="Arial"/>
          <w:b/>
          <w:bCs/>
        </w:rPr>
        <w:t>SWL</w:t>
      </w:r>
      <w:r>
        <w:rPr>
          <w:rFonts w:cs="Arial"/>
        </w:rPr>
        <w:t xml:space="preserve"> </w:t>
      </w:r>
      <w:r w:rsidRPr="0090235F">
        <w:rPr>
          <w:rFonts w:cs="Arial"/>
        </w:rPr>
        <w:t>–</w:t>
      </w:r>
      <w:r>
        <w:rPr>
          <w:rFonts w:cs="Arial"/>
        </w:rPr>
        <w:t xml:space="preserve"> Samorząd Województwa Lubelskiego</w:t>
      </w:r>
    </w:p>
    <w:p w14:paraId="379FB87E" w14:textId="5F9CE575" w:rsidR="00A32C9B" w:rsidRPr="00271463" w:rsidRDefault="00A32C9B" w:rsidP="0090235F">
      <w:pPr>
        <w:jc w:val="left"/>
        <w:rPr>
          <w:rFonts w:cs="Arial"/>
        </w:rPr>
      </w:pPr>
      <w:r w:rsidRPr="00271463">
        <w:rPr>
          <w:rFonts w:cs="Arial"/>
          <w:b/>
          <w:bCs/>
        </w:rPr>
        <w:t>WOTUW</w:t>
      </w:r>
      <w:r w:rsidRPr="00271463">
        <w:rPr>
          <w:rFonts w:cs="Arial"/>
        </w:rPr>
        <w:t xml:space="preserve"> </w:t>
      </w:r>
      <w:r w:rsidR="0090235F" w:rsidRPr="0090235F">
        <w:rPr>
          <w:rFonts w:cs="Arial"/>
        </w:rPr>
        <w:t>–</w:t>
      </w:r>
      <w:r w:rsidRPr="00271463">
        <w:rPr>
          <w:rFonts w:cs="Arial"/>
        </w:rPr>
        <w:t xml:space="preserve"> Wojewódzki Ośrodek Terapii Uzależnienia od Alkoholu i Współuzależnienia</w:t>
      </w:r>
    </w:p>
    <w:p w14:paraId="66084F5F" w14:textId="72A5218E" w:rsidR="00083BC4" w:rsidRPr="00CB29F8" w:rsidRDefault="005C77D9" w:rsidP="00870682">
      <w:pPr>
        <w:pStyle w:val="Nagwek2"/>
        <w:numPr>
          <w:ilvl w:val="0"/>
          <w:numId w:val="0"/>
        </w:numPr>
      </w:pPr>
      <w:bookmarkStart w:id="7" w:name="_Hlk36121095"/>
      <w:r>
        <w:br w:type="page"/>
      </w:r>
      <w:bookmarkStart w:id="8" w:name="_Toc128991338"/>
      <w:r w:rsidR="0001327A" w:rsidRPr="00CB0DB9">
        <w:lastRenderedPageBreak/>
        <w:t>W</w:t>
      </w:r>
      <w:r w:rsidR="00BF2C50">
        <w:t>prowadzenie</w:t>
      </w:r>
      <w:bookmarkEnd w:id="8"/>
    </w:p>
    <w:p w14:paraId="49A98E71" w14:textId="229720D7" w:rsidR="00BF2C50" w:rsidRPr="00BF2C50" w:rsidRDefault="00BF2C50" w:rsidP="00E65C11">
      <w:pPr>
        <w:spacing w:after="240"/>
        <w:rPr>
          <w:rFonts w:cs="Arial"/>
        </w:rPr>
      </w:pPr>
      <w:r w:rsidRPr="00BF2C50">
        <w:rPr>
          <w:rFonts w:cs="Arial"/>
        </w:rPr>
        <w:t xml:space="preserve">W roku 2022, w obszarze przeciwdziałania uzależnieniom, Regionalny Ośrodek Polityki Społecznej w Lublinie realizował </w:t>
      </w:r>
      <w:bookmarkStart w:id="9" w:name="_Hlk129091640"/>
      <w:r w:rsidRPr="00BF2C50">
        <w:rPr>
          <w:rFonts w:cs="Arial"/>
        </w:rPr>
        <w:t>Wojewódzki Program Profilaktyki i Rozwiązywania Problemów Alkoholowych oraz Przeciwdziałania Narkomanii na lata 2022-2025</w:t>
      </w:r>
      <w:bookmarkEnd w:id="9"/>
      <w:r w:rsidRPr="00BF2C50">
        <w:rPr>
          <w:rFonts w:cs="Arial"/>
        </w:rPr>
        <w:t>. Dokument ten zastąpił inne dokumenty z tego zakresu, które przestały obowiązywać po dniu 31 marca 2022</w:t>
      </w:r>
      <w:r>
        <w:rPr>
          <w:rFonts w:cs="Arial"/>
        </w:rPr>
        <w:t> </w:t>
      </w:r>
      <w:r w:rsidRPr="00BF2C50">
        <w:rPr>
          <w:rFonts w:cs="Arial"/>
        </w:rPr>
        <w:t xml:space="preserve">r. w związku z wejściem w życie od dnia 1 stycznia 2022 r. Ustawy z dnia 17 grudnia 2021 r. o zmianie ustawy o zdrowiu publicznym oraz niektórych innych ustaw (Dz.U. poz.2469). </w:t>
      </w:r>
    </w:p>
    <w:p w14:paraId="08CA6BDB" w14:textId="74F0BE87" w:rsidR="00BF2C50" w:rsidRPr="00BF2C50" w:rsidRDefault="00BF2C50" w:rsidP="00E65C11">
      <w:pPr>
        <w:spacing w:after="240"/>
        <w:rPr>
          <w:rFonts w:cs="Arial"/>
        </w:rPr>
      </w:pPr>
      <w:r w:rsidRPr="00BF2C50">
        <w:rPr>
          <w:rFonts w:cs="Arial"/>
        </w:rPr>
        <w:t>Przyjęte w wymienionej ustawie rozwiązania dotyczące obszaru profilaktyki uzależnień zaowocowały wprowadzeniem zmian organizacyjnych i programowych w systemie przeciwdziałania uzależnieniom na poziomie krajowym, regionalnym i lokalnym. Nowego znaczenia</w:t>
      </w:r>
      <w:r>
        <w:rPr>
          <w:rFonts w:cs="Arial"/>
        </w:rPr>
        <w:t xml:space="preserve"> </w:t>
      </w:r>
      <w:r w:rsidRPr="00BF2C50">
        <w:rPr>
          <w:rFonts w:cs="Arial"/>
        </w:rPr>
        <w:t>nabrał nasz dokument, który swoim charakterem wpisuje się</w:t>
      </w:r>
      <w:r w:rsidR="002F43F2">
        <w:rPr>
          <w:rFonts w:cs="Arial"/>
        </w:rPr>
        <w:t xml:space="preserve"> </w:t>
      </w:r>
      <w:r w:rsidRPr="00BF2C50">
        <w:rPr>
          <w:rFonts w:cs="Arial"/>
        </w:rPr>
        <w:t xml:space="preserve">w system zdrowia publicznego ukierunkowany na ochronę mieszkańców naszego regionu przed </w:t>
      </w:r>
      <w:proofErr w:type="spellStart"/>
      <w:r w:rsidRPr="00BF2C50">
        <w:rPr>
          <w:rFonts w:cs="Arial"/>
        </w:rPr>
        <w:t>ryzykami</w:t>
      </w:r>
      <w:proofErr w:type="spellEnd"/>
      <w:r w:rsidRPr="00BF2C50">
        <w:rPr>
          <w:rFonts w:cs="Arial"/>
        </w:rPr>
        <w:t xml:space="preserve"> oraz</w:t>
      </w:r>
      <w:r w:rsidR="0002268C">
        <w:rPr>
          <w:rFonts w:cs="Arial"/>
        </w:rPr>
        <w:t> </w:t>
      </w:r>
      <w:r w:rsidRPr="00BF2C50">
        <w:rPr>
          <w:rFonts w:cs="Arial"/>
        </w:rPr>
        <w:t>zagrożeniami społecznymi i zdrowotnymi powstającymi w związku ze spożywaniem alkoholu, używaniem substancji psychoaktywnych, wielokrotnym powtarzaniem określonych czynności w celu uzyskania takich stanów emocjonalnych jak przyjemność, euforia, ulga, uczucie zaspokojenia.</w:t>
      </w:r>
    </w:p>
    <w:p w14:paraId="58986C20" w14:textId="358350A2" w:rsidR="00BF2C50" w:rsidRPr="00BF2C50" w:rsidRDefault="00BF2C50" w:rsidP="00E65C11">
      <w:pPr>
        <w:spacing w:after="240"/>
        <w:rPr>
          <w:rFonts w:cs="Arial"/>
        </w:rPr>
      </w:pPr>
      <w:r w:rsidRPr="00BF2C50">
        <w:rPr>
          <w:rFonts w:cs="Arial"/>
        </w:rPr>
        <w:t>Intencją autorów niniejszego raportu było nie tylko zaprezentowanie liczbowych wartości wskaźników sformułowanych dla poszczególnych celów operacyjnych Programu, które zwykle pomocne są do poszukiwania odpowiedzi na pytanie „czy zaplanowana przez nas zmiana jakościowa zachodzi”, lecz przede wszystkim skoncentrowanie i upublicznienie poprzez raport wiedzy</w:t>
      </w:r>
      <w:r>
        <w:rPr>
          <w:rFonts w:cs="Arial"/>
        </w:rPr>
        <w:t>,</w:t>
      </w:r>
      <w:r w:rsidRPr="00BF2C50">
        <w:rPr>
          <w:rFonts w:cs="Arial"/>
        </w:rPr>
        <w:t xml:space="preserve"> jaką uzyskał Regionalny Ośrodek Polityki Społecznej w Lublinie</w:t>
      </w:r>
      <w:r>
        <w:rPr>
          <w:rFonts w:cs="Arial"/>
        </w:rPr>
        <w:t>,</w:t>
      </w:r>
      <w:r w:rsidRPr="00BF2C50">
        <w:rPr>
          <w:rFonts w:cs="Arial"/>
        </w:rPr>
        <w:t xml:space="preserve"> będący wskazaną w</w:t>
      </w:r>
      <w:r>
        <w:rPr>
          <w:rFonts w:cs="Arial"/>
        </w:rPr>
        <w:t> </w:t>
      </w:r>
      <w:r w:rsidRPr="00BF2C50">
        <w:rPr>
          <w:rFonts w:cs="Arial"/>
        </w:rPr>
        <w:t>ustawie jednostką realizującą Program, i na tej podstawie sprawdzenie „jak zrealizowane działania były w roku 2022 adekwatne w stosunku do wskazanych celów operacyjnych oraz</w:t>
      </w:r>
      <w:r w:rsidR="0002268C">
        <w:rPr>
          <w:rFonts w:cs="Arial"/>
        </w:rPr>
        <w:t> </w:t>
      </w:r>
      <w:r w:rsidRPr="00BF2C50">
        <w:rPr>
          <w:rFonts w:cs="Arial"/>
        </w:rPr>
        <w:t xml:space="preserve">jakie osiągnięto w tym zakresie efekty społeczne”. </w:t>
      </w:r>
    </w:p>
    <w:p w14:paraId="6A78F0F9" w14:textId="31D14FD7" w:rsidR="00BF2C50" w:rsidRPr="00BF2C50" w:rsidRDefault="00BF2C50" w:rsidP="00E65C11">
      <w:pPr>
        <w:spacing w:after="240"/>
        <w:rPr>
          <w:rFonts w:cs="Arial"/>
        </w:rPr>
      </w:pPr>
      <w:r w:rsidRPr="00BF2C50">
        <w:rPr>
          <w:rFonts w:cs="Arial"/>
        </w:rPr>
        <w:t>Analizując dostępne informacje skoncentrowano uwagę na zbudowaniu obiektywnego obrazu stanu realizacji Programu oraz zastosowanych metod redukcji szkód społecznych i</w:t>
      </w:r>
      <w:r>
        <w:rPr>
          <w:rFonts w:cs="Arial"/>
        </w:rPr>
        <w:t> </w:t>
      </w:r>
      <w:r w:rsidRPr="00BF2C50">
        <w:rPr>
          <w:rFonts w:cs="Arial"/>
        </w:rPr>
        <w:t>zdrowotnych spowodowanych spożywaniem alkoholu i używaniem substancji psychoaktywnych. Podjęte rozwiązania programowe koncentrowały się na następujących kierunkach polityki społecznej:</w:t>
      </w:r>
    </w:p>
    <w:p w14:paraId="3CC16922" w14:textId="77777777" w:rsidR="00BF2C50" w:rsidRPr="00BF2C50" w:rsidRDefault="00BF2C50" w:rsidP="00E65C11">
      <w:pPr>
        <w:pStyle w:val="Akapitzlist"/>
        <w:numPr>
          <w:ilvl w:val="0"/>
          <w:numId w:val="46"/>
        </w:numPr>
        <w:spacing w:after="240"/>
        <w:ind w:left="714" w:hanging="357"/>
        <w:contextualSpacing w:val="0"/>
        <w:rPr>
          <w:rFonts w:cs="Arial"/>
        </w:rPr>
      </w:pPr>
      <w:r w:rsidRPr="00BF2C50">
        <w:rPr>
          <w:rFonts w:cs="Arial"/>
        </w:rPr>
        <w:t>Pierwszy, to przeciwdziałanie powstawaniu i usuwanie następstw spożywania alkoholu, używania substancji psychoaktywnych i obecności w życiu człowieka  uzależnień behawioralnych;</w:t>
      </w:r>
    </w:p>
    <w:p w14:paraId="62EB0DAC" w14:textId="7B0EFBDC" w:rsidR="00BF2C50" w:rsidRPr="00BF2C50" w:rsidRDefault="00BF2C50" w:rsidP="00E65C11">
      <w:pPr>
        <w:pStyle w:val="Akapitzlist"/>
        <w:numPr>
          <w:ilvl w:val="0"/>
          <w:numId w:val="46"/>
        </w:numPr>
        <w:spacing w:after="240"/>
        <w:ind w:left="714" w:hanging="357"/>
        <w:contextualSpacing w:val="0"/>
        <w:rPr>
          <w:rFonts w:cs="Arial"/>
        </w:rPr>
      </w:pPr>
      <w:r w:rsidRPr="00BF2C50">
        <w:rPr>
          <w:rFonts w:cs="Arial"/>
        </w:rPr>
        <w:lastRenderedPageBreak/>
        <w:t>Drugi, to wspieranie aktywności organizacji pozarządowych, których działalność statutowa koncentrowała się na krzewieniu trzeźwości i abstynencji, oddziaływaniu na osoby nadużywające alkoholu i używające substancji psychoaktywnych oraz</w:t>
      </w:r>
      <w:r w:rsidR="0002268C">
        <w:rPr>
          <w:rFonts w:cs="Arial"/>
        </w:rPr>
        <w:t> </w:t>
      </w:r>
      <w:r w:rsidRPr="00BF2C50">
        <w:rPr>
          <w:rFonts w:cs="Arial"/>
        </w:rPr>
        <w:t>udzielaniu pomocy rodzinom, w których występuje problem uzależnień i inne problemy społeczne (przemoc w rodzinie, ubóstwo);</w:t>
      </w:r>
    </w:p>
    <w:p w14:paraId="6E7874E5" w14:textId="77777777" w:rsidR="00BF2C50" w:rsidRPr="00BF2C50" w:rsidRDefault="00BF2C50" w:rsidP="00E65C11">
      <w:pPr>
        <w:pStyle w:val="Akapitzlist"/>
        <w:numPr>
          <w:ilvl w:val="0"/>
          <w:numId w:val="46"/>
        </w:numPr>
        <w:spacing w:after="240"/>
        <w:ind w:left="714" w:hanging="357"/>
        <w:contextualSpacing w:val="0"/>
        <w:rPr>
          <w:rFonts w:cs="Arial"/>
        </w:rPr>
      </w:pPr>
      <w:r w:rsidRPr="00BF2C50">
        <w:rPr>
          <w:rFonts w:cs="Arial"/>
        </w:rPr>
        <w:t>Trzeci, to zagwarantowanie dostępności wsparcia dla dzieci z FAS/FASD i ich rodzin;</w:t>
      </w:r>
    </w:p>
    <w:p w14:paraId="1E29673C" w14:textId="77777777" w:rsidR="00BF2C50" w:rsidRPr="00BF2C50" w:rsidRDefault="00BF2C50" w:rsidP="00E65C11">
      <w:pPr>
        <w:pStyle w:val="Akapitzlist"/>
        <w:numPr>
          <w:ilvl w:val="0"/>
          <w:numId w:val="46"/>
        </w:numPr>
        <w:spacing w:after="240"/>
        <w:ind w:left="714" w:hanging="357"/>
        <w:contextualSpacing w:val="0"/>
        <w:rPr>
          <w:rFonts w:cs="Arial"/>
        </w:rPr>
      </w:pPr>
      <w:r w:rsidRPr="00BF2C50">
        <w:rPr>
          <w:rFonts w:cs="Arial"/>
        </w:rPr>
        <w:t xml:space="preserve">Czwarty, to wsparcie działalności Wojewódzkiego Ośrodka Terapii Uzależnienia od Alkoholu i Współuzależnienia w Lublinie. </w:t>
      </w:r>
    </w:p>
    <w:p w14:paraId="356A2DF5" w14:textId="77777777" w:rsidR="00BF2C50" w:rsidRPr="00BF2C50" w:rsidRDefault="00BF2C50" w:rsidP="00BF2C50">
      <w:pPr>
        <w:autoSpaceDE w:val="0"/>
        <w:autoSpaceDN w:val="0"/>
        <w:adjustRightInd w:val="0"/>
        <w:spacing w:after="0"/>
        <w:rPr>
          <w:rFonts w:cs="Arial"/>
        </w:rPr>
      </w:pPr>
      <w:r w:rsidRPr="00BF2C50">
        <w:rPr>
          <w:rFonts w:cs="Arial"/>
        </w:rPr>
        <w:t xml:space="preserve">Zrealizowane inicjatywy i zadania należały do zakresu działań obszaru profilaktyka uzależnień. „Profilaktyka to świadome działanie nastawione na jednostki lub grupy społeczne, mające na celu zapobieganie różnorodnym problemom zanim one wystąpią. Do działań profilaktycznych zalicza się również identyfikowanie jednostek lub grup zagrożonych w celu podejmowania interwencji we wczesnej fazie powstawania </w:t>
      </w:r>
      <w:proofErr w:type="spellStart"/>
      <w:r w:rsidRPr="00BF2C50">
        <w:rPr>
          <w:rFonts w:cs="Arial"/>
        </w:rPr>
        <w:t>zachowań</w:t>
      </w:r>
      <w:proofErr w:type="spellEnd"/>
      <w:r w:rsidRPr="00BF2C50">
        <w:rPr>
          <w:rFonts w:cs="Arial"/>
        </w:rPr>
        <w:t xml:space="preserve"> ryzykownych lub problemowych</w:t>
      </w:r>
      <w:r w:rsidRPr="00BF2C50">
        <w:rPr>
          <w:rFonts w:cs="Arial"/>
          <w:i/>
          <w:iCs/>
        </w:rPr>
        <w:t>”.</w:t>
      </w:r>
      <w:r w:rsidRPr="00BF2C50">
        <w:rPr>
          <w:rStyle w:val="Odwoanieprzypisudolnego"/>
          <w:rFonts w:cs="Arial"/>
        </w:rPr>
        <w:footnoteReference w:id="1"/>
      </w:r>
    </w:p>
    <w:p w14:paraId="16C732BD" w14:textId="3C30B5B4" w:rsidR="00BF2C50" w:rsidRPr="002F43F2" w:rsidRDefault="00BF2C50" w:rsidP="002F43F2">
      <w:pPr>
        <w:rPr>
          <w:rFonts w:cs="Arial"/>
        </w:rPr>
      </w:pPr>
      <w:r w:rsidRPr="00BF2C50">
        <w:rPr>
          <w:rFonts w:cs="Arial"/>
        </w:rPr>
        <w:t>Na stronach raportu w sposób usystematyzowany, zgodnie z kolejnością celów operacyjnych, przedstawione zostały dokładne informacje o zastosowanych działaniach wraz z danymi dotyczącymi wskaźników i ich wartościami. Każdy cel operacyjny kończy się sformułowaniem wniosków i rekomendacji. Istotna rola w monitorowaniu problemów uzależnień od substancji psychoaktywnych przypadła Ekspertowi Wojewódzkiemu do spraw Informacji o Narkotykach i</w:t>
      </w:r>
      <w:r>
        <w:rPr>
          <w:rFonts w:cs="Arial"/>
        </w:rPr>
        <w:t> </w:t>
      </w:r>
      <w:r w:rsidRPr="00BF2C50">
        <w:rPr>
          <w:rFonts w:cs="Arial"/>
        </w:rPr>
        <w:t xml:space="preserve">Narkomanii. Środki finansowe na pokrycie wydatków związanych z prowadzoną działalnością profilaktyczną ujęte były w </w:t>
      </w:r>
      <w:r w:rsidR="00306866">
        <w:rPr>
          <w:rFonts w:cs="Arial"/>
        </w:rPr>
        <w:t>B</w:t>
      </w:r>
      <w:r w:rsidRPr="00BF2C50">
        <w:rPr>
          <w:rFonts w:cs="Arial"/>
        </w:rPr>
        <w:t xml:space="preserve">udżecie Województwa Lubelskiego/Regionalnego Ośrodka Polityki Społecznej w Lublinie na rok 2022. </w:t>
      </w:r>
    </w:p>
    <w:bookmarkEnd w:id="7"/>
    <w:p w14:paraId="5CFB8868" w14:textId="77777777" w:rsidR="00BF2C50" w:rsidRDefault="00BF2C50">
      <w:pPr>
        <w:spacing w:after="0" w:line="240" w:lineRule="auto"/>
        <w:jc w:val="left"/>
        <w:rPr>
          <w:rFonts w:eastAsiaTheme="majorEastAsia" w:cstheme="majorBidi"/>
          <w:b/>
          <w:sz w:val="26"/>
          <w:szCs w:val="26"/>
          <w:highlight w:val="yellow"/>
        </w:rPr>
      </w:pPr>
      <w:r>
        <w:rPr>
          <w:highlight w:val="yellow"/>
        </w:rPr>
        <w:br w:type="page"/>
      </w:r>
    </w:p>
    <w:p w14:paraId="74D9DE86" w14:textId="28225B8A" w:rsidR="005659C2" w:rsidRPr="00033023" w:rsidRDefault="00DB1D82" w:rsidP="00476B0F">
      <w:pPr>
        <w:pStyle w:val="Nagwek2"/>
        <w:ind w:left="709" w:hanging="425"/>
      </w:pPr>
      <w:bookmarkStart w:id="10" w:name="_Toc128991339"/>
      <w:r w:rsidRPr="00033023">
        <w:lastRenderedPageBreak/>
        <w:t xml:space="preserve">Metodologia </w:t>
      </w:r>
      <w:r w:rsidR="00033023" w:rsidRPr="00033023">
        <w:t>sporządzenia Raportu</w:t>
      </w:r>
      <w:bookmarkEnd w:id="10"/>
    </w:p>
    <w:p w14:paraId="48AA2FC2" w14:textId="3AB2B5C7" w:rsidR="00033023" w:rsidRPr="00E96EA2" w:rsidRDefault="00033023" w:rsidP="00E65C11">
      <w:pPr>
        <w:spacing w:after="240"/>
        <w:rPr>
          <w:rFonts w:cs="Arial"/>
        </w:rPr>
      </w:pPr>
      <w:r w:rsidRPr="00E96EA2">
        <w:rPr>
          <w:rFonts w:cs="Arial"/>
        </w:rPr>
        <w:t>Sporządzenie raportu poprzedziły czynności polegające na wyselekcjonowaniu właściwych</w:t>
      </w:r>
      <w:r>
        <w:rPr>
          <w:rFonts w:cs="Arial"/>
        </w:rPr>
        <w:t xml:space="preserve"> dokumentów,</w:t>
      </w:r>
      <w:r w:rsidRPr="00E96EA2">
        <w:rPr>
          <w:rFonts w:cs="Arial"/>
        </w:rPr>
        <w:t xml:space="preserve"> które</w:t>
      </w:r>
      <w:r>
        <w:rPr>
          <w:rFonts w:cs="Arial"/>
        </w:rPr>
        <w:t xml:space="preserve"> potwierdzały </w:t>
      </w:r>
      <w:r w:rsidRPr="00E96EA2">
        <w:rPr>
          <w:rFonts w:cs="Arial"/>
        </w:rPr>
        <w:t>realizację w roku 2022 konkretnych działań przypisanych do poszczególnych celów operacyjnych, a następnie poddanie ich ocenie pod kątem przyjętych wartości wskaźników i zakładanych rezultatów. Były to informacje o charakterze ilościowym i</w:t>
      </w:r>
      <w:r w:rsidR="000A7123">
        <w:rPr>
          <w:rFonts w:cs="Arial"/>
        </w:rPr>
        <w:t> </w:t>
      </w:r>
      <w:r w:rsidRPr="00E96EA2">
        <w:rPr>
          <w:rFonts w:cs="Arial"/>
        </w:rPr>
        <w:t>jakościowym</w:t>
      </w:r>
      <w:r>
        <w:rPr>
          <w:rFonts w:cs="Arial"/>
        </w:rPr>
        <w:t xml:space="preserve">, które miały charakter </w:t>
      </w:r>
      <w:r w:rsidRPr="00E96EA2">
        <w:rPr>
          <w:rFonts w:cs="Arial"/>
        </w:rPr>
        <w:t>dan</w:t>
      </w:r>
      <w:r>
        <w:rPr>
          <w:rFonts w:cs="Arial"/>
        </w:rPr>
        <w:t>ych</w:t>
      </w:r>
      <w:r w:rsidRPr="00E96EA2">
        <w:rPr>
          <w:rFonts w:cs="Arial"/>
        </w:rPr>
        <w:t xml:space="preserve"> zastan</w:t>
      </w:r>
      <w:r>
        <w:rPr>
          <w:rFonts w:cs="Arial"/>
        </w:rPr>
        <w:t>ych</w:t>
      </w:r>
      <w:r w:rsidRPr="00E96EA2">
        <w:rPr>
          <w:rFonts w:cs="Arial"/>
        </w:rPr>
        <w:t>. Przed ich zakwalifikowaniem do badania zostały ocenione pod kątem wiarygodności, rzetelności i aktualności. Takie postępowanie miało charakter procesu monitorowania realizacji Programu w pierwszym roku jego obowiązywania</w:t>
      </w:r>
      <w:r w:rsidR="000A7123">
        <w:rPr>
          <w:rFonts w:cs="Arial"/>
        </w:rPr>
        <w:t>,</w:t>
      </w:r>
      <w:r w:rsidRPr="00E96EA2">
        <w:rPr>
          <w:rFonts w:cs="Arial"/>
        </w:rPr>
        <w:t xml:space="preserve"> czyli procesu systematycznego zbierania informacji </w:t>
      </w:r>
      <w:r>
        <w:rPr>
          <w:rFonts w:cs="Arial"/>
        </w:rPr>
        <w:t>i</w:t>
      </w:r>
      <w:r w:rsidRPr="00E96EA2">
        <w:rPr>
          <w:rFonts w:cs="Arial"/>
        </w:rPr>
        <w:t xml:space="preserve"> danych na temat dynamiki osiągania celu głównego Programu jaki został przyjęty </w:t>
      </w:r>
      <w:r>
        <w:rPr>
          <w:rFonts w:cs="Arial"/>
        </w:rPr>
        <w:t>do roku</w:t>
      </w:r>
      <w:r w:rsidRPr="00E96EA2">
        <w:rPr>
          <w:rFonts w:cs="Arial"/>
        </w:rPr>
        <w:t xml:space="preserve"> 2025. </w:t>
      </w:r>
    </w:p>
    <w:p w14:paraId="43F6F041" w14:textId="77777777" w:rsidR="00033023" w:rsidRPr="00E96EA2" w:rsidRDefault="00033023" w:rsidP="00E65C11">
      <w:pPr>
        <w:spacing w:after="240"/>
        <w:rPr>
          <w:rFonts w:cs="Arial"/>
        </w:rPr>
      </w:pPr>
      <w:r w:rsidRPr="00E96EA2">
        <w:rPr>
          <w:rFonts w:cs="Arial"/>
        </w:rPr>
        <w:t xml:space="preserve">Dane wykorzystane do sporządzenia raportu zamieszczone były w następujących dokumentach stanowiących zasoby własne Regionalnego Ośrodka Polityki Społecznej </w:t>
      </w:r>
      <w:r>
        <w:rPr>
          <w:rFonts w:cs="Arial"/>
        </w:rPr>
        <w:br/>
      </w:r>
      <w:r w:rsidRPr="00E96EA2">
        <w:rPr>
          <w:rFonts w:cs="Arial"/>
        </w:rPr>
        <w:t>w Lublinie:</w:t>
      </w:r>
    </w:p>
    <w:p w14:paraId="736BD217" w14:textId="42057898" w:rsidR="00033023" w:rsidRPr="00662572" w:rsidRDefault="0002268C" w:rsidP="00E65C11">
      <w:pPr>
        <w:numPr>
          <w:ilvl w:val="0"/>
          <w:numId w:val="47"/>
        </w:numPr>
        <w:spacing w:after="240"/>
        <w:ind w:left="714" w:hanging="357"/>
        <w:rPr>
          <w:rFonts w:cs="Arial"/>
          <w:kern w:val="2"/>
          <w14:ligatures w14:val="standardContextual"/>
        </w:rPr>
      </w:pPr>
      <w:r>
        <w:rPr>
          <w:rFonts w:cs="Arial"/>
          <w:kern w:val="2"/>
          <w14:ligatures w14:val="standardContextual"/>
        </w:rPr>
        <w:t>u</w:t>
      </w:r>
      <w:r w:rsidR="00033023" w:rsidRPr="00E96EA2">
        <w:rPr>
          <w:rFonts w:cs="Arial"/>
          <w:kern w:val="2"/>
          <w14:ligatures w14:val="standardContextual"/>
        </w:rPr>
        <w:t>mowy zawart</w:t>
      </w:r>
      <w:r w:rsidR="00033023">
        <w:rPr>
          <w:rFonts w:cs="Arial"/>
          <w:kern w:val="2"/>
          <w14:ligatures w14:val="standardContextual"/>
        </w:rPr>
        <w:t>e</w:t>
      </w:r>
      <w:r w:rsidR="00033023" w:rsidRPr="00E96EA2">
        <w:rPr>
          <w:rFonts w:cs="Arial"/>
          <w:kern w:val="2"/>
          <w14:ligatures w14:val="standardContextual"/>
        </w:rPr>
        <w:t xml:space="preserve"> w roku 202</w:t>
      </w:r>
      <w:r w:rsidR="000A7123">
        <w:rPr>
          <w:rFonts w:cs="Arial"/>
          <w:kern w:val="2"/>
          <w14:ligatures w14:val="standardContextual"/>
        </w:rPr>
        <w:t>2</w:t>
      </w:r>
      <w:r w:rsidR="00033023" w:rsidRPr="00E96EA2">
        <w:rPr>
          <w:rFonts w:cs="Arial"/>
          <w:kern w:val="2"/>
          <w14:ligatures w14:val="standardContextual"/>
        </w:rPr>
        <w:t xml:space="preserve"> na wsparcie realizacji zadań publicznych </w:t>
      </w:r>
      <w:r w:rsidR="00033023">
        <w:rPr>
          <w:rFonts w:cs="Arial"/>
          <w:kern w:val="2"/>
          <w14:ligatures w14:val="standardContextual"/>
        </w:rPr>
        <w:t>W</w:t>
      </w:r>
      <w:r w:rsidR="00033023" w:rsidRPr="00E96EA2">
        <w:rPr>
          <w:rFonts w:cs="Arial"/>
          <w:kern w:val="2"/>
          <w14:ligatures w14:val="standardContextual"/>
        </w:rPr>
        <w:t xml:space="preserve">ojewództwa </w:t>
      </w:r>
      <w:r w:rsidR="00033023">
        <w:rPr>
          <w:rFonts w:cs="Arial"/>
          <w:kern w:val="2"/>
          <w14:ligatures w14:val="standardContextual"/>
        </w:rPr>
        <w:t>L</w:t>
      </w:r>
      <w:r w:rsidR="00033023" w:rsidRPr="00E96EA2">
        <w:rPr>
          <w:rFonts w:cs="Arial"/>
          <w:kern w:val="2"/>
          <w14:ligatures w14:val="standardContextual"/>
        </w:rPr>
        <w:t xml:space="preserve">ubelskiego </w:t>
      </w:r>
      <w:bookmarkStart w:id="11" w:name="_Hlk128427111"/>
      <w:r w:rsidR="00033023">
        <w:rPr>
          <w:rFonts w:cs="Arial"/>
          <w:kern w:val="2"/>
          <w14:ligatures w14:val="standardContextual"/>
        </w:rPr>
        <w:t xml:space="preserve">z </w:t>
      </w:r>
      <w:r w:rsidR="00033023" w:rsidRPr="00E96EA2">
        <w:rPr>
          <w:rFonts w:cs="Arial"/>
          <w:kern w:val="2"/>
          <w14:ligatures w14:val="standardContextual"/>
        </w:rPr>
        <w:t xml:space="preserve">zakresu profilaktyki i rozwiązywania problemów alkoholowych oraz przeciwdziałania narkomanii </w:t>
      </w:r>
      <w:bookmarkEnd w:id="11"/>
      <w:r w:rsidR="00033023" w:rsidRPr="00E96EA2">
        <w:rPr>
          <w:rFonts w:cs="Arial"/>
          <w:kern w:val="2"/>
          <w14:ligatures w14:val="standardContextual"/>
        </w:rPr>
        <w:t>między Województwem Lubelskim, działającym poprzez Regionalny Ośrodek Polityki Społecznej w Lublinie</w:t>
      </w:r>
      <w:r w:rsidR="00033023">
        <w:rPr>
          <w:rFonts w:cs="Arial"/>
          <w:kern w:val="2"/>
          <w14:ligatures w14:val="standardContextual"/>
        </w:rPr>
        <w:t>,</w:t>
      </w:r>
      <w:r w:rsidR="00033023" w:rsidRPr="00E96EA2">
        <w:rPr>
          <w:rFonts w:cs="Arial"/>
          <w:kern w:val="2"/>
          <w14:ligatures w14:val="standardContextual"/>
        </w:rPr>
        <w:t xml:space="preserve"> a organizacjami pozarządowymi</w:t>
      </w:r>
      <w:r w:rsidR="00033023">
        <w:rPr>
          <w:rFonts w:cs="Arial"/>
          <w:kern w:val="2"/>
          <w14:ligatures w14:val="standardContextual"/>
        </w:rPr>
        <w:t xml:space="preserve"> - </w:t>
      </w:r>
      <w:r w:rsidR="00033023" w:rsidRPr="00E96EA2">
        <w:rPr>
          <w:rFonts w:cs="Arial"/>
          <w:kern w:val="2"/>
          <w14:ligatures w14:val="standardContextual"/>
        </w:rPr>
        <w:t>25 umów z organizacjami pozarządowymi</w:t>
      </w:r>
      <w:r w:rsidR="00033023">
        <w:rPr>
          <w:rFonts w:cs="Arial"/>
          <w:kern w:val="2"/>
          <w14:ligatures w14:val="standardContextual"/>
        </w:rPr>
        <w:t>;</w:t>
      </w:r>
      <w:r w:rsidR="00033023" w:rsidRPr="00E96EA2">
        <w:rPr>
          <w:rFonts w:cs="Arial"/>
          <w:kern w:val="2"/>
          <w14:ligatures w14:val="standardContextual"/>
        </w:rPr>
        <w:t xml:space="preserve"> </w:t>
      </w:r>
    </w:p>
    <w:p w14:paraId="0A67AC74" w14:textId="2928A1DB" w:rsidR="00033023" w:rsidRPr="00EE67AC" w:rsidRDefault="0002268C" w:rsidP="00E65C11">
      <w:pPr>
        <w:numPr>
          <w:ilvl w:val="0"/>
          <w:numId w:val="47"/>
        </w:numPr>
        <w:spacing w:after="240"/>
        <w:ind w:left="714" w:hanging="357"/>
        <w:rPr>
          <w:rFonts w:cs="Arial"/>
          <w:kern w:val="2"/>
          <w14:ligatures w14:val="standardContextual"/>
        </w:rPr>
      </w:pPr>
      <w:r>
        <w:rPr>
          <w:rFonts w:cs="Arial"/>
          <w:kern w:val="2"/>
          <w14:ligatures w14:val="standardContextual"/>
        </w:rPr>
        <w:t>s</w:t>
      </w:r>
      <w:r w:rsidR="00033023" w:rsidRPr="00E96EA2">
        <w:rPr>
          <w:rFonts w:cs="Arial"/>
          <w:kern w:val="2"/>
          <w14:ligatures w14:val="standardContextual"/>
        </w:rPr>
        <w:t>prawozdani</w:t>
      </w:r>
      <w:r w:rsidR="00033023">
        <w:rPr>
          <w:rFonts w:cs="Arial"/>
          <w:kern w:val="2"/>
          <w14:ligatures w14:val="standardContextual"/>
        </w:rPr>
        <w:t>a</w:t>
      </w:r>
      <w:r w:rsidR="00033023" w:rsidRPr="00E96EA2">
        <w:rPr>
          <w:rFonts w:cs="Arial"/>
          <w:kern w:val="2"/>
          <w14:ligatures w14:val="standardContextual"/>
        </w:rPr>
        <w:t xml:space="preserve"> finansowo-merytoryczne </w:t>
      </w:r>
      <w:r w:rsidR="00033023">
        <w:rPr>
          <w:rFonts w:cs="Arial"/>
          <w:kern w:val="2"/>
          <w14:ligatures w14:val="standardContextual"/>
        </w:rPr>
        <w:t xml:space="preserve">złożone przez organizacje pozarządowe </w:t>
      </w:r>
      <w:r w:rsidR="00033023">
        <w:rPr>
          <w:rFonts w:cs="Arial"/>
          <w:kern w:val="2"/>
          <w14:ligatures w14:val="standardContextual"/>
        </w:rPr>
        <w:br/>
      </w:r>
      <w:r w:rsidR="00033023" w:rsidRPr="00E96EA2">
        <w:rPr>
          <w:rFonts w:cs="Arial"/>
          <w:kern w:val="2"/>
          <w14:ligatures w14:val="standardContextual"/>
        </w:rPr>
        <w:t xml:space="preserve">z realizacji </w:t>
      </w:r>
      <w:r w:rsidR="00033023">
        <w:rPr>
          <w:rFonts w:cs="Arial"/>
          <w:kern w:val="2"/>
          <w14:ligatures w14:val="standardContextual"/>
        </w:rPr>
        <w:t xml:space="preserve">w roku 2022 </w:t>
      </w:r>
      <w:r w:rsidR="00033023" w:rsidRPr="00E96EA2">
        <w:rPr>
          <w:rFonts w:cs="Arial"/>
          <w:kern w:val="2"/>
          <w14:ligatures w14:val="standardContextual"/>
        </w:rPr>
        <w:t xml:space="preserve">zadań publicznych </w:t>
      </w:r>
      <w:r w:rsidR="00033023" w:rsidRPr="00EE67AC">
        <w:rPr>
          <w:rFonts w:cs="Arial"/>
          <w:kern w:val="2"/>
          <w14:ligatures w14:val="standardContextual"/>
        </w:rPr>
        <w:t xml:space="preserve">z zakresu profilaktyki i rozwiązywania problemów alkoholowych oraz przeciwdziałania narkomanii </w:t>
      </w:r>
      <w:r w:rsidR="00033023">
        <w:rPr>
          <w:rFonts w:cs="Arial"/>
          <w:kern w:val="2"/>
          <w14:ligatures w14:val="standardContextual"/>
        </w:rPr>
        <w:t xml:space="preserve">przyjętych </w:t>
      </w:r>
      <w:r w:rsidR="00033023" w:rsidRPr="00E96EA2">
        <w:rPr>
          <w:rFonts w:cs="Arial"/>
          <w:kern w:val="2"/>
          <w14:ligatures w14:val="standardContextual"/>
        </w:rPr>
        <w:t>w ramach otwart</w:t>
      </w:r>
      <w:r w:rsidR="00033023">
        <w:rPr>
          <w:rFonts w:cs="Arial"/>
          <w:kern w:val="2"/>
          <w14:ligatures w14:val="standardContextual"/>
        </w:rPr>
        <w:t>ych</w:t>
      </w:r>
      <w:r w:rsidR="00033023" w:rsidRPr="00E96EA2">
        <w:rPr>
          <w:rFonts w:cs="Arial"/>
          <w:kern w:val="2"/>
          <w14:ligatures w14:val="standardContextual"/>
        </w:rPr>
        <w:t xml:space="preserve"> konkurs</w:t>
      </w:r>
      <w:r w:rsidR="00033023">
        <w:rPr>
          <w:rFonts w:cs="Arial"/>
          <w:kern w:val="2"/>
          <w14:ligatures w14:val="standardContextual"/>
        </w:rPr>
        <w:t>ów</w:t>
      </w:r>
      <w:r w:rsidR="00033023" w:rsidRPr="00E96EA2">
        <w:rPr>
          <w:rFonts w:cs="Arial"/>
          <w:kern w:val="2"/>
          <w14:ligatures w14:val="standardContextual"/>
        </w:rPr>
        <w:t xml:space="preserve"> ofert</w:t>
      </w:r>
      <w:r w:rsidR="00033023">
        <w:rPr>
          <w:rFonts w:cs="Arial"/>
          <w:kern w:val="2"/>
          <w14:ligatures w14:val="standardContextual"/>
        </w:rPr>
        <w:t>;</w:t>
      </w:r>
    </w:p>
    <w:p w14:paraId="464F876D" w14:textId="3E28515A" w:rsidR="00033023" w:rsidRPr="007149D0" w:rsidRDefault="00033023" w:rsidP="00E65C11">
      <w:pPr>
        <w:pStyle w:val="Akapitzlist"/>
        <w:numPr>
          <w:ilvl w:val="0"/>
          <w:numId w:val="47"/>
        </w:numPr>
        <w:spacing w:after="240"/>
        <w:ind w:left="714" w:hanging="357"/>
        <w:rPr>
          <w:rFonts w:cs="Arial"/>
          <w:kern w:val="2"/>
          <w14:ligatures w14:val="standardContextual"/>
        </w:rPr>
      </w:pPr>
      <w:r w:rsidRPr="00C658E2">
        <w:rPr>
          <w:rFonts w:cs="Arial"/>
          <w:kern w:val="2"/>
          <w14:ligatures w14:val="standardContextual"/>
        </w:rPr>
        <w:t xml:space="preserve">Umowa nr DZU.JŁ.422.2.2022 zawarta w Lublinie dnia 31 marca 2022 r. pomiędzy Województwem Lubelskim działającym poprzez Regionalny Ośrodek Polityki Społecznej w Lublinie a Szpitalem Neuropsychiatrycznym im. </w:t>
      </w:r>
      <w:r>
        <w:rPr>
          <w:rFonts w:cs="Arial"/>
          <w:kern w:val="2"/>
          <w14:ligatures w14:val="standardContextual"/>
        </w:rPr>
        <w:t xml:space="preserve">Prof. </w:t>
      </w:r>
      <w:r w:rsidRPr="00C658E2">
        <w:rPr>
          <w:rFonts w:cs="Arial"/>
          <w:kern w:val="2"/>
          <w14:ligatures w14:val="standardContextual"/>
        </w:rPr>
        <w:t>Mieczysława Kaczyńskiego Samodzielnym Publicznym Zakładem Opieki Zdrowotnej w Lublinie na sfinansowanie w roku 2022 zadań Wojewódzkiego Ośrodka Terapii Uzależnienia od Alkoholu i Współuzależnienia. Refundacja kosztów ośrodka dotyczy</w:t>
      </w:r>
      <w:r>
        <w:rPr>
          <w:rFonts w:cs="Arial"/>
          <w:kern w:val="2"/>
          <w14:ligatures w14:val="standardContextual"/>
        </w:rPr>
        <w:t>ła</w:t>
      </w:r>
      <w:r w:rsidRPr="00C658E2">
        <w:rPr>
          <w:rFonts w:cs="Arial"/>
          <w:kern w:val="2"/>
          <w14:ligatures w14:val="standardContextual"/>
        </w:rPr>
        <w:t xml:space="preserve"> wyłącznie zadań nieobjętych finansowaniem przez Narodowy Fundusz Zdrowia</w:t>
      </w:r>
      <w:r>
        <w:rPr>
          <w:rFonts w:cs="Arial"/>
          <w:kern w:val="2"/>
          <w14:ligatures w14:val="standardContextual"/>
        </w:rPr>
        <w:t>;</w:t>
      </w:r>
    </w:p>
    <w:p w14:paraId="740B3DA8" w14:textId="7B385216" w:rsidR="00033023" w:rsidRPr="00E96EA2" w:rsidRDefault="00033023" w:rsidP="00E65C11">
      <w:pPr>
        <w:numPr>
          <w:ilvl w:val="0"/>
          <w:numId w:val="47"/>
        </w:numPr>
        <w:spacing w:after="240"/>
        <w:ind w:left="714" w:hanging="357"/>
        <w:rPr>
          <w:rFonts w:cs="Arial"/>
          <w:kern w:val="2"/>
          <w14:ligatures w14:val="standardContextual"/>
        </w:rPr>
      </w:pPr>
      <w:r w:rsidRPr="00E96EA2">
        <w:rPr>
          <w:rFonts w:cs="Arial"/>
          <w:kern w:val="2"/>
          <w14:ligatures w14:val="standardContextual"/>
        </w:rPr>
        <w:t xml:space="preserve">Sprawozdanie z realizacji umowy zawartej między Regionalnym Ośrodkiem Polityki Społecznej w Lublinie a Szpitalem Neuropsychiatrycznym </w:t>
      </w:r>
      <w:r w:rsidRPr="00D64DBB">
        <w:rPr>
          <w:rFonts w:cs="Arial"/>
          <w:kern w:val="2"/>
          <w14:ligatures w14:val="standardContextual"/>
        </w:rPr>
        <w:t>im. Mieczysława Kaczyńskiego Samodzielnym Publicznym Zakładem Opieki Zdrowotnej w Lublinie</w:t>
      </w:r>
      <w:r>
        <w:rPr>
          <w:rFonts w:cs="Arial"/>
          <w:kern w:val="2"/>
          <w14:ligatures w14:val="standardContextual"/>
        </w:rPr>
        <w:t xml:space="preserve"> w</w:t>
      </w:r>
      <w:r w:rsidR="000A7123">
        <w:rPr>
          <w:rFonts w:cs="Arial"/>
          <w:kern w:val="2"/>
          <w14:ligatures w14:val="standardContextual"/>
        </w:rPr>
        <w:t> </w:t>
      </w:r>
      <w:r>
        <w:rPr>
          <w:rFonts w:cs="Arial"/>
          <w:kern w:val="2"/>
          <w14:ligatures w14:val="standardContextual"/>
        </w:rPr>
        <w:t>roku 2022;</w:t>
      </w:r>
    </w:p>
    <w:p w14:paraId="6E4946CC" w14:textId="77777777" w:rsidR="00033023" w:rsidRPr="00E96EA2" w:rsidRDefault="00033023" w:rsidP="00E65C11">
      <w:pPr>
        <w:numPr>
          <w:ilvl w:val="0"/>
          <w:numId w:val="47"/>
        </w:numPr>
        <w:spacing w:after="240"/>
        <w:ind w:left="714" w:hanging="357"/>
        <w:rPr>
          <w:rFonts w:cs="Arial"/>
          <w:kern w:val="2"/>
          <w14:ligatures w14:val="standardContextual"/>
        </w:rPr>
      </w:pPr>
      <w:r w:rsidRPr="00E96EA2">
        <w:rPr>
          <w:rFonts w:cs="Arial"/>
          <w:kern w:val="2"/>
          <w14:ligatures w14:val="standardContextual"/>
        </w:rPr>
        <w:lastRenderedPageBreak/>
        <w:t>Umowa nr DZU.JŁ.2322.63.2022 z dnia 11.08.2022 r. na organizację i obsługę dwudniowego szkolenia podnoszącego kwalifikacje zawodowe w zakresie profilaktyki i promocji zdrowia pod nazwą „Apteczka Pierwszej Pomocy Emocjonalnej” – I edycja szkolenia</w:t>
      </w:r>
      <w:r>
        <w:rPr>
          <w:rFonts w:cs="Arial"/>
          <w:kern w:val="2"/>
          <w14:ligatures w14:val="standardContextual"/>
        </w:rPr>
        <w:t>;</w:t>
      </w:r>
    </w:p>
    <w:p w14:paraId="0C2DE830" w14:textId="77777777" w:rsidR="00033023" w:rsidRPr="00E96EA2" w:rsidRDefault="00033023" w:rsidP="00E65C11">
      <w:pPr>
        <w:numPr>
          <w:ilvl w:val="0"/>
          <w:numId w:val="47"/>
        </w:numPr>
        <w:spacing w:after="240"/>
        <w:ind w:left="714" w:hanging="357"/>
        <w:rPr>
          <w:rFonts w:cs="Arial"/>
          <w:kern w:val="2"/>
          <w14:ligatures w14:val="standardContextual"/>
        </w:rPr>
      </w:pPr>
      <w:r w:rsidRPr="00E96EA2">
        <w:rPr>
          <w:rFonts w:cs="Arial"/>
          <w:kern w:val="2"/>
          <w14:ligatures w14:val="standardContextual"/>
        </w:rPr>
        <w:t>Umowa nr DZU.JŁ.2322.71.2022 z dnia 22.09.2022 r.</w:t>
      </w:r>
      <w:r w:rsidRPr="00E96EA2">
        <w:rPr>
          <w:kern w:val="2"/>
          <w14:ligatures w14:val="standardContextual"/>
        </w:rPr>
        <w:t xml:space="preserve"> </w:t>
      </w:r>
      <w:r w:rsidRPr="00E96EA2">
        <w:rPr>
          <w:rFonts w:cs="Arial"/>
          <w:kern w:val="2"/>
          <w14:ligatures w14:val="standardContextual"/>
        </w:rPr>
        <w:t>na organizację i obsługę dwudniowego szkolenia podnoszącego kwalifikacje zawodowe w zakresie profilaktyki i promocji zdrowia pod nazwą „Apteczka Pierwszej Pomocy Emocjonalnej” – II edycja szkolenia;</w:t>
      </w:r>
    </w:p>
    <w:p w14:paraId="58313873" w14:textId="77777777" w:rsidR="00033023" w:rsidRPr="00E96EA2" w:rsidRDefault="00033023" w:rsidP="009A0E30">
      <w:pPr>
        <w:numPr>
          <w:ilvl w:val="0"/>
          <w:numId w:val="47"/>
        </w:numPr>
        <w:spacing w:after="240"/>
        <w:ind w:left="714" w:hanging="357"/>
        <w:rPr>
          <w:rFonts w:cs="Arial"/>
          <w:kern w:val="2"/>
          <w14:ligatures w14:val="standardContextual"/>
        </w:rPr>
      </w:pPr>
      <w:r w:rsidRPr="00E96EA2">
        <w:rPr>
          <w:rFonts w:cs="Arial"/>
          <w:kern w:val="2"/>
          <w14:ligatures w14:val="standardContextual"/>
        </w:rPr>
        <w:t>Umowa nr DZU.JŁ.423.14.2022 z dnia 29.06.2022 r. na</w:t>
      </w:r>
      <w:r w:rsidRPr="00E96EA2">
        <w:rPr>
          <w:rFonts w:cs="Arial"/>
          <w:sz w:val="20"/>
          <w:szCs w:val="20"/>
        </w:rPr>
        <w:t xml:space="preserve"> </w:t>
      </w:r>
      <w:r w:rsidRPr="00E96EA2">
        <w:rPr>
          <w:rFonts w:eastAsia="Arial" w:cs="Arial"/>
          <w:kern w:val="2"/>
          <w14:ligatures w14:val="standardContextual"/>
        </w:rPr>
        <w:t xml:space="preserve">realizację zadania publicznego w postaci </w:t>
      </w:r>
      <w:r w:rsidRPr="00E96EA2">
        <w:rPr>
          <w:rFonts w:cs="Arial"/>
          <w:kern w:val="2"/>
          <w14:ligatures w14:val="standardContextual"/>
        </w:rPr>
        <w:t>organizacji w formie on-line dwudniowego szkolenia pn. ,,Zaburzenia psychiczne a używanie środków psychoaktywnych”;</w:t>
      </w:r>
    </w:p>
    <w:p w14:paraId="734F8AC3" w14:textId="47778DCD" w:rsidR="00033023" w:rsidRPr="00E96EA2" w:rsidRDefault="00033023" w:rsidP="009A0E30">
      <w:pPr>
        <w:numPr>
          <w:ilvl w:val="0"/>
          <w:numId w:val="47"/>
        </w:numPr>
        <w:spacing w:after="240"/>
        <w:ind w:left="714" w:hanging="357"/>
        <w:rPr>
          <w:rFonts w:cs="Arial"/>
          <w:kern w:val="2"/>
          <w14:ligatures w14:val="standardContextual"/>
        </w:rPr>
      </w:pPr>
      <w:r w:rsidRPr="00E96EA2">
        <w:rPr>
          <w:rFonts w:cs="Arial"/>
          <w:kern w:val="2"/>
          <w14:ligatures w14:val="standardContextual"/>
        </w:rPr>
        <w:t xml:space="preserve">Umowa </w:t>
      </w:r>
      <w:r>
        <w:rPr>
          <w:rFonts w:cs="Arial"/>
          <w:kern w:val="2"/>
          <w14:ligatures w14:val="standardContextual"/>
        </w:rPr>
        <w:t>na realizację i emisję spotu społecznego N</w:t>
      </w:r>
      <w:r w:rsidRPr="00E96EA2">
        <w:rPr>
          <w:rFonts w:cs="Arial"/>
          <w:kern w:val="2"/>
          <w14:ligatures w14:val="standardContextual"/>
        </w:rPr>
        <w:t>r DZU.JŁ.2322.104.2022 z</w:t>
      </w:r>
      <w:r>
        <w:rPr>
          <w:rFonts w:cs="Arial"/>
          <w:kern w:val="2"/>
          <w14:ligatures w14:val="standardContextual"/>
        </w:rPr>
        <w:t>awarta w</w:t>
      </w:r>
      <w:r w:rsidR="000A7123">
        <w:rPr>
          <w:rFonts w:cs="Arial"/>
          <w:kern w:val="2"/>
          <w14:ligatures w14:val="standardContextual"/>
        </w:rPr>
        <w:t> </w:t>
      </w:r>
      <w:r>
        <w:rPr>
          <w:rFonts w:cs="Arial"/>
          <w:kern w:val="2"/>
          <w14:ligatures w14:val="standardContextual"/>
        </w:rPr>
        <w:t>dniu</w:t>
      </w:r>
      <w:r w:rsidRPr="00E96EA2">
        <w:rPr>
          <w:rFonts w:cs="Arial"/>
          <w:kern w:val="2"/>
          <w14:ligatures w14:val="standardContextual"/>
        </w:rPr>
        <w:t xml:space="preserve"> 30.11.2022 r. </w:t>
      </w:r>
      <w:r>
        <w:rPr>
          <w:rFonts w:cs="Arial"/>
          <w:kern w:val="2"/>
          <w14:ligatures w14:val="standardContextual"/>
        </w:rPr>
        <w:t>w Lublinie pomiędzy Województwem Lubelskim</w:t>
      </w:r>
      <w:r w:rsidR="000A7123">
        <w:rPr>
          <w:rFonts w:cs="Arial"/>
          <w:kern w:val="2"/>
          <w14:ligatures w14:val="standardContextual"/>
        </w:rPr>
        <w:t>,</w:t>
      </w:r>
      <w:r>
        <w:rPr>
          <w:rFonts w:cs="Arial"/>
          <w:kern w:val="2"/>
          <w14:ligatures w14:val="standardContextual"/>
        </w:rPr>
        <w:t xml:space="preserve"> Odbiorcą Usługi Regionalnym Ośrodkiem Polityki Społecznej w Lublinie a </w:t>
      </w:r>
      <w:r w:rsidRPr="00E96EA2">
        <w:rPr>
          <w:rFonts w:cs="Arial"/>
          <w:kern w:val="2"/>
          <w14:ligatures w14:val="standardContextual"/>
        </w:rPr>
        <w:t xml:space="preserve">Telewizją Polską S.A. </w:t>
      </w:r>
      <w:r>
        <w:rPr>
          <w:rFonts w:cs="Arial"/>
          <w:kern w:val="2"/>
          <w14:ligatures w14:val="standardContextual"/>
        </w:rPr>
        <w:br/>
        <w:t>z siedzibą w Warszawie</w:t>
      </w:r>
      <w:r w:rsidR="000A7123">
        <w:rPr>
          <w:rFonts w:cs="Arial"/>
          <w:kern w:val="2"/>
          <w14:ligatures w14:val="standardContextual"/>
        </w:rPr>
        <w:t>,</w:t>
      </w:r>
      <w:r>
        <w:rPr>
          <w:rFonts w:cs="Arial"/>
          <w:kern w:val="2"/>
          <w14:ligatures w14:val="standardContextual"/>
        </w:rPr>
        <w:t xml:space="preserve"> </w:t>
      </w:r>
      <w:r w:rsidRPr="00E96EA2">
        <w:rPr>
          <w:rFonts w:cs="Arial"/>
          <w:kern w:val="2"/>
          <w14:ligatures w14:val="standardContextual"/>
        </w:rPr>
        <w:t>Oddział</w:t>
      </w:r>
      <w:r>
        <w:rPr>
          <w:rFonts w:cs="Arial"/>
          <w:kern w:val="2"/>
          <w14:ligatures w14:val="standardContextual"/>
        </w:rPr>
        <w:t>em</w:t>
      </w:r>
      <w:r w:rsidRPr="00E96EA2">
        <w:rPr>
          <w:rFonts w:cs="Arial"/>
          <w:kern w:val="2"/>
          <w14:ligatures w14:val="standardContextual"/>
        </w:rPr>
        <w:t xml:space="preserve"> Terenowy</w:t>
      </w:r>
      <w:r>
        <w:rPr>
          <w:rFonts w:cs="Arial"/>
          <w:kern w:val="2"/>
          <w14:ligatures w14:val="standardContextual"/>
        </w:rPr>
        <w:t>m</w:t>
      </w:r>
      <w:r w:rsidRPr="00E96EA2">
        <w:rPr>
          <w:rFonts w:cs="Arial"/>
          <w:kern w:val="2"/>
          <w14:ligatures w14:val="standardContextual"/>
        </w:rPr>
        <w:t xml:space="preserve"> w Lublinie na </w:t>
      </w:r>
      <w:r w:rsidRPr="00E96EA2">
        <w:rPr>
          <w:rFonts w:cs="Arial"/>
          <w:bCs/>
          <w:kern w:val="2"/>
          <w14:ligatures w14:val="standardContextual"/>
        </w:rPr>
        <w:t xml:space="preserve">realizację i emisję spotu społecznego </w:t>
      </w:r>
      <w:r w:rsidRPr="00E96EA2">
        <w:rPr>
          <w:rFonts w:cs="Arial"/>
          <w:kern w:val="2"/>
          <w14:ligatures w14:val="standardContextual"/>
        </w:rPr>
        <w:t>pn. „Tylko na początku bywa kolorowo”;</w:t>
      </w:r>
    </w:p>
    <w:p w14:paraId="4D8B45C3" w14:textId="77655822" w:rsidR="00033023" w:rsidRDefault="00033023" w:rsidP="009A0E30">
      <w:pPr>
        <w:numPr>
          <w:ilvl w:val="0"/>
          <w:numId w:val="47"/>
        </w:numPr>
        <w:spacing w:after="240"/>
        <w:ind w:left="714" w:hanging="357"/>
        <w:rPr>
          <w:rFonts w:cs="Arial"/>
          <w:kern w:val="2"/>
          <w14:ligatures w14:val="standardContextual"/>
        </w:rPr>
      </w:pPr>
      <w:r w:rsidRPr="00E96EA2">
        <w:rPr>
          <w:rFonts w:cs="Arial"/>
          <w:kern w:val="2"/>
          <w14:ligatures w14:val="standardContextual"/>
        </w:rPr>
        <w:t>Porozumienie nr DZU.JŁ.423.15.2022 z</w:t>
      </w:r>
      <w:r>
        <w:rPr>
          <w:rFonts w:cs="Arial"/>
          <w:kern w:val="2"/>
          <w14:ligatures w14:val="standardContextual"/>
        </w:rPr>
        <w:t>awarte</w:t>
      </w:r>
      <w:r w:rsidRPr="00E96EA2">
        <w:rPr>
          <w:rFonts w:cs="Arial"/>
          <w:kern w:val="2"/>
          <w14:ligatures w14:val="standardContextual"/>
        </w:rPr>
        <w:t xml:space="preserve"> </w:t>
      </w:r>
      <w:r>
        <w:rPr>
          <w:rFonts w:cs="Arial"/>
          <w:kern w:val="2"/>
          <w14:ligatures w14:val="standardContextual"/>
        </w:rPr>
        <w:t xml:space="preserve">w dniu 12.07.2022 r. w Lublinie, pomiędzy </w:t>
      </w:r>
      <w:r w:rsidRPr="00E96EA2">
        <w:rPr>
          <w:rFonts w:cs="Arial"/>
          <w:kern w:val="2"/>
          <w14:ligatures w14:val="standardContextual"/>
        </w:rPr>
        <w:t>K</w:t>
      </w:r>
      <w:r>
        <w:rPr>
          <w:rFonts w:cs="Arial"/>
          <w:kern w:val="2"/>
          <w14:ligatures w14:val="standardContextual"/>
        </w:rPr>
        <w:t xml:space="preserve">omendantem </w:t>
      </w:r>
      <w:r w:rsidRPr="00E96EA2">
        <w:rPr>
          <w:rFonts w:cs="Arial"/>
          <w:kern w:val="2"/>
          <w14:ligatures w14:val="standardContextual"/>
        </w:rPr>
        <w:t>M</w:t>
      </w:r>
      <w:r>
        <w:rPr>
          <w:rFonts w:cs="Arial"/>
          <w:kern w:val="2"/>
          <w14:ligatures w14:val="standardContextual"/>
        </w:rPr>
        <w:t xml:space="preserve">iejskim </w:t>
      </w:r>
      <w:r w:rsidRPr="00E96EA2">
        <w:rPr>
          <w:rFonts w:cs="Arial"/>
          <w:kern w:val="2"/>
          <w14:ligatures w14:val="standardContextual"/>
        </w:rPr>
        <w:t>P</w:t>
      </w:r>
      <w:r>
        <w:rPr>
          <w:rFonts w:cs="Arial"/>
          <w:kern w:val="2"/>
          <w14:ligatures w14:val="standardContextual"/>
        </w:rPr>
        <w:t>olicji</w:t>
      </w:r>
      <w:r w:rsidRPr="00E96EA2">
        <w:rPr>
          <w:rFonts w:cs="Arial"/>
          <w:kern w:val="2"/>
          <w14:ligatures w14:val="standardContextual"/>
        </w:rPr>
        <w:t xml:space="preserve"> w Lublinie </w:t>
      </w:r>
      <w:r>
        <w:rPr>
          <w:rFonts w:cs="Arial"/>
          <w:kern w:val="2"/>
          <w14:ligatures w14:val="standardContextual"/>
        </w:rPr>
        <w:t>a Województwem Lubelskim  działającym poprzez Regionalny Ośrodek Polityki Społecznej w Lublinie</w:t>
      </w:r>
      <w:r w:rsidR="000A7123">
        <w:rPr>
          <w:rFonts w:cs="Arial"/>
          <w:kern w:val="2"/>
          <w14:ligatures w14:val="standardContextual"/>
        </w:rPr>
        <w:t>,</w:t>
      </w:r>
      <w:bookmarkStart w:id="12" w:name="_Hlk94179992"/>
      <w:r>
        <w:rPr>
          <w:rFonts w:cs="Arial"/>
          <w:kern w:val="2"/>
          <w14:ligatures w14:val="standardContextual"/>
        </w:rPr>
        <w:t xml:space="preserve"> określające warunki i zasady współpracy w zakresie realizacji przedsięwzięć profilaktycznych w</w:t>
      </w:r>
      <w:r w:rsidR="000A7123">
        <w:rPr>
          <w:rFonts w:cs="Arial"/>
          <w:kern w:val="2"/>
          <w14:ligatures w14:val="standardContextual"/>
        </w:rPr>
        <w:t> </w:t>
      </w:r>
      <w:r>
        <w:rPr>
          <w:rFonts w:cs="Arial"/>
          <w:kern w:val="2"/>
          <w14:ligatures w14:val="standardContextual"/>
        </w:rPr>
        <w:t xml:space="preserve">2022 r. na terenie powiatu lubelskiego. Porozumienie dotyczyło sposobów realizacji </w:t>
      </w:r>
      <w:bookmarkStart w:id="13" w:name="_Hlk128426468"/>
      <w:r>
        <w:rPr>
          <w:rFonts w:cs="Arial"/>
          <w:kern w:val="2"/>
          <w14:ligatures w14:val="standardContextual"/>
        </w:rPr>
        <w:t>programu</w:t>
      </w:r>
      <w:bookmarkEnd w:id="12"/>
      <w:r>
        <w:rPr>
          <w:rFonts w:cs="Arial"/>
          <w:kern w:val="2"/>
          <w14:ligatures w14:val="standardContextual"/>
        </w:rPr>
        <w:t xml:space="preserve"> </w:t>
      </w:r>
      <w:r w:rsidRPr="00E96EA2">
        <w:rPr>
          <w:rFonts w:cs="Arial"/>
          <w:kern w:val="2"/>
          <w14:ligatures w14:val="standardContextual"/>
        </w:rPr>
        <w:t>„</w:t>
      </w:r>
      <w:r>
        <w:rPr>
          <w:rFonts w:cs="Arial"/>
          <w:kern w:val="2"/>
          <w14:ligatures w14:val="standardContextual"/>
        </w:rPr>
        <w:t>Odpal</w:t>
      </w:r>
      <w:r w:rsidRPr="00E96EA2">
        <w:rPr>
          <w:rFonts w:cs="Arial"/>
          <w:kern w:val="2"/>
          <w14:ligatures w14:val="standardContextual"/>
        </w:rPr>
        <w:t xml:space="preserve"> myślenie, nie wchodź w uzależni</w:t>
      </w:r>
      <w:r>
        <w:rPr>
          <w:rFonts w:cs="Arial"/>
          <w:kern w:val="2"/>
          <w14:ligatures w14:val="standardContextual"/>
        </w:rPr>
        <w:t>enie</w:t>
      </w:r>
      <w:r w:rsidRPr="00E96EA2">
        <w:rPr>
          <w:rFonts w:cs="Arial"/>
          <w:kern w:val="2"/>
          <w14:ligatures w14:val="standardContextual"/>
        </w:rPr>
        <w:t xml:space="preserve">” oraz </w:t>
      </w:r>
      <w:r>
        <w:rPr>
          <w:rFonts w:cs="Arial"/>
          <w:kern w:val="2"/>
          <w14:ligatures w14:val="standardContextual"/>
        </w:rPr>
        <w:t xml:space="preserve">projektu </w:t>
      </w:r>
      <w:r w:rsidRPr="00E96EA2">
        <w:rPr>
          <w:rFonts w:cs="Arial"/>
          <w:kern w:val="2"/>
          <w14:ligatures w14:val="standardContextual"/>
        </w:rPr>
        <w:t>„Trzeźwy umysł na drodze”</w:t>
      </w:r>
      <w:r>
        <w:rPr>
          <w:rFonts w:cs="Arial"/>
          <w:kern w:val="2"/>
          <w14:ligatures w14:val="standardContextual"/>
        </w:rPr>
        <w:t>;</w:t>
      </w:r>
      <w:bookmarkEnd w:id="13"/>
    </w:p>
    <w:p w14:paraId="73002B78" w14:textId="2DA56796" w:rsidR="00033023" w:rsidRPr="00EE67AC" w:rsidRDefault="0002268C" w:rsidP="009A0E30">
      <w:pPr>
        <w:numPr>
          <w:ilvl w:val="0"/>
          <w:numId w:val="47"/>
        </w:numPr>
        <w:spacing w:after="240"/>
        <w:ind w:left="714" w:hanging="357"/>
        <w:rPr>
          <w:rFonts w:cs="Arial"/>
          <w:kern w:val="2"/>
          <w14:ligatures w14:val="standardContextual"/>
        </w:rPr>
      </w:pPr>
      <w:r>
        <w:rPr>
          <w:rFonts w:cs="Arial"/>
          <w:kern w:val="2"/>
          <w14:ligatures w14:val="standardContextual"/>
        </w:rPr>
        <w:t>s</w:t>
      </w:r>
      <w:r w:rsidR="00033023" w:rsidRPr="00E96EA2">
        <w:rPr>
          <w:rFonts w:cs="Arial"/>
          <w:kern w:val="2"/>
          <w14:ligatures w14:val="standardContextual"/>
        </w:rPr>
        <w:t>prawozdania K</w:t>
      </w:r>
      <w:r w:rsidR="00033023">
        <w:rPr>
          <w:rFonts w:cs="Arial"/>
          <w:kern w:val="2"/>
          <w14:ligatures w14:val="standardContextual"/>
        </w:rPr>
        <w:t xml:space="preserve">omendy </w:t>
      </w:r>
      <w:r w:rsidR="00033023" w:rsidRPr="00E96EA2">
        <w:rPr>
          <w:rFonts w:cs="Arial"/>
          <w:kern w:val="2"/>
          <w14:ligatures w14:val="standardContextual"/>
        </w:rPr>
        <w:t>M</w:t>
      </w:r>
      <w:r w:rsidR="00033023">
        <w:rPr>
          <w:rFonts w:cs="Arial"/>
          <w:kern w:val="2"/>
          <w14:ligatures w14:val="standardContextual"/>
        </w:rPr>
        <w:t xml:space="preserve">iejskiej </w:t>
      </w:r>
      <w:r w:rsidR="00033023" w:rsidRPr="00E96EA2">
        <w:rPr>
          <w:rFonts w:cs="Arial"/>
          <w:kern w:val="2"/>
          <w14:ligatures w14:val="standardContextual"/>
        </w:rPr>
        <w:t>P</w:t>
      </w:r>
      <w:r w:rsidR="00033023">
        <w:rPr>
          <w:rFonts w:cs="Arial"/>
          <w:kern w:val="2"/>
          <w14:ligatures w14:val="standardContextual"/>
        </w:rPr>
        <w:t>olicji w Lublinie</w:t>
      </w:r>
      <w:r w:rsidR="00033023" w:rsidRPr="00E96EA2">
        <w:rPr>
          <w:rFonts w:cs="Arial"/>
          <w:kern w:val="2"/>
          <w14:ligatures w14:val="standardContextual"/>
        </w:rPr>
        <w:t xml:space="preserve"> z realizacji </w:t>
      </w:r>
      <w:r w:rsidR="00033023">
        <w:rPr>
          <w:rFonts w:cs="Arial"/>
          <w:kern w:val="2"/>
          <w14:ligatures w14:val="standardContextual"/>
        </w:rPr>
        <w:t xml:space="preserve">w roku 2022 </w:t>
      </w:r>
      <w:r w:rsidR="00033023" w:rsidRPr="00662572">
        <w:rPr>
          <w:rFonts w:cs="Arial"/>
          <w:kern w:val="2"/>
          <w14:ligatures w14:val="standardContextual"/>
        </w:rPr>
        <w:t>programu „Odpal myślenie, nie wchodź w uzależnienie” oraz projektu „Trzeźwy umysł na drodze”;</w:t>
      </w:r>
    </w:p>
    <w:p w14:paraId="68908E6E" w14:textId="26EE126C" w:rsidR="00033023" w:rsidRPr="00E96EA2" w:rsidRDefault="00033023" w:rsidP="009A0E30">
      <w:pPr>
        <w:numPr>
          <w:ilvl w:val="0"/>
          <w:numId w:val="47"/>
        </w:numPr>
        <w:spacing w:after="240"/>
        <w:ind w:left="714" w:hanging="357"/>
        <w:rPr>
          <w:rFonts w:cs="Arial"/>
          <w:kern w:val="2"/>
          <w14:ligatures w14:val="standardContextual"/>
        </w:rPr>
      </w:pPr>
      <w:r>
        <w:rPr>
          <w:rFonts w:cs="Arial"/>
          <w:kern w:val="2"/>
          <w14:ligatures w14:val="standardContextual"/>
        </w:rPr>
        <w:t>U</w:t>
      </w:r>
      <w:r w:rsidRPr="00E96EA2">
        <w:rPr>
          <w:rFonts w:cs="Arial"/>
          <w:kern w:val="2"/>
          <w14:ligatures w14:val="standardContextual"/>
        </w:rPr>
        <w:t>mowa Nr DZU.JŁ.2322.67.2022 z dnia 18.08.2022 r.</w:t>
      </w:r>
      <w:r w:rsidRPr="00E96EA2">
        <w:rPr>
          <w:rFonts w:cs="Arial"/>
          <w:sz w:val="20"/>
          <w:szCs w:val="20"/>
        </w:rPr>
        <w:t xml:space="preserve"> </w:t>
      </w:r>
      <w:r w:rsidRPr="00E96EA2">
        <w:rPr>
          <w:rFonts w:cs="Arial"/>
          <w:kern w:val="2"/>
          <w14:ligatures w14:val="standardContextual"/>
        </w:rPr>
        <w:t>zawarta z CUMULUS Agencja Reklamowa Jan Matysik, ul. Lasockiego 24, 20-612 Lublin, na wykonanie i</w:t>
      </w:r>
      <w:r w:rsidR="000A7123">
        <w:rPr>
          <w:rFonts w:cs="Arial"/>
          <w:kern w:val="2"/>
          <w14:ligatures w14:val="standardContextual"/>
        </w:rPr>
        <w:t> </w:t>
      </w:r>
      <w:r w:rsidRPr="00E96EA2">
        <w:rPr>
          <w:rFonts w:cs="Arial"/>
          <w:kern w:val="2"/>
          <w14:ligatures w14:val="standardContextual"/>
        </w:rPr>
        <w:t>dostarczenie: lampek LED z magnesem CLIPSY z nadrukiem (umowa dotyczy realizacji Porozumienia z KMP);</w:t>
      </w:r>
    </w:p>
    <w:p w14:paraId="187E32D5" w14:textId="00086BCF" w:rsidR="00033023" w:rsidRPr="00E96EA2" w:rsidRDefault="00033023" w:rsidP="009A0E30">
      <w:pPr>
        <w:numPr>
          <w:ilvl w:val="0"/>
          <w:numId w:val="47"/>
        </w:numPr>
        <w:spacing w:after="240"/>
        <w:ind w:left="714" w:hanging="357"/>
        <w:rPr>
          <w:rFonts w:cs="Arial"/>
          <w:kern w:val="2"/>
          <w14:ligatures w14:val="standardContextual"/>
        </w:rPr>
      </w:pPr>
      <w:r w:rsidRPr="00E96EA2">
        <w:rPr>
          <w:rFonts w:cs="Arial"/>
          <w:kern w:val="2"/>
          <w14:ligatures w14:val="standardContextual"/>
        </w:rPr>
        <w:t>Sprawozdanie</w:t>
      </w:r>
      <w:r w:rsidR="0002268C">
        <w:rPr>
          <w:rFonts w:cs="Arial"/>
          <w:kern w:val="2"/>
          <w14:ligatures w14:val="standardContextual"/>
        </w:rPr>
        <w:t xml:space="preserve"> </w:t>
      </w:r>
      <w:r w:rsidRPr="00E96EA2">
        <w:rPr>
          <w:rFonts w:cs="Arial"/>
          <w:kern w:val="2"/>
          <w14:ligatures w14:val="standardContextual"/>
        </w:rPr>
        <w:t>z realizacji działań Eksperta Wojewódzkiego ds. Informacji o Narkotykach i Narkomanii w 2022 r.;</w:t>
      </w:r>
    </w:p>
    <w:p w14:paraId="3C70C3E9" w14:textId="08C5C71B" w:rsidR="00033023" w:rsidRPr="00E96EA2" w:rsidRDefault="0002268C" w:rsidP="009A0E30">
      <w:pPr>
        <w:numPr>
          <w:ilvl w:val="0"/>
          <w:numId w:val="47"/>
        </w:numPr>
        <w:spacing w:after="240"/>
        <w:ind w:left="714" w:hanging="357"/>
        <w:rPr>
          <w:rFonts w:cs="Arial"/>
          <w:kern w:val="2"/>
          <w14:ligatures w14:val="standardContextual"/>
        </w:rPr>
      </w:pPr>
      <w:r>
        <w:rPr>
          <w:rFonts w:cs="Arial"/>
          <w:kern w:val="2"/>
          <w14:ligatures w14:val="standardContextual"/>
        </w:rPr>
        <w:lastRenderedPageBreak/>
        <w:t>i</w:t>
      </w:r>
      <w:r w:rsidR="00033023" w:rsidRPr="00E96EA2">
        <w:rPr>
          <w:rFonts w:cs="Arial"/>
          <w:kern w:val="2"/>
          <w14:ligatures w14:val="standardContextual"/>
        </w:rPr>
        <w:t>nformacja przekazana przez Regionalny Punkt Diagnozy i Terapii FAS/FAS działający przy Regionalnym Ośrodku Polityki Społecznej</w:t>
      </w:r>
      <w:r w:rsidR="009A0E30">
        <w:rPr>
          <w:rFonts w:cs="Arial"/>
          <w:kern w:val="2"/>
          <w14:ligatures w14:val="standardContextual"/>
        </w:rPr>
        <w:t xml:space="preserve"> </w:t>
      </w:r>
      <w:r w:rsidR="00033023" w:rsidRPr="00E96EA2">
        <w:rPr>
          <w:rFonts w:cs="Arial"/>
          <w:kern w:val="2"/>
          <w14:ligatures w14:val="standardContextual"/>
        </w:rPr>
        <w:t>w Lublinie;</w:t>
      </w:r>
    </w:p>
    <w:p w14:paraId="42E9A30A" w14:textId="13AF0804" w:rsidR="00033023" w:rsidRPr="000A7123" w:rsidRDefault="00033023" w:rsidP="009A0E30">
      <w:pPr>
        <w:numPr>
          <w:ilvl w:val="0"/>
          <w:numId w:val="47"/>
        </w:numPr>
        <w:spacing w:after="240"/>
        <w:ind w:left="714" w:hanging="357"/>
        <w:rPr>
          <w:rFonts w:cs="Arial"/>
          <w:kern w:val="2"/>
          <w14:ligatures w14:val="standardContextual"/>
        </w:rPr>
      </w:pPr>
      <w:r w:rsidRPr="00E96EA2">
        <w:rPr>
          <w:rFonts w:cs="Arial"/>
          <w:kern w:val="2"/>
          <w14:ligatures w14:val="standardContextual"/>
        </w:rPr>
        <w:t>inna dokumentacja prowadzona w R</w:t>
      </w:r>
      <w:r>
        <w:rPr>
          <w:rFonts w:cs="Arial"/>
          <w:kern w:val="2"/>
          <w14:ligatures w14:val="standardContextual"/>
        </w:rPr>
        <w:t xml:space="preserve">egionalnym </w:t>
      </w:r>
      <w:r w:rsidRPr="00E96EA2">
        <w:rPr>
          <w:rFonts w:cs="Arial"/>
          <w:kern w:val="2"/>
          <w14:ligatures w14:val="standardContextual"/>
        </w:rPr>
        <w:t>O</w:t>
      </w:r>
      <w:r>
        <w:rPr>
          <w:rFonts w:cs="Arial"/>
          <w:kern w:val="2"/>
          <w14:ligatures w14:val="standardContextual"/>
        </w:rPr>
        <w:t xml:space="preserve">środku </w:t>
      </w:r>
      <w:r w:rsidRPr="00E96EA2">
        <w:rPr>
          <w:rFonts w:cs="Arial"/>
          <w:kern w:val="2"/>
          <w14:ligatures w14:val="standardContextual"/>
        </w:rPr>
        <w:t>P</w:t>
      </w:r>
      <w:r>
        <w:rPr>
          <w:rFonts w:cs="Arial"/>
          <w:kern w:val="2"/>
          <w14:ligatures w14:val="standardContextual"/>
        </w:rPr>
        <w:t xml:space="preserve">olityki </w:t>
      </w:r>
      <w:r w:rsidRPr="00E96EA2">
        <w:rPr>
          <w:rFonts w:cs="Arial"/>
          <w:kern w:val="2"/>
          <w14:ligatures w14:val="standardContextual"/>
        </w:rPr>
        <w:t>S</w:t>
      </w:r>
      <w:r>
        <w:rPr>
          <w:rFonts w:cs="Arial"/>
          <w:kern w:val="2"/>
          <w14:ligatures w14:val="standardContextual"/>
        </w:rPr>
        <w:t xml:space="preserve">połecznej </w:t>
      </w:r>
      <w:r>
        <w:rPr>
          <w:rFonts w:cs="Arial"/>
          <w:kern w:val="2"/>
          <w14:ligatures w14:val="standardContextual"/>
        </w:rPr>
        <w:br/>
        <w:t>w Lublinie</w:t>
      </w:r>
      <w:r w:rsidRPr="00E96EA2">
        <w:rPr>
          <w:rFonts w:cs="Arial"/>
          <w:kern w:val="2"/>
          <w14:ligatures w14:val="standardContextual"/>
        </w:rPr>
        <w:t>.</w:t>
      </w:r>
    </w:p>
    <w:p w14:paraId="1820927F" w14:textId="77777777" w:rsidR="00033023" w:rsidRPr="00D715C1" w:rsidRDefault="00033023" w:rsidP="00033023">
      <w:pPr>
        <w:rPr>
          <w:rFonts w:cs="Arial"/>
        </w:rPr>
      </w:pPr>
      <w:r w:rsidRPr="00D715C1">
        <w:rPr>
          <w:rFonts w:cs="Arial"/>
        </w:rPr>
        <w:t>Sporządzony raport ma charakter raportu monitoringowego i będzie w przyszłości jednym ze źródeł wiedzy w procesie ewaluacji Programu i przygotowania jego kolejnej edycji.</w:t>
      </w:r>
    </w:p>
    <w:p w14:paraId="070EEBED" w14:textId="77777777" w:rsidR="003F6E7A" w:rsidRDefault="003F6E7A" w:rsidP="00DC7725">
      <w:pPr>
        <w:rPr>
          <w:rFonts w:cs="Arial"/>
          <w:color w:val="000000"/>
        </w:rPr>
        <w:sectPr w:rsidR="003F6E7A" w:rsidSect="00DC7725">
          <w:footerReference w:type="default" r:id="rId9"/>
          <w:headerReference w:type="first" r:id="rId10"/>
          <w:pgSz w:w="11906" w:h="16838"/>
          <w:pgMar w:top="1135" w:right="1417" w:bottom="1417" w:left="1417" w:header="708" w:footer="708" w:gutter="0"/>
          <w:cols w:space="708"/>
          <w:titlePg/>
          <w:docGrid w:linePitch="360"/>
        </w:sectPr>
      </w:pPr>
    </w:p>
    <w:p w14:paraId="627D9BF7" w14:textId="64FED28F" w:rsidR="001C4B9E" w:rsidRPr="009809EF" w:rsidRDefault="001F4117" w:rsidP="00476B0F">
      <w:pPr>
        <w:pStyle w:val="Nagwek2"/>
        <w:ind w:hanging="436"/>
      </w:pPr>
      <w:bookmarkStart w:id="18" w:name="_Toc128991340"/>
      <w:r>
        <w:lastRenderedPageBreak/>
        <w:t>C</w:t>
      </w:r>
      <w:r w:rsidR="001C4B9E" w:rsidRPr="009809EF">
        <w:t>el</w:t>
      </w:r>
      <w:r>
        <w:t xml:space="preserve">e i działania </w:t>
      </w:r>
      <w:r w:rsidRPr="001F4117">
        <w:t xml:space="preserve">Programu </w:t>
      </w:r>
      <w:r>
        <w:t>zaplanowane do realizacji</w:t>
      </w:r>
      <w:r w:rsidR="001C4B9E" w:rsidRPr="009809EF">
        <w:t xml:space="preserve"> w </w:t>
      </w:r>
      <w:r>
        <w:t xml:space="preserve">latach </w:t>
      </w:r>
      <w:r w:rsidR="001C4B9E" w:rsidRPr="009809EF">
        <w:t>20</w:t>
      </w:r>
      <w:r w:rsidR="002E7FF0" w:rsidRPr="009809EF">
        <w:t>2</w:t>
      </w:r>
      <w:r w:rsidR="00B72512">
        <w:t>2</w:t>
      </w:r>
      <w:r>
        <w:t>-2025</w:t>
      </w:r>
      <w:bookmarkEnd w:id="18"/>
    </w:p>
    <w:p w14:paraId="1D15156C" w14:textId="366B0758" w:rsidR="001C4B9E" w:rsidRPr="00224123" w:rsidRDefault="00BE5BAD" w:rsidP="00271577">
      <w:pPr>
        <w:spacing w:before="240" w:after="240"/>
        <w:rPr>
          <w:rFonts w:cs="Arial"/>
          <w:color w:val="000000"/>
        </w:rPr>
      </w:pPr>
      <w:r w:rsidRPr="008D2267">
        <w:rPr>
          <w:rFonts w:cs="Arial"/>
          <w:color w:val="000000" w:themeColor="text1"/>
        </w:rPr>
        <w:t>Celem głównym</w:t>
      </w:r>
      <w:r w:rsidR="00BF338F" w:rsidRPr="008D2267">
        <w:rPr>
          <w:rFonts w:cs="Arial"/>
          <w:color w:val="000000" w:themeColor="text1"/>
        </w:rPr>
        <w:t xml:space="preserve"> </w:t>
      </w:r>
      <w:r w:rsidR="00DB1D82" w:rsidRPr="008D2267">
        <w:rPr>
          <w:rFonts w:cs="Arial"/>
          <w:color w:val="000000" w:themeColor="text1"/>
        </w:rPr>
        <w:t>Wojewódzki</w:t>
      </w:r>
      <w:r w:rsidR="00BF338F" w:rsidRPr="008D2267">
        <w:rPr>
          <w:rFonts w:cs="Arial"/>
          <w:color w:val="000000" w:themeColor="text1"/>
        </w:rPr>
        <w:t>ego</w:t>
      </w:r>
      <w:r w:rsidR="00DB1D82" w:rsidRPr="008D2267">
        <w:rPr>
          <w:rFonts w:cs="Arial"/>
          <w:color w:val="000000" w:themeColor="text1"/>
        </w:rPr>
        <w:t xml:space="preserve"> Program</w:t>
      </w:r>
      <w:r w:rsidR="00BF338F" w:rsidRPr="008D2267">
        <w:rPr>
          <w:rFonts w:cs="Arial"/>
          <w:color w:val="000000" w:themeColor="text1"/>
        </w:rPr>
        <w:t>u</w:t>
      </w:r>
      <w:r w:rsidR="00DB1D82" w:rsidRPr="008D2267">
        <w:rPr>
          <w:rFonts w:cs="Arial"/>
          <w:color w:val="000000" w:themeColor="text1"/>
        </w:rPr>
        <w:t xml:space="preserve"> Profilaktyki i Rozwiązywania</w:t>
      </w:r>
      <w:r w:rsidR="0072142E" w:rsidRPr="008D2267">
        <w:rPr>
          <w:rFonts w:cs="Arial"/>
          <w:color w:val="000000" w:themeColor="text1"/>
        </w:rPr>
        <w:t xml:space="preserve"> </w:t>
      </w:r>
      <w:r w:rsidR="00DB1D82" w:rsidRPr="008D2267">
        <w:rPr>
          <w:rFonts w:cs="Arial"/>
          <w:color w:val="000000" w:themeColor="text1"/>
        </w:rPr>
        <w:t xml:space="preserve">Problemów Alkoholowych </w:t>
      </w:r>
      <w:r w:rsidR="008D2267" w:rsidRPr="008D2267">
        <w:rPr>
          <w:rFonts w:cs="Arial"/>
          <w:color w:val="000000" w:themeColor="text1"/>
        </w:rPr>
        <w:t xml:space="preserve">oraz Przeciwdziałania Narkomanii </w:t>
      </w:r>
      <w:r w:rsidR="00DB1D82" w:rsidRPr="008D2267">
        <w:rPr>
          <w:rFonts w:cs="Arial"/>
          <w:color w:val="000000" w:themeColor="text1"/>
        </w:rPr>
        <w:t>na lata 20</w:t>
      </w:r>
      <w:r w:rsidR="001F1CE7" w:rsidRPr="008D2267">
        <w:rPr>
          <w:rFonts w:cs="Arial"/>
          <w:color w:val="000000" w:themeColor="text1"/>
        </w:rPr>
        <w:t>2</w:t>
      </w:r>
      <w:r w:rsidR="008D2267" w:rsidRPr="008D2267">
        <w:rPr>
          <w:rFonts w:cs="Arial"/>
          <w:color w:val="000000" w:themeColor="text1"/>
        </w:rPr>
        <w:t>2</w:t>
      </w:r>
      <w:r w:rsidR="00DB1D82" w:rsidRPr="008D2267">
        <w:rPr>
          <w:rFonts w:cs="Arial"/>
          <w:color w:val="000000" w:themeColor="text1"/>
        </w:rPr>
        <w:t>-202</w:t>
      </w:r>
      <w:r w:rsidR="008D2267" w:rsidRPr="008D2267">
        <w:rPr>
          <w:rFonts w:cs="Arial"/>
          <w:color w:val="000000" w:themeColor="text1"/>
        </w:rPr>
        <w:t>5</w:t>
      </w:r>
      <w:r w:rsidRPr="008D2267">
        <w:rPr>
          <w:rFonts w:cs="Arial"/>
          <w:color w:val="000000" w:themeColor="text1"/>
        </w:rPr>
        <w:t xml:space="preserve"> </w:t>
      </w:r>
      <w:r w:rsidR="001F1CE7" w:rsidRPr="008D2267">
        <w:rPr>
          <w:rFonts w:cs="Arial"/>
          <w:color w:val="000000" w:themeColor="text1"/>
        </w:rPr>
        <w:t>jest</w:t>
      </w:r>
      <w:r w:rsidR="00DB1D82" w:rsidRPr="008D2267">
        <w:rPr>
          <w:rFonts w:cs="Arial"/>
          <w:color w:val="000000" w:themeColor="text1"/>
        </w:rPr>
        <w:t xml:space="preserve"> </w:t>
      </w:r>
      <w:r w:rsidR="008D2267">
        <w:rPr>
          <w:rFonts w:cs="Arial"/>
          <w:bCs/>
          <w:color w:val="000000" w:themeColor="text1"/>
        </w:rPr>
        <w:t>o</w:t>
      </w:r>
      <w:r w:rsidR="008D2267" w:rsidRPr="008D2267">
        <w:rPr>
          <w:rFonts w:cs="Arial"/>
          <w:bCs/>
          <w:color w:val="000000" w:themeColor="text1"/>
        </w:rPr>
        <w:t>graniczenie zakresu występowania na terenie województwa lubelskiego problemów społecznych i zdrowotnych wynikających z używania substancji psychoaktywnych oraz występowania uzależnień behawioralnych</w:t>
      </w:r>
      <w:r w:rsidR="00637421" w:rsidRPr="008D2267">
        <w:rPr>
          <w:rFonts w:cs="Arial"/>
          <w:color w:val="000000" w:themeColor="text1"/>
        </w:rPr>
        <w:t xml:space="preserve">. </w:t>
      </w:r>
      <w:r w:rsidR="00091A89" w:rsidRPr="008D2267">
        <w:rPr>
          <w:rFonts w:cs="Arial"/>
          <w:color w:val="000000" w:themeColor="text1"/>
        </w:rPr>
        <w:t>W Programie w</w:t>
      </w:r>
      <w:r w:rsidR="00DB1D82" w:rsidRPr="008D2267">
        <w:rPr>
          <w:rFonts w:cs="Arial"/>
          <w:color w:val="000000" w:themeColor="text1"/>
        </w:rPr>
        <w:t>skazan</w:t>
      </w:r>
      <w:r w:rsidR="008A39EB" w:rsidRPr="008D2267">
        <w:rPr>
          <w:rFonts w:cs="Arial"/>
          <w:color w:val="000000" w:themeColor="text1"/>
        </w:rPr>
        <w:t>o</w:t>
      </w:r>
      <w:r w:rsidR="00DB1D82" w:rsidRPr="008D2267">
        <w:rPr>
          <w:rFonts w:cs="Arial"/>
          <w:color w:val="000000" w:themeColor="text1"/>
        </w:rPr>
        <w:t xml:space="preserve"> </w:t>
      </w:r>
      <w:r w:rsidR="008A39EB" w:rsidRPr="008D2267">
        <w:rPr>
          <w:rFonts w:cs="Arial"/>
          <w:color w:val="000000" w:themeColor="text1"/>
        </w:rPr>
        <w:t>również</w:t>
      </w:r>
      <w:r w:rsidR="00DB1D82" w:rsidRPr="008D2267">
        <w:rPr>
          <w:rFonts w:cs="Arial"/>
          <w:color w:val="000000" w:themeColor="text1"/>
        </w:rPr>
        <w:t xml:space="preserve"> cele </w:t>
      </w:r>
      <w:r w:rsidR="008D2267" w:rsidRPr="008D2267">
        <w:rPr>
          <w:rFonts w:cs="Arial"/>
          <w:color w:val="000000" w:themeColor="text1"/>
        </w:rPr>
        <w:t xml:space="preserve">operacyjne </w:t>
      </w:r>
      <w:r w:rsidR="008A39EB" w:rsidRPr="008D2267">
        <w:rPr>
          <w:rFonts w:cs="Arial"/>
          <w:color w:val="000000" w:themeColor="text1"/>
        </w:rPr>
        <w:t>oraz p</w:t>
      </w:r>
      <w:r w:rsidR="00DB1D82" w:rsidRPr="008D2267">
        <w:rPr>
          <w:rFonts w:cs="Arial"/>
          <w:color w:val="000000" w:themeColor="text1"/>
        </w:rPr>
        <w:t>rzyjęto do realizacji poszczególne działania</w:t>
      </w:r>
      <w:r w:rsidR="00312961" w:rsidRPr="008D2267">
        <w:rPr>
          <w:rFonts w:cs="Arial"/>
          <w:color w:val="000000" w:themeColor="text1"/>
        </w:rPr>
        <w:t xml:space="preserve"> </w:t>
      </w:r>
      <w:r w:rsidR="00DB1D82" w:rsidRPr="008D2267">
        <w:rPr>
          <w:rFonts w:cs="Arial"/>
          <w:color w:val="000000" w:themeColor="text1"/>
        </w:rPr>
        <w:t>służąc</w:t>
      </w:r>
      <w:r w:rsidR="00312961" w:rsidRPr="008D2267">
        <w:rPr>
          <w:rFonts w:cs="Arial"/>
          <w:color w:val="000000" w:themeColor="text1"/>
        </w:rPr>
        <w:t>e</w:t>
      </w:r>
      <w:r w:rsidR="00DB1D82" w:rsidRPr="008D2267">
        <w:rPr>
          <w:rFonts w:cs="Arial"/>
          <w:color w:val="000000" w:themeColor="text1"/>
        </w:rPr>
        <w:t xml:space="preserve"> </w:t>
      </w:r>
      <w:r w:rsidR="00886D73" w:rsidRPr="008D2267">
        <w:rPr>
          <w:rFonts w:cs="Arial"/>
          <w:color w:val="000000" w:themeColor="text1"/>
        </w:rPr>
        <w:t>ich osiągnieciu</w:t>
      </w:r>
      <w:r w:rsidR="00091A89" w:rsidRPr="008D2267">
        <w:rPr>
          <w:rFonts w:cs="Arial"/>
          <w:color w:val="000000" w:themeColor="text1"/>
        </w:rPr>
        <w:t>, a także</w:t>
      </w:r>
      <w:r w:rsidR="00DB1D82" w:rsidRPr="008D2267">
        <w:rPr>
          <w:rFonts w:cs="Arial"/>
          <w:color w:val="000000" w:themeColor="text1"/>
        </w:rPr>
        <w:t xml:space="preserve"> zdefiniowano wskaźniki pomiaru. </w:t>
      </w:r>
      <w:r w:rsidR="0087221E" w:rsidRPr="008D2267">
        <w:rPr>
          <w:rFonts w:cs="Arial"/>
          <w:color w:val="000000" w:themeColor="text1"/>
        </w:rPr>
        <w:t>T</w:t>
      </w:r>
      <w:r w:rsidR="00DB1D82" w:rsidRPr="008D2267">
        <w:rPr>
          <w:rFonts w:cs="Arial"/>
          <w:color w:val="000000" w:themeColor="text1"/>
        </w:rPr>
        <w:t>abel</w:t>
      </w:r>
      <w:r w:rsidR="0087221E" w:rsidRPr="008D2267">
        <w:rPr>
          <w:rFonts w:cs="Arial"/>
          <w:color w:val="000000" w:themeColor="text1"/>
        </w:rPr>
        <w:t>a</w:t>
      </w:r>
      <w:r w:rsidR="00DB1D82" w:rsidRPr="008D2267">
        <w:rPr>
          <w:rFonts w:cs="Arial"/>
          <w:color w:val="000000" w:themeColor="text1"/>
        </w:rPr>
        <w:t xml:space="preserve"> nr 1 z</w:t>
      </w:r>
      <w:r w:rsidR="00543D77" w:rsidRPr="008D2267">
        <w:rPr>
          <w:rFonts w:cs="Arial"/>
          <w:color w:val="000000" w:themeColor="text1"/>
        </w:rPr>
        <w:t>awiera</w:t>
      </w:r>
      <w:r w:rsidR="00DB1D82" w:rsidRPr="008D2267">
        <w:rPr>
          <w:rFonts w:cs="Arial"/>
          <w:color w:val="000000" w:themeColor="text1"/>
        </w:rPr>
        <w:t xml:space="preserve"> informacj</w:t>
      </w:r>
      <w:r w:rsidR="00543D77" w:rsidRPr="008D2267">
        <w:rPr>
          <w:rFonts w:cs="Arial"/>
          <w:color w:val="000000" w:themeColor="text1"/>
        </w:rPr>
        <w:t>e</w:t>
      </w:r>
      <w:r w:rsidR="00C75699" w:rsidRPr="008D2267">
        <w:rPr>
          <w:rFonts w:cs="Arial"/>
          <w:color w:val="000000" w:themeColor="text1"/>
        </w:rPr>
        <w:t xml:space="preserve"> </w:t>
      </w:r>
      <w:r w:rsidR="00DB1D82" w:rsidRPr="008D2267">
        <w:rPr>
          <w:rFonts w:cs="Arial"/>
          <w:color w:val="000000" w:themeColor="text1"/>
        </w:rPr>
        <w:t>o</w:t>
      </w:r>
      <w:r w:rsidR="00306866">
        <w:rPr>
          <w:rFonts w:cs="Arial"/>
          <w:color w:val="000000" w:themeColor="text1"/>
        </w:rPr>
        <w:t xml:space="preserve"> </w:t>
      </w:r>
      <w:r w:rsidR="001F4117">
        <w:rPr>
          <w:rFonts w:cs="Arial"/>
          <w:color w:val="000000" w:themeColor="text1"/>
        </w:rPr>
        <w:t xml:space="preserve">zaplanowanych na </w:t>
      </w:r>
      <w:r w:rsidR="00DB1D82" w:rsidRPr="008D2267">
        <w:rPr>
          <w:rFonts w:cs="Arial"/>
          <w:color w:val="000000" w:themeColor="text1"/>
        </w:rPr>
        <w:t>20</w:t>
      </w:r>
      <w:r w:rsidR="002E7FF0" w:rsidRPr="008D2267">
        <w:rPr>
          <w:rFonts w:cs="Arial"/>
          <w:color w:val="000000" w:themeColor="text1"/>
        </w:rPr>
        <w:t>2</w:t>
      </w:r>
      <w:r w:rsidR="008D2267">
        <w:rPr>
          <w:rFonts w:cs="Arial"/>
          <w:color w:val="000000" w:themeColor="text1"/>
        </w:rPr>
        <w:t>2</w:t>
      </w:r>
      <w:r w:rsidR="00DB1D82" w:rsidRPr="008D2267">
        <w:rPr>
          <w:rFonts w:cs="Arial"/>
          <w:color w:val="000000" w:themeColor="text1"/>
        </w:rPr>
        <w:t xml:space="preserve"> </w:t>
      </w:r>
      <w:r w:rsidR="00867698" w:rsidRPr="008D2267">
        <w:rPr>
          <w:rFonts w:cs="Arial"/>
          <w:color w:val="000000" w:themeColor="text1"/>
        </w:rPr>
        <w:t xml:space="preserve">rok </w:t>
      </w:r>
      <w:r w:rsidR="00DB1D82" w:rsidRPr="008D2267">
        <w:rPr>
          <w:rFonts w:cs="Arial"/>
          <w:color w:val="000000" w:themeColor="text1"/>
        </w:rPr>
        <w:t xml:space="preserve">działaniach ukierunkowanych na osiągnięcie poszczególnych celów </w:t>
      </w:r>
      <w:r w:rsidR="008D2267">
        <w:rPr>
          <w:rFonts w:cs="Arial"/>
          <w:color w:val="000000" w:themeColor="text1"/>
        </w:rPr>
        <w:t>operacyjnych</w:t>
      </w:r>
      <w:r w:rsidR="00DB1D82" w:rsidRPr="008D2267">
        <w:rPr>
          <w:rFonts w:cs="Arial"/>
          <w:color w:val="000000" w:themeColor="text1"/>
        </w:rPr>
        <w:t>.</w:t>
      </w:r>
    </w:p>
    <w:p w14:paraId="5075AF42" w14:textId="11E86920" w:rsidR="00BD0775" w:rsidRPr="001961A6" w:rsidRDefault="00BD0775" w:rsidP="00B709E0">
      <w:pPr>
        <w:pStyle w:val="Legenda"/>
        <w:keepNext/>
        <w:rPr>
          <w:color w:val="auto"/>
        </w:rPr>
      </w:pPr>
      <w:r w:rsidRPr="00BD0775">
        <w:rPr>
          <w:rFonts w:cs="Arial"/>
          <w:color w:val="auto"/>
        </w:rPr>
        <w:t xml:space="preserve">Tabela </w:t>
      </w:r>
      <w:r w:rsidRPr="00BD0775">
        <w:rPr>
          <w:rFonts w:cs="Arial"/>
          <w:color w:val="auto"/>
        </w:rPr>
        <w:fldChar w:fldCharType="begin"/>
      </w:r>
      <w:r w:rsidRPr="00BD0775">
        <w:rPr>
          <w:rFonts w:cs="Arial"/>
          <w:color w:val="auto"/>
        </w:rPr>
        <w:instrText xml:space="preserve"> SEQ Tabela \* ARABIC </w:instrText>
      </w:r>
      <w:r w:rsidRPr="00BD0775">
        <w:rPr>
          <w:rFonts w:cs="Arial"/>
          <w:color w:val="auto"/>
        </w:rPr>
        <w:fldChar w:fldCharType="separate"/>
      </w:r>
      <w:r w:rsidR="003470C6">
        <w:rPr>
          <w:rFonts w:cs="Arial"/>
          <w:noProof/>
          <w:color w:val="auto"/>
        </w:rPr>
        <w:t>1</w:t>
      </w:r>
      <w:r w:rsidRPr="00BD0775">
        <w:rPr>
          <w:rFonts w:cs="Arial"/>
          <w:color w:val="auto"/>
        </w:rPr>
        <w:fldChar w:fldCharType="end"/>
      </w:r>
      <w:r w:rsidR="00F46E00">
        <w:rPr>
          <w:rFonts w:cs="Arial"/>
          <w:color w:val="auto"/>
        </w:rPr>
        <w:t>.</w:t>
      </w:r>
      <w:r w:rsidRPr="00BD0775">
        <w:rPr>
          <w:rFonts w:cs="Arial"/>
          <w:color w:val="auto"/>
        </w:rPr>
        <w:t xml:space="preserve"> </w:t>
      </w:r>
      <w:r w:rsidR="00250BED">
        <w:rPr>
          <w:rFonts w:cs="Arial"/>
          <w:color w:val="auto"/>
        </w:rPr>
        <w:t>Cele i działania</w:t>
      </w:r>
      <w:r w:rsidRPr="00BD0775">
        <w:rPr>
          <w:rFonts w:cs="Arial"/>
          <w:color w:val="auto"/>
        </w:rPr>
        <w:t xml:space="preserve"> Wojewódzkiego Programu Profilaktyki i Rozwiązywania Problemów Alkoholowych</w:t>
      </w:r>
      <w:r w:rsidR="00F46E00">
        <w:rPr>
          <w:rFonts w:cs="Arial"/>
          <w:color w:val="auto"/>
        </w:rPr>
        <w:t xml:space="preserve"> oraz Przeciwdziałania Narkomanii</w:t>
      </w:r>
      <w:r w:rsidRPr="00BD0775">
        <w:rPr>
          <w:rFonts w:cs="Arial"/>
          <w:color w:val="auto"/>
        </w:rPr>
        <w:t xml:space="preserve"> na lata 20</w:t>
      </w:r>
      <w:r w:rsidR="00091A89">
        <w:rPr>
          <w:rFonts w:cs="Arial"/>
          <w:color w:val="auto"/>
        </w:rPr>
        <w:t>2</w:t>
      </w:r>
      <w:r w:rsidR="00F46E00">
        <w:rPr>
          <w:rFonts w:cs="Arial"/>
          <w:color w:val="auto"/>
        </w:rPr>
        <w:t>2</w:t>
      </w:r>
      <w:r w:rsidRPr="00BD0775">
        <w:rPr>
          <w:rFonts w:cs="Arial"/>
          <w:color w:val="auto"/>
        </w:rPr>
        <w:t>-202</w:t>
      </w:r>
      <w:r w:rsidR="00F46E00">
        <w:rPr>
          <w:rFonts w:cs="Arial"/>
          <w:color w:val="auto"/>
        </w:rPr>
        <w:t>5</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1"/>
        <w:tblDescription w:val="Tabela przedstawiająca cele i działania Wojewódzkiego Programu Profilaktyki i Rozwiązywania Problemów Alkoholowych oraz Przeciwdziałania Narkomanii na lata 2022-2025."/>
      </w:tblPr>
      <w:tblGrid>
        <w:gridCol w:w="9214"/>
      </w:tblGrid>
      <w:tr w:rsidR="001F4117" w:rsidRPr="001B3954" w14:paraId="0E3AA4B0" w14:textId="77777777" w:rsidTr="00306866">
        <w:trPr>
          <w:cantSplit/>
          <w:trHeight w:val="456"/>
          <w:tblHeader/>
        </w:trPr>
        <w:tc>
          <w:tcPr>
            <w:tcW w:w="9214" w:type="dxa"/>
            <w:shd w:val="clear" w:color="auto" w:fill="auto"/>
          </w:tcPr>
          <w:p w14:paraId="50A337B9" w14:textId="755950D3" w:rsidR="001F4117" w:rsidRPr="001B3154" w:rsidRDefault="001F4117" w:rsidP="00306866">
            <w:pPr>
              <w:spacing w:after="0"/>
              <w:jc w:val="center"/>
              <w:rPr>
                <w:rFonts w:cs="Arial"/>
                <w:b/>
                <w:sz w:val="20"/>
                <w:szCs w:val="20"/>
              </w:rPr>
            </w:pPr>
            <w:r w:rsidRPr="001B3154">
              <w:rPr>
                <w:rFonts w:cs="Arial"/>
                <w:b/>
                <w:sz w:val="20"/>
                <w:szCs w:val="20"/>
              </w:rPr>
              <w:t xml:space="preserve">CELE </w:t>
            </w:r>
            <w:r>
              <w:rPr>
                <w:rFonts w:cs="Arial"/>
                <w:b/>
                <w:sz w:val="20"/>
                <w:szCs w:val="20"/>
              </w:rPr>
              <w:t>OPERACYJNE</w:t>
            </w:r>
            <w:r w:rsidRPr="001B3154">
              <w:rPr>
                <w:rFonts w:cs="Arial"/>
                <w:b/>
                <w:sz w:val="20"/>
                <w:szCs w:val="20"/>
              </w:rPr>
              <w:t>/DZIAŁANIA</w:t>
            </w:r>
          </w:p>
        </w:tc>
      </w:tr>
      <w:tr w:rsidR="001F4117" w:rsidRPr="001B3954" w14:paraId="0E2858BF" w14:textId="77777777" w:rsidTr="001F4117">
        <w:trPr>
          <w:trHeight w:val="540"/>
        </w:trPr>
        <w:tc>
          <w:tcPr>
            <w:tcW w:w="9214" w:type="dxa"/>
            <w:shd w:val="clear" w:color="auto" w:fill="auto"/>
            <w:vAlign w:val="center"/>
          </w:tcPr>
          <w:p w14:paraId="7586B475" w14:textId="0BBC76AF" w:rsidR="001F4117" w:rsidRPr="00306866" w:rsidRDefault="001F4117" w:rsidP="00B709E0">
            <w:pPr>
              <w:spacing w:after="0"/>
              <w:rPr>
                <w:rFonts w:cs="Arial"/>
                <w:bCs/>
              </w:rPr>
            </w:pPr>
            <w:r w:rsidRPr="00306866">
              <w:rPr>
                <w:rFonts w:cs="Arial"/>
                <w:b/>
              </w:rPr>
              <w:t>CEL OPERACYJNY 1</w:t>
            </w:r>
            <w:r w:rsidRPr="00306866">
              <w:rPr>
                <w:rFonts w:cs="Arial"/>
                <w:bCs/>
              </w:rPr>
              <w:t>: Zwiększenie poziomu wiedzy i umiejętności mieszkańców województwa lubelskiego w tym m.in. kadry uczestniczącej w realizacji zadań z zakresu przeciwdziałania uzależnieniom oraz przemocy w rodzinie/przemocy domowej</w:t>
            </w:r>
          </w:p>
        </w:tc>
      </w:tr>
      <w:tr w:rsidR="001F4117" w:rsidRPr="001B3954" w14:paraId="324B40AF" w14:textId="77777777" w:rsidTr="001F4117">
        <w:trPr>
          <w:cantSplit/>
          <w:trHeight w:val="476"/>
        </w:trPr>
        <w:tc>
          <w:tcPr>
            <w:tcW w:w="9214" w:type="dxa"/>
          </w:tcPr>
          <w:p w14:paraId="2CB3B2EC" w14:textId="194EAD3A" w:rsidR="001F4117" w:rsidRPr="00306866" w:rsidRDefault="001F4117" w:rsidP="00B709E0">
            <w:pPr>
              <w:spacing w:after="120"/>
              <w:rPr>
                <w:rFonts w:cs="Arial"/>
              </w:rPr>
            </w:pPr>
            <w:r w:rsidRPr="00306866">
              <w:rPr>
                <w:rFonts w:cs="Arial"/>
              </w:rPr>
              <w:t xml:space="preserve">Działanie 1.1. </w:t>
            </w:r>
            <w:r w:rsidRPr="00306866">
              <w:rPr>
                <w:rFonts w:cs="Arial"/>
                <w:bCs/>
              </w:rPr>
              <w:t>Wspieranie działalności edukacyjnej i informacyjnej dotyczącej problemów uzależnień oraz przemocy w rodzinie/przemocy domowej w tym: edukacja zdrowotna, kampanie informacyjne, społeczne na temat zagrożeń związanych z uzależnieniami</w:t>
            </w:r>
          </w:p>
        </w:tc>
      </w:tr>
      <w:tr w:rsidR="001F4117" w:rsidRPr="001B3954" w14:paraId="4522F37F" w14:textId="77777777" w:rsidTr="001F4117">
        <w:trPr>
          <w:cantSplit/>
          <w:trHeight w:val="586"/>
        </w:trPr>
        <w:tc>
          <w:tcPr>
            <w:tcW w:w="9214" w:type="dxa"/>
          </w:tcPr>
          <w:p w14:paraId="4AB22097" w14:textId="44C41F63" w:rsidR="001F4117" w:rsidRPr="00306866" w:rsidRDefault="001F4117" w:rsidP="00B709E0">
            <w:pPr>
              <w:spacing w:after="120"/>
              <w:rPr>
                <w:rFonts w:cs="Arial"/>
              </w:rPr>
            </w:pPr>
            <w:r w:rsidRPr="00306866">
              <w:rPr>
                <w:rFonts w:cs="Arial"/>
              </w:rPr>
              <w:t xml:space="preserve">Działanie 1.2. </w:t>
            </w:r>
            <w:r w:rsidRPr="00306866">
              <w:rPr>
                <w:rFonts w:cs="Arial"/>
                <w:bCs/>
              </w:rPr>
              <w:t>Gromadzenie i upowszechnianie informacji dotyczącej problematyki uzależnień, w tym opracowanie i/lub udostępnianie materiałów informacyjno-edukacyjnych</w:t>
            </w:r>
            <w:r w:rsidR="002F43F2" w:rsidRPr="00306866">
              <w:rPr>
                <w:rFonts w:cs="Arial"/>
                <w:bCs/>
              </w:rPr>
              <w:t xml:space="preserve"> </w:t>
            </w:r>
            <w:r w:rsidRPr="00306866">
              <w:rPr>
                <w:rFonts w:cs="Arial"/>
                <w:bCs/>
              </w:rPr>
              <w:t>z zakresu promocji zdrowego stylu życia</w:t>
            </w:r>
          </w:p>
        </w:tc>
      </w:tr>
      <w:tr w:rsidR="001F4117" w:rsidRPr="001B3954" w14:paraId="587A0B92" w14:textId="77777777" w:rsidTr="001F4117">
        <w:trPr>
          <w:cantSplit/>
          <w:trHeight w:val="586"/>
        </w:trPr>
        <w:tc>
          <w:tcPr>
            <w:tcW w:w="9214" w:type="dxa"/>
          </w:tcPr>
          <w:p w14:paraId="1426D705" w14:textId="35390399" w:rsidR="001F4117" w:rsidRPr="00306866" w:rsidRDefault="001F4117" w:rsidP="00125C6D">
            <w:pPr>
              <w:spacing w:after="120"/>
              <w:rPr>
                <w:rFonts w:cs="Arial"/>
                <w:bCs/>
              </w:rPr>
            </w:pPr>
            <w:r w:rsidRPr="00306866">
              <w:rPr>
                <w:rFonts w:cs="Arial"/>
              </w:rPr>
              <w:t xml:space="preserve">Działanie 1.3. </w:t>
            </w:r>
            <w:bookmarkStart w:id="19" w:name="_Hlk125961467"/>
            <w:r w:rsidRPr="00306866">
              <w:rPr>
                <w:rFonts w:cs="Arial"/>
                <w:bCs/>
              </w:rPr>
              <w:t>Rozwijanie oferty szkoleniowej dotyczącej rozpoznawania zagrożeń w obszarze uzależnień oraz kształtowania umiejętności podejmowania interwencji profilaktycznej skierowanej m.in. do specjalistów pracujących w obszarze uzależnień, rodziców, opiekunów, młodych dorosłych jak również do osób zajmujących się przemocą w rodzinie/przemocą domową</w:t>
            </w:r>
            <w:bookmarkEnd w:id="19"/>
          </w:p>
        </w:tc>
      </w:tr>
      <w:tr w:rsidR="001F4117" w:rsidRPr="001B3954" w14:paraId="4732FBD8" w14:textId="77777777" w:rsidTr="001F4117">
        <w:trPr>
          <w:cantSplit/>
          <w:trHeight w:val="586"/>
        </w:trPr>
        <w:tc>
          <w:tcPr>
            <w:tcW w:w="9214" w:type="dxa"/>
          </w:tcPr>
          <w:p w14:paraId="19908B41" w14:textId="679F30B0" w:rsidR="001F4117" w:rsidRPr="00306866" w:rsidRDefault="001F4117" w:rsidP="00B709E0">
            <w:pPr>
              <w:spacing w:after="120"/>
              <w:rPr>
                <w:rFonts w:cs="Arial"/>
              </w:rPr>
            </w:pPr>
            <w:r w:rsidRPr="00306866">
              <w:rPr>
                <w:rFonts w:cs="Arial"/>
              </w:rPr>
              <w:t xml:space="preserve">Działanie 1.4. </w:t>
            </w:r>
            <w:bookmarkStart w:id="20" w:name="_Hlk125962075"/>
            <w:r w:rsidRPr="00306866">
              <w:rPr>
                <w:rFonts w:cs="Arial"/>
                <w:bCs/>
              </w:rPr>
              <w:t>Organizacja/współorganizacja i/lub uczestnictwo w interdyscyplinarnych spotkaniach m.in.: konferencjach, seminariach, pracach grup roboczych dotyczących strategii rozwiązywania problemów związanych z uzależnieniami, skierowanych m.in. do przedstawicieli organizacji pozarządowych i JST</w:t>
            </w:r>
            <w:bookmarkEnd w:id="20"/>
          </w:p>
        </w:tc>
      </w:tr>
      <w:tr w:rsidR="001F4117" w:rsidRPr="001B3954" w14:paraId="3DC8471E" w14:textId="77777777" w:rsidTr="001F4117">
        <w:trPr>
          <w:cantSplit/>
          <w:trHeight w:val="586"/>
        </w:trPr>
        <w:tc>
          <w:tcPr>
            <w:tcW w:w="9214" w:type="dxa"/>
          </w:tcPr>
          <w:p w14:paraId="3DE8E47A" w14:textId="3FCD545F" w:rsidR="001F4117" w:rsidRPr="00306866" w:rsidRDefault="001F4117" w:rsidP="00B709E0">
            <w:pPr>
              <w:spacing w:after="120"/>
              <w:rPr>
                <w:rFonts w:cs="Arial"/>
              </w:rPr>
            </w:pPr>
            <w:r w:rsidRPr="00306866">
              <w:rPr>
                <w:rFonts w:cs="Arial"/>
              </w:rPr>
              <w:t xml:space="preserve">Działanie 1.5. </w:t>
            </w:r>
            <w:bookmarkStart w:id="21" w:name="_Hlk125963826"/>
            <w:r w:rsidRPr="00306866">
              <w:rPr>
                <w:rFonts w:cs="Arial"/>
                <w:bCs/>
              </w:rPr>
              <w:t>Organizacja różnych form doskonalenia zawodowego podnoszącego kwalifikacje pracowników placówek leczenia uzależnienia od alkoholu i współuzależnienia</w:t>
            </w:r>
            <w:bookmarkEnd w:id="21"/>
          </w:p>
        </w:tc>
      </w:tr>
      <w:tr w:rsidR="001F4117" w:rsidRPr="001B3954" w14:paraId="6FD1C0E4" w14:textId="77777777" w:rsidTr="001F4117">
        <w:tc>
          <w:tcPr>
            <w:tcW w:w="9214" w:type="dxa"/>
            <w:shd w:val="clear" w:color="auto" w:fill="auto"/>
            <w:vAlign w:val="center"/>
          </w:tcPr>
          <w:p w14:paraId="6931322C" w14:textId="77777777" w:rsidR="001F4117" w:rsidRPr="00306866" w:rsidRDefault="001F4117" w:rsidP="00B709E0">
            <w:pPr>
              <w:spacing w:after="120"/>
              <w:rPr>
                <w:rFonts w:cs="Arial"/>
                <w:b/>
              </w:rPr>
            </w:pPr>
            <w:r w:rsidRPr="00306866">
              <w:rPr>
                <w:rFonts w:cs="Arial"/>
                <w:b/>
              </w:rPr>
              <w:lastRenderedPageBreak/>
              <w:t xml:space="preserve">CEL </w:t>
            </w:r>
            <w:r w:rsidRPr="00306866">
              <w:rPr>
                <w:rFonts w:cs="Arial"/>
                <w:b/>
                <w:bCs/>
              </w:rPr>
              <w:t>OPERACYJNY</w:t>
            </w:r>
            <w:r w:rsidRPr="00306866">
              <w:rPr>
                <w:rFonts w:cs="Arial"/>
                <w:b/>
              </w:rPr>
              <w:t xml:space="preserve"> 2: </w:t>
            </w:r>
            <w:bookmarkStart w:id="22" w:name="_Hlk125964368"/>
            <w:r w:rsidRPr="00306866">
              <w:rPr>
                <w:rFonts w:cs="Arial"/>
              </w:rPr>
              <w:t>Podniesienie jakości i zasięgu działań profilaktycznych w obszarze uzależnień</w:t>
            </w:r>
            <w:bookmarkEnd w:id="22"/>
          </w:p>
        </w:tc>
      </w:tr>
      <w:tr w:rsidR="001F4117" w:rsidRPr="001B3954" w14:paraId="0E06410B" w14:textId="77777777" w:rsidTr="001F4117">
        <w:trPr>
          <w:cantSplit/>
          <w:trHeight w:val="1379"/>
        </w:trPr>
        <w:tc>
          <w:tcPr>
            <w:tcW w:w="9214" w:type="dxa"/>
          </w:tcPr>
          <w:p w14:paraId="5D76381A" w14:textId="5B291434" w:rsidR="001F4117" w:rsidRPr="00306866" w:rsidRDefault="001F4117" w:rsidP="00B709E0">
            <w:pPr>
              <w:spacing w:after="120"/>
              <w:rPr>
                <w:rFonts w:cs="Arial"/>
              </w:rPr>
            </w:pPr>
            <w:r w:rsidRPr="00306866">
              <w:rPr>
                <w:rFonts w:cs="Arial"/>
              </w:rPr>
              <w:t>Działanie 2.1. Wspieranie działalności organizacji pozarządowych i innych podmiotów w zakresie udoskonalania oferty, upowszechniania oraz wdrażania programów profilaktyki uniwersalnej o naukowych podstawach lub o potwierdzonej skuteczności w szczególności zalecanych w ramach Systemu rekomendacji programów profilaktycznych i promocji zdrowia psychicznego</w:t>
            </w:r>
          </w:p>
        </w:tc>
      </w:tr>
      <w:tr w:rsidR="001F4117" w:rsidRPr="001B3954" w14:paraId="1152B007" w14:textId="77777777" w:rsidTr="001F4117">
        <w:trPr>
          <w:cantSplit/>
          <w:trHeight w:val="999"/>
        </w:trPr>
        <w:tc>
          <w:tcPr>
            <w:tcW w:w="9214" w:type="dxa"/>
          </w:tcPr>
          <w:p w14:paraId="325CDB84" w14:textId="444B53AC" w:rsidR="001F4117" w:rsidRPr="00306866" w:rsidRDefault="001F4117" w:rsidP="00B709E0">
            <w:pPr>
              <w:spacing w:after="120"/>
              <w:rPr>
                <w:rFonts w:cs="Arial"/>
              </w:rPr>
            </w:pPr>
            <w:r w:rsidRPr="00306866">
              <w:rPr>
                <w:rFonts w:cs="Arial"/>
              </w:rPr>
              <w:t>Działanie 2.2. Wspieranie działalności organizacji pozarządowych i innych podmiotów</w:t>
            </w:r>
            <w:r w:rsidRPr="00306866">
              <w:rPr>
                <w:rFonts w:cs="Arial"/>
              </w:rPr>
              <w:br/>
              <w:t>w zakresie udoskonalania oferty, upowszechniania oraz wdrażania programów profilaktyki selektywnej i wskazującej o</w:t>
            </w:r>
            <w:r w:rsidR="00306866">
              <w:rPr>
                <w:rFonts w:cs="Arial"/>
              </w:rPr>
              <w:t xml:space="preserve"> </w:t>
            </w:r>
            <w:r w:rsidRPr="00306866">
              <w:rPr>
                <w:rFonts w:cs="Arial"/>
              </w:rPr>
              <w:t>naukowych podstawach lub o potwierdzonej skuteczności, w tym programów w szczególności zalecanych w ramach Systemu rekomendacji programów profilaktycznych i promocji zdrowia psychicznego</w:t>
            </w:r>
          </w:p>
        </w:tc>
      </w:tr>
      <w:tr w:rsidR="001F4117" w:rsidRPr="001B3954" w14:paraId="064D9BE5" w14:textId="77777777" w:rsidTr="001F4117">
        <w:trPr>
          <w:cantSplit/>
          <w:trHeight w:val="612"/>
        </w:trPr>
        <w:tc>
          <w:tcPr>
            <w:tcW w:w="9214" w:type="dxa"/>
          </w:tcPr>
          <w:p w14:paraId="727C1E0D" w14:textId="19C9BFE6" w:rsidR="001F4117" w:rsidRPr="00306866" w:rsidRDefault="001F4117" w:rsidP="00125C6D">
            <w:pPr>
              <w:spacing w:after="120"/>
              <w:rPr>
                <w:rFonts w:cs="Arial"/>
              </w:rPr>
            </w:pPr>
            <w:r w:rsidRPr="00306866">
              <w:rPr>
                <w:rFonts w:cs="Arial"/>
              </w:rPr>
              <w:t>Działanie 2.3. Wspieranie działań w zakresie pomocy psychologicznej, socjoterapeutycznej</w:t>
            </w:r>
            <w:r w:rsidRPr="00306866">
              <w:rPr>
                <w:rFonts w:cs="Arial"/>
              </w:rPr>
              <w:br/>
              <w:t>i opiekuńczo-wychowawczej dla dzieci z rodzin z problemem uzależnień i ich rodzin</w:t>
            </w:r>
          </w:p>
        </w:tc>
      </w:tr>
      <w:tr w:rsidR="001F4117" w:rsidRPr="001B3954" w14:paraId="405FCB0F" w14:textId="77777777" w:rsidTr="00306866">
        <w:trPr>
          <w:trHeight w:val="608"/>
        </w:trPr>
        <w:tc>
          <w:tcPr>
            <w:tcW w:w="9214" w:type="dxa"/>
            <w:shd w:val="clear" w:color="auto" w:fill="auto"/>
            <w:vAlign w:val="center"/>
          </w:tcPr>
          <w:p w14:paraId="0A99C690" w14:textId="75B67DAC" w:rsidR="001F4117" w:rsidRPr="00306866" w:rsidRDefault="001F4117" w:rsidP="00E96351">
            <w:pPr>
              <w:spacing w:after="120"/>
              <w:rPr>
                <w:rFonts w:cs="Arial"/>
                <w:b/>
                <w:bCs/>
              </w:rPr>
            </w:pPr>
            <w:r w:rsidRPr="00306866">
              <w:rPr>
                <w:rFonts w:cs="Arial"/>
                <w:b/>
              </w:rPr>
              <w:t xml:space="preserve">CEL </w:t>
            </w:r>
            <w:r w:rsidRPr="00306866">
              <w:rPr>
                <w:rFonts w:cs="Arial"/>
                <w:b/>
                <w:bCs/>
              </w:rPr>
              <w:t>OPERACYJNY</w:t>
            </w:r>
            <w:r w:rsidRPr="00306866">
              <w:rPr>
                <w:rFonts w:cs="Arial"/>
                <w:b/>
              </w:rPr>
              <w:t xml:space="preserve"> 3: </w:t>
            </w:r>
            <w:r w:rsidRPr="00306866">
              <w:rPr>
                <w:rFonts w:cs="Arial"/>
                <w:b/>
                <w:bCs/>
              </w:rPr>
              <w:t>Zwiększenie dostępności do systemu pomocy osobom uzależnionym oraz ich rodzinom</w:t>
            </w:r>
          </w:p>
        </w:tc>
      </w:tr>
      <w:tr w:rsidR="001F4117" w:rsidRPr="001B3954" w14:paraId="40CCCAAB" w14:textId="77777777" w:rsidTr="001F4117">
        <w:trPr>
          <w:cantSplit/>
          <w:trHeight w:val="534"/>
        </w:trPr>
        <w:tc>
          <w:tcPr>
            <w:tcW w:w="9214" w:type="dxa"/>
          </w:tcPr>
          <w:p w14:paraId="64069B95" w14:textId="79503ABB" w:rsidR="001F4117" w:rsidRPr="00306866" w:rsidRDefault="001F4117" w:rsidP="00E96351">
            <w:pPr>
              <w:spacing w:after="120"/>
              <w:rPr>
                <w:rFonts w:cs="Arial"/>
              </w:rPr>
            </w:pPr>
            <w:r w:rsidRPr="00306866">
              <w:rPr>
                <w:rFonts w:cs="Arial"/>
              </w:rPr>
              <w:t>Działanie 3.1. Wspieranie realizacji programów redukcji szkód zdrowotnych i społecznych wśród osób uzależnionych oraz ich rodzin</w:t>
            </w:r>
          </w:p>
        </w:tc>
      </w:tr>
      <w:tr w:rsidR="001F4117" w:rsidRPr="001B3954" w14:paraId="5801E4D3" w14:textId="77777777" w:rsidTr="001F4117">
        <w:trPr>
          <w:cantSplit/>
          <w:trHeight w:val="707"/>
        </w:trPr>
        <w:tc>
          <w:tcPr>
            <w:tcW w:w="9214" w:type="dxa"/>
          </w:tcPr>
          <w:p w14:paraId="7505C9EF" w14:textId="722ADD18" w:rsidR="001F4117" w:rsidRPr="00306866" w:rsidRDefault="001F4117" w:rsidP="00E96351">
            <w:pPr>
              <w:spacing w:after="120"/>
              <w:rPr>
                <w:rFonts w:cs="Arial"/>
              </w:rPr>
            </w:pPr>
            <w:r w:rsidRPr="00306866">
              <w:rPr>
                <w:rFonts w:cs="Arial"/>
              </w:rPr>
              <w:t xml:space="preserve">Działanie 3.2. Wspieranie realizacji programów reintegracji oraz aktywizacji społecznej </w:t>
            </w:r>
            <w:r w:rsidRPr="00306866">
              <w:rPr>
                <w:rFonts w:cs="Arial"/>
              </w:rPr>
              <w:br/>
              <w:t>i zawodowej osób uzależnionych lub zwiększanie dostępności do istniejących form wsparcia</w:t>
            </w:r>
          </w:p>
        </w:tc>
      </w:tr>
      <w:tr w:rsidR="001F4117" w:rsidRPr="001B3954" w14:paraId="2A41253C" w14:textId="77777777" w:rsidTr="00306866">
        <w:trPr>
          <w:cantSplit/>
          <w:trHeight w:val="626"/>
        </w:trPr>
        <w:tc>
          <w:tcPr>
            <w:tcW w:w="9214" w:type="dxa"/>
          </w:tcPr>
          <w:p w14:paraId="30687E1E" w14:textId="593B0F1B" w:rsidR="001F4117" w:rsidRPr="00306866" w:rsidRDefault="001F4117" w:rsidP="00306866">
            <w:pPr>
              <w:spacing w:after="120"/>
              <w:rPr>
                <w:rFonts w:cs="Arial"/>
              </w:rPr>
            </w:pPr>
            <w:r w:rsidRPr="00306866">
              <w:rPr>
                <w:rFonts w:cs="Arial"/>
              </w:rPr>
              <w:t xml:space="preserve">Działanie 3.3. </w:t>
            </w:r>
            <w:r w:rsidRPr="00306866">
              <w:rPr>
                <w:rFonts w:cs="Arial"/>
                <w:bCs/>
              </w:rPr>
              <w:t>Wspieranie działań leczniczych, terapeutycznych, psychoterapeutycznych, rehabilitacyjnych dla osób uzależnionych</w:t>
            </w:r>
            <w:bookmarkStart w:id="23" w:name="_Hlk49768155"/>
            <w:r w:rsidRPr="00306866">
              <w:rPr>
                <w:rFonts w:cs="Arial"/>
                <w:bCs/>
              </w:rPr>
              <w:t>, w tym doznających przemocy w rodzinie/domowej</w:t>
            </w:r>
            <w:bookmarkEnd w:id="23"/>
          </w:p>
        </w:tc>
      </w:tr>
      <w:tr w:rsidR="001F4117" w:rsidRPr="001B3954" w14:paraId="461B1AF7" w14:textId="77777777" w:rsidTr="001F4117">
        <w:trPr>
          <w:cantSplit/>
          <w:trHeight w:val="372"/>
        </w:trPr>
        <w:tc>
          <w:tcPr>
            <w:tcW w:w="9214" w:type="dxa"/>
          </w:tcPr>
          <w:p w14:paraId="7310AF78" w14:textId="29CAABD0" w:rsidR="001F4117" w:rsidRPr="00306866" w:rsidRDefault="001F4117" w:rsidP="00E96351">
            <w:pPr>
              <w:spacing w:after="120"/>
              <w:rPr>
                <w:rFonts w:cs="Arial"/>
              </w:rPr>
            </w:pPr>
            <w:r w:rsidRPr="00306866">
              <w:rPr>
                <w:rFonts w:cs="Arial"/>
              </w:rPr>
              <w:t xml:space="preserve">Działanie 3.4. </w:t>
            </w:r>
            <w:r w:rsidRPr="00306866">
              <w:rPr>
                <w:rFonts w:cs="Arial"/>
                <w:bCs/>
              </w:rPr>
              <w:t>Wspieranie działalności WOTUW</w:t>
            </w:r>
          </w:p>
        </w:tc>
      </w:tr>
      <w:tr w:rsidR="001F4117" w:rsidRPr="001B3954" w14:paraId="6E4DE87C" w14:textId="77777777" w:rsidTr="00306866">
        <w:trPr>
          <w:cantSplit/>
          <w:trHeight w:val="895"/>
        </w:trPr>
        <w:tc>
          <w:tcPr>
            <w:tcW w:w="9214" w:type="dxa"/>
          </w:tcPr>
          <w:p w14:paraId="1F0A8AC8" w14:textId="792E19BF" w:rsidR="001F4117" w:rsidRPr="00306866" w:rsidRDefault="001F4117" w:rsidP="00E96351">
            <w:pPr>
              <w:spacing w:after="120"/>
              <w:rPr>
                <w:rFonts w:cs="Arial"/>
              </w:rPr>
            </w:pPr>
            <w:r w:rsidRPr="00306866">
              <w:rPr>
                <w:rFonts w:cs="Arial"/>
                <w:b/>
              </w:rPr>
              <w:t xml:space="preserve">CEL </w:t>
            </w:r>
            <w:r w:rsidRPr="00306866">
              <w:rPr>
                <w:rFonts w:cs="Arial"/>
                <w:b/>
                <w:bCs/>
              </w:rPr>
              <w:t>OPERACYJNY</w:t>
            </w:r>
            <w:r w:rsidRPr="00306866">
              <w:rPr>
                <w:rFonts w:cs="Arial"/>
                <w:b/>
              </w:rPr>
              <w:t xml:space="preserve"> 4: </w:t>
            </w:r>
            <w:r w:rsidRPr="00306866">
              <w:rPr>
                <w:rFonts w:cs="Arial"/>
                <w:b/>
                <w:bCs/>
              </w:rPr>
              <w:t>Zwiększenie skuteczności działań z zakresu przeciwdziałania uzależnieniom poprzez monitorowanie i badanie sytuacji epidemiologicznej oraz dostępności substancji psychoaktywnych</w:t>
            </w:r>
          </w:p>
        </w:tc>
      </w:tr>
      <w:tr w:rsidR="001F4117" w:rsidRPr="001B3954" w14:paraId="00B5BF14" w14:textId="77777777" w:rsidTr="001F4117">
        <w:trPr>
          <w:cantSplit/>
          <w:trHeight w:val="372"/>
        </w:trPr>
        <w:tc>
          <w:tcPr>
            <w:tcW w:w="9214" w:type="dxa"/>
          </w:tcPr>
          <w:p w14:paraId="41BAFA59" w14:textId="787E9E7F" w:rsidR="001F4117" w:rsidRPr="00306866" w:rsidRDefault="001F4117" w:rsidP="00E96351">
            <w:pPr>
              <w:spacing w:after="120"/>
              <w:rPr>
                <w:rFonts w:cs="Arial"/>
                <w:b/>
              </w:rPr>
            </w:pPr>
            <w:r w:rsidRPr="00306866">
              <w:rPr>
                <w:rFonts w:cs="Arial"/>
              </w:rPr>
              <w:t xml:space="preserve">Działanie 4.1. </w:t>
            </w:r>
            <w:r w:rsidRPr="00306866">
              <w:rPr>
                <w:rFonts w:cs="Arial"/>
                <w:bCs/>
              </w:rPr>
              <w:t>Realizacja badań ilościowych i jakościowych wśród dorosłych mieszkańców województwa lubelskiego (w zakresie m.in.: poziomu i struktury spożycia, dostępności substancji psychoaktywnych, postaw społecznych, działań instytucjonalnych)</w:t>
            </w:r>
          </w:p>
        </w:tc>
      </w:tr>
      <w:tr w:rsidR="001F4117" w:rsidRPr="001B3954" w14:paraId="41C43292" w14:textId="77777777" w:rsidTr="001F4117">
        <w:trPr>
          <w:cantSplit/>
          <w:trHeight w:val="372"/>
        </w:trPr>
        <w:tc>
          <w:tcPr>
            <w:tcW w:w="9214" w:type="dxa"/>
          </w:tcPr>
          <w:p w14:paraId="1E1679DC" w14:textId="7654FB68" w:rsidR="001F4117" w:rsidRPr="00306866" w:rsidRDefault="001F4117" w:rsidP="00E96351">
            <w:pPr>
              <w:spacing w:after="120"/>
              <w:rPr>
                <w:rFonts w:cs="Arial"/>
                <w:bCs/>
              </w:rPr>
            </w:pPr>
            <w:r w:rsidRPr="00306866">
              <w:rPr>
                <w:rFonts w:cs="Arial"/>
                <w:bCs/>
              </w:rPr>
              <w:t>Działanie 4.2. Realizacja badań ilościowych i jakościowych wśród młodzieży szkolnej (m.in.: ESPAD)</w:t>
            </w:r>
          </w:p>
        </w:tc>
      </w:tr>
      <w:tr w:rsidR="001F4117" w:rsidRPr="001B3954" w14:paraId="240B5C37" w14:textId="77777777" w:rsidTr="001F4117">
        <w:trPr>
          <w:cantSplit/>
          <w:trHeight w:val="372"/>
        </w:trPr>
        <w:tc>
          <w:tcPr>
            <w:tcW w:w="9214" w:type="dxa"/>
          </w:tcPr>
          <w:p w14:paraId="6C9C0E3C" w14:textId="03230CE3" w:rsidR="001F4117" w:rsidRPr="00306866" w:rsidRDefault="001F4117" w:rsidP="00F56F44">
            <w:pPr>
              <w:spacing w:after="120"/>
              <w:rPr>
                <w:rFonts w:cs="Arial"/>
                <w:bCs/>
              </w:rPr>
            </w:pPr>
            <w:r w:rsidRPr="00306866">
              <w:rPr>
                <w:rFonts w:cs="Arial"/>
                <w:bCs/>
              </w:rPr>
              <w:lastRenderedPageBreak/>
              <w:t>Działanie 4.3. Monitorowanie problematyki uzależnień na terenie województwa lubelskiego</w:t>
            </w:r>
          </w:p>
        </w:tc>
      </w:tr>
      <w:tr w:rsidR="001F4117" w:rsidRPr="001B3954" w14:paraId="695D2958" w14:textId="77777777" w:rsidTr="001F4117">
        <w:trPr>
          <w:cantSplit/>
          <w:trHeight w:val="372"/>
        </w:trPr>
        <w:tc>
          <w:tcPr>
            <w:tcW w:w="9214" w:type="dxa"/>
          </w:tcPr>
          <w:p w14:paraId="6C71C5AF" w14:textId="77777777" w:rsidR="001F4117" w:rsidRPr="00306866" w:rsidRDefault="001F4117" w:rsidP="00F56F44">
            <w:pPr>
              <w:spacing w:after="120"/>
              <w:rPr>
                <w:rFonts w:cs="Arial"/>
                <w:bCs/>
              </w:rPr>
            </w:pPr>
            <w:r w:rsidRPr="00306866">
              <w:rPr>
                <w:rFonts w:cs="Arial"/>
                <w:bCs/>
              </w:rPr>
              <w:t>Działanie 4.4. Udostępnianie raportów oraz publikacji z badań i analiz dotyczących uzależnień</w:t>
            </w:r>
          </w:p>
        </w:tc>
      </w:tr>
      <w:tr w:rsidR="001F4117" w:rsidRPr="001B3954" w14:paraId="01512EBA" w14:textId="77777777" w:rsidTr="001F4117">
        <w:trPr>
          <w:cantSplit/>
          <w:trHeight w:val="372"/>
        </w:trPr>
        <w:tc>
          <w:tcPr>
            <w:tcW w:w="9214" w:type="dxa"/>
          </w:tcPr>
          <w:p w14:paraId="50899029" w14:textId="77777777" w:rsidR="001F4117" w:rsidRPr="00306866" w:rsidRDefault="001F4117" w:rsidP="00F56F44">
            <w:pPr>
              <w:spacing w:after="120"/>
              <w:rPr>
                <w:rFonts w:cs="Arial"/>
                <w:bCs/>
              </w:rPr>
            </w:pPr>
            <w:r w:rsidRPr="00306866">
              <w:rPr>
                <w:rFonts w:cs="Arial"/>
                <w:b/>
              </w:rPr>
              <w:t xml:space="preserve">CEL </w:t>
            </w:r>
            <w:r w:rsidRPr="00306866">
              <w:rPr>
                <w:rFonts w:cs="Arial"/>
                <w:b/>
                <w:bCs/>
              </w:rPr>
              <w:t>OPERACYJNY</w:t>
            </w:r>
            <w:r w:rsidRPr="00306866">
              <w:rPr>
                <w:rFonts w:cs="Arial"/>
                <w:b/>
              </w:rPr>
              <w:t xml:space="preserve"> 5: </w:t>
            </w:r>
            <w:r w:rsidRPr="00306866">
              <w:rPr>
                <w:rFonts w:cs="Arial"/>
                <w:b/>
                <w:bCs/>
              </w:rPr>
              <w:t>Zwiększenie dostępności do systemowego wsparcia</w:t>
            </w:r>
            <w:r w:rsidRPr="00306866">
              <w:rPr>
                <w:rFonts w:cs="Arial"/>
                <w:b/>
                <w:bCs/>
              </w:rPr>
              <w:br/>
              <w:t>w zakresie FAS/FASD prowadzonego przez Regionalny Punkt Diagnozy i Terapii FAS/FASD w Lublinie</w:t>
            </w:r>
          </w:p>
        </w:tc>
      </w:tr>
      <w:tr w:rsidR="001F4117" w:rsidRPr="001B3954" w14:paraId="7EE39F75" w14:textId="77777777" w:rsidTr="001F4117">
        <w:trPr>
          <w:cantSplit/>
          <w:trHeight w:val="372"/>
        </w:trPr>
        <w:tc>
          <w:tcPr>
            <w:tcW w:w="9214" w:type="dxa"/>
          </w:tcPr>
          <w:p w14:paraId="4F6212B2" w14:textId="77777777" w:rsidR="001F4117" w:rsidRPr="00306866" w:rsidRDefault="001F4117" w:rsidP="00F56F44">
            <w:pPr>
              <w:spacing w:after="120"/>
              <w:rPr>
                <w:rFonts w:cs="Arial"/>
              </w:rPr>
            </w:pPr>
            <w:r w:rsidRPr="00306866">
              <w:rPr>
                <w:rFonts w:cs="Arial"/>
              </w:rPr>
              <w:t xml:space="preserve">Działanie 5.1. </w:t>
            </w:r>
            <w:r w:rsidRPr="00306866">
              <w:rPr>
                <w:rFonts w:cs="Arial"/>
                <w:bCs/>
              </w:rPr>
              <w:t>Organizacja i/lub uczestnictwo w interdyscyplinarnych spotkaniach m.in.: konferencjach, szkoleniach, seminariach, pracach grup roboczych dotyczących FAS/FASD dla profesjonalistów, m.in. pracowników JST, pracowników służby zdrowia, pracowników socjalnych, nauczycieli, pedagogów, pracowników świetlic z programem socjoterapeutycznym i opiekuńczo-wychowawczym</w:t>
            </w:r>
          </w:p>
        </w:tc>
      </w:tr>
      <w:tr w:rsidR="001F4117" w:rsidRPr="001B3954" w14:paraId="6EE5B0D6" w14:textId="77777777" w:rsidTr="001F4117">
        <w:trPr>
          <w:cantSplit/>
          <w:trHeight w:val="372"/>
        </w:trPr>
        <w:tc>
          <w:tcPr>
            <w:tcW w:w="9214" w:type="dxa"/>
          </w:tcPr>
          <w:p w14:paraId="65113637" w14:textId="77777777" w:rsidR="001F4117" w:rsidRPr="00306866" w:rsidRDefault="001F4117" w:rsidP="00F56F44">
            <w:pPr>
              <w:spacing w:after="120"/>
              <w:rPr>
                <w:rFonts w:cs="Arial"/>
                <w:bCs/>
              </w:rPr>
            </w:pPr>
            <w:r w:rsidRPr="00306866">
              <w:rPr>
                <w:rFonts w:cs="Arial"/>
              </w:rPr>
              <w:t xml:space="preserve">Działanie 5.2. </w:t>
            </w:r>
            <w:r w:rsidRPr="00306866">
              <w:rPr>
                <w:rFonts w:cs="Arial"/>
                <w:bCs/>
              </w:rPr>
              <w:t>Prowadzenie działalności edukacyjnej i informacyjnej dotyczącej problematyki FAS/ FASD zgodnie z aktualnym stanem wiedzy naukowej, w tym: profilaktyka, edukacja zdrowotna, kampanie informacyjne, społeczne na temat zagrożeń związanych z piciem alkoholu przez kobiety w ciąży.</w:t>
            </w:r>
          </w:p>
        </w:tc>
      </w:tr>
      <w:tr w:rsidR="001F4117" w:rsidRPr="001B3954" w14:paraId="1DDC947D" w14:textId="77777777" w:rsidTr="001F4117">
        <w:trPr>
          <w:cantSplit/>
          <w:trHeight w:val="372"/>
        </w:trPr>
        <w:tc>
          <w:tcPr>
            <w:tcW w:w="9214" w:type="dxa"/>
          </w:tcPr>
          <w:p w14:paraId="1026F467" w14:textId="77777777" w:rsidR="001F4117" w:rsidRPr="00306866" w:rsidRDefault="001F4117" w:rsidP="00F56F44">
            <w:pPr>
              <w:spacing w:after="120"/>
              <w:rPr>
                <w:rFonts w:cs="Arial"/>
              </w:rPr>
            </w:pPr>
            <w:r w:rsidRPr="00306866">
              <w:rPr>
                <w:rFonts w:cs="Arial"/>
              </w:rPr>
              <w:t xml:space="preserve">Działanie 5.3. </w:t>
            </w:r>
            <w:r w:rsidRPr="00306866">
              <w:rPr>
                <w:rFonts w:cs="Arial"/>
                <w:bCs/>
              </w:rPr>
              <w:t>Prowadzenie diagnozy oraz terapii FAS/FASD zgodnie z aktualnym stanem wiedzy naukowej</w:t>
            </w:r>
          </w:p>
        </w:tc>
      </w:tr>
      <w:tr w:rsidR="001F4117" w:rsidRPr="001B3954" w14:paraId="6B47DE5B" w14:textId="77777777" w:rsidTr="001F4117">
        <w:trPr>
          <w:cantSplit/>
          <w:trHeight w:val="372"/>
        </w:trPr>
        <w:tc>
          <w:tcPr>
            <w:tcW w:w="9214" w:type="dxa"/>
          </w:tcPr>
          <w:p w14:paraId="57F18CD3" w14:textId="3CF9ECEB" w:rsidR="001F4117" w:rsidRPr="00306866" w:rsidRDefault="001F4117" w:rsidP="00F56F44">
            <w:pPr>
              <w:spacing w:after="120"/>
              <w:rPr>
                <w:rFonts w:cs="Arial"/>
              </w:rPr>
            </w:pPr>
            <w:r w:rsidRPr="00306866">
              <w:rPr>
                <w:rFonts w:cs="Arial"/>
              </w:rPr>
              <w:t xml:space="preserve">Działanie 5.4. </w:t>
            </w:r>
            <w:r w:rsidRPr="00306866">
              <w:rPr>
                <w:rFonts w:cs="Arial"/>
                <w:bCs/>
              </w:rPr>
              <w:t xml:space="preserve">Prowadzenie grup </w:t>
            </w:r>
            <w:proofErr w:type="spellStart"/>
            <w:r w:rsidRPr="00306866">
              <w:rPr>
                <w:rFonts w:cs="Arial"/>
                <w:bCs/>
              </w:rPr>
              <w:t>psychoedukacyjnych</w:t>
            </w:r>
            <w:proofErr w:type="spellEnd"/>
            <w:r w:rsidRPr="00306866">
              <w:rPr>
                <w:rFonts w:cs="Arial"/>
                <w:bCs/>
              </w:rPr>
              <w:t xml:space="preserve"> oraz grup wsparcia dla rodziców </w:t>
            </w:r>
            <w:r w:rsidRPr="00306866">
              <w:rPr>
                <w:rFonts w:cs="Arial"/>
                <w:bCs/>
              </w:rPr>
              <w:br/>
              <w:t>i opiekunów w zakresie FAS/FASD</w:t>
            </w:r>
          </w:p>
        </w:tc>
      </w:tr>
      <w:tr w:rsidR="001F4117" w:rsidRPr="001B3954" w14:paraId="65A1C316" w14:textId="77777777" w:rsidTr="001F4117">
        <w:trPr>
          <w:cantSplit/>
          <w:trHeight w:val="372"/>
        </w:trPr>
        <w:tc>
          <w:tcPr>
            <w:tcW w:w="9214" w:type="dxa"/>
          </w:tcPr>
          <w:p w14:paraId="3C81A02C" w14:textId="49D355EF" w:rsidR="001F4117" w:rsidRPr="00306866" w:rsidRDefault="001F4117" w:rsidP="00F56F44">
            <w:pPr>
              <w:spacing w:after="120"/>
              <w:rPr>
                <w:rFonts w:cs="Arial"/>
              </w:rPr>
            </w:pPr>
            <w:r w:rsidRPr="00306866">
              <w:rPr>
                <w:rFonts w:cs="Arial"/>
              </w:rPr>
              <w:t xml:space="preserve">Działanie 5.5. </w:t>
            </w:r>
            <w:r w:rsidRPr="00306866">
              <w:rPr>
                <w:rFonts w:cs="Arial"/>
                <w:bCs/>
              </w:rPr>
              <w:t xml:space="preserve">Wspieranie zespołu diagnostyczno-terapeutycznego </w:t>
            </w:r>
            <w:proofErr w:type="spellStart"/>
            <w:r w:rsidRPr="00306866">
              <w:rPr>
                <w:rFonts w:cs="Arial"/>
                <w:bCs/>
              </w:rPr>
              <w:t>RPDiT</w:t>
            </w:r>
            <w:proofErr w:type="spellEnd"/>
            <w:r w:rsidRPr="00306866">
              <w:rPr>
                <w:rFonts w:cs="Arial"/>
                <w:bCs/>
              </w:rPr>
              <w:t xml:space="preserve"> FAS/FASD</w:t>
            </w:r>
          </w:p>
        </w:tc>
      </w:tr>
    </w:tbl>
    <w:p w14:paraId="6D94F6EA" w14:textId="77777777" w:rsidR="00DD68E7" w:rsidRDefault="00DD68E7">
      <w:pPr>
        <w:spacing w:after="0" w:line="240" w:lineRule="auto"/>
        <w:jc w:val="left"/>
        <w:rPr>
          <w:rStyle w:val="Nagwek1Znak"/>
        </w:rPr>
      </w:pPr>
      <w:r>
        <w:rPr>
          <w:rStyle w:val="Nagwek1Znak"/>
          <w:b w:val="0"/>
          <w:bCs w:val="0"/>
        </w:rPr>
        <w:br w:type="page"/>
      </w:r>
    </w:p>
    <w:p w14:paraId="6D0F47D9" w14:textId="01CF6EA0" w:rsidR="008947FF" w:rsidRPr="008D2267" w:rsidRDefault="006B5681" w:rsidP="009A0E30">
      <w:pPr>
        <w:pStyle w:val="Nagwek2"/>
        <w:ind w:left="721" w:hanging="437"/>
      </w:pPr>
      <w:bookmarkStart w:id="24" w:name="_Toc128991341"/>
      <w:r w:rsidRPr="008D2267">
        <w:rPr>
          <w:rStyle w:val="Nagwek1Znak"/>
          <w:b/>
          <w:bCs w:val="0"/>
          <w:sz w:val="24"/>
          <w:szCs w:val="26"/>
        </w:rPr>
        <w:lastRenderedPageBreak/>
        <w:t>Realizacja działań i</w:t>
      </w:r>
      <w:r w:rsidR="00420943" w:rsidRPr="008D2267">
        <w:rPr>
          <w:rStyle w:val="Nagwek1Znak"/>
          <w:b/>
          <w:bCs w:val="0"/>
          <w:sz w:val="24"/>
          <w:szCs w:val="26"/>
        </w:rPr>
        <w:t xml:space="preserve"> wskaźników</w:t>
      </w:r>
      <w:r w:rsidR="00C80379" w:rsidRPr="008D2267">
        <w:rPr>
          <w:rStyle w:val="Nagwek1Znak"/>
          <w:b/>
          <w:bCs w:val="0"/>
          <w:sz w:val="24"/>
          <w:szCs w:val="26"/>
        </w:rPr>
        <w:t xml:space="preserve"> Wojewódzkiego Programu Profilaktyki i</w:t>
      </w:r>
      <w:r w:rsidR="00CF62D4" w:rsidRPr="008D2267">
        <w:rPr>
          <w:rStyle w:val="Nagwek1Znak"/>
          <w:b/>
          <w:bCs w:val="0"/>
          <w:sz w:val="24"/>
          <w:szCs w:val="26"/>
        </w:rPr>
        <w:t> </w:t>
      </w:r>
      <w:r w:rsidR="00C80379" w:rsidRPr="008D2267">
        <w:rPr>
          <w:rStyle w:val="Nagwek1Znak"/>
          <w:b/>
          <w:bCs w:val="0"/>
          <w:sz w:val="24"/>
          <w:szCs w:val="26"/>
        </w:rPr>
        <w:t xml:space="preserve">Rozwiązywania Problemów Alkoholowych </w:t>
      </w:r>
      <w:r w:rsidR="008D2267" w:rsidRPr="008D2267">
        <w:rPr>
          <w:rStyle w:val="Nagwek1Znak"/>
          <w:b/>
          <w:bCs w:val="0"/>
          <w:sz w:val="24"/>
          <w:szCs w:val="26"/>
        </w:rPr>
        <w:t xml:space="preserve">oraz Przeciwdziałania Narkomanii </w:t>
      </w:r>
      <w:r w:rsidR="00C80379" w:rsidRPr="008D2267">
        <w:rPr>
          <w:rStyle w:val="Nagwek1Znak"/>
          <w:b/>
          <w:bCs w:val="0"/>
          <w:sz w:val="24"/>
          <w:szCs w:val="26"/>
        </w:rPr>
        <w:t>na lata 20</w:t>
      </w:r>
      <w:r w:rsidR="00DD68E7" w:rsidRPr="008D2267">
        <w:rPr>
          <w:rStyle w:val="Nagwek1Znak"/>
          <w:b/>
          <w:bCs w:val="0"/>
          <w:sz w:val="24"/>
          <w:szCs w:val="26"/>
        </w:rPr>
        <w:t>2</w:t>
      </w:r>
      <w:r w:rsidR="008D2267" w:rsidRPr="008D2267">
        <w:rPr>
          <w:rStyle w:val="Nagwek1Znak"/>
          <w:b/>
          <w:bCs w:val="0"/>
          <w:sz w:val="24"/>
          <w:szCs w:val="26"/>
        </w:rPr>
        <w:t>2</w:t>
      </w:r>
      <w:r w:rsidR="00C80379" w:rsidRPr="008D2267">
        <w:rPr>
          <w:rStyle w:val="Nagwek1Znak"/>
          <w:b/>
          <w:bCs w:val="0"/>
          <w:sz w:val="24"/>
          <w:szCs w:val="26"/>
        </w:rPr>
        <w:t>-202</w:t>
      </w:r>
      <w:r w:rsidR="008D2267" w:rsidRPr="008D2267">
        <w:rPr>
          <w:rStyle w:val="Nagwek1Znak"/>
          <w:b/>
          <w:bCs w:val="0"/>
          <w:sz w:val="24"/>
          <w:szCs w:val="26"/>
        </w:rPr>
        <w:t>5</w:t>
      </w:r>
      <w:r w:rsidR="00C80379" w:rsidRPr="008D2267">
        <w:rPr>
          <w:rStyle w:val="Nagwek1Znak"/>
          <w:b/>
          <w:bCs w:val="0"/>
          <w:sz w:val="24"/>
          <w:szCs w:val="26"/>
        </w:rPr>
        <w:t>. Wnioski oraz rekomendacje</w:t>
      </w:r>
      <w:bookmarkEnd w:id="24"/>
    </w:p>
    <w:p w14:paraId="32EFE2A7" w14:textId="5BC03C1F" w:rsidR="00C80379" w:rsidRPr="00827F52" w:rsidRDefault="00C80379" w:rsidP="00C8356F">
      <w:pPr>
        <w:spacing w:after="240"/>
        <w:rPr>
          <w:rFonts w:cs="Arial"/>
          <w:b/>
          <w:bCs/>
        </w:rPr>
      </w:pPr>
      <w:r w:rsidRPr="000A4EB3">
        <w:rPr>
          <w:rFonts w:cs="Arial"/>
          <w:b/>
        </w:rPr>
        <w:t>CEL GŁÓWNY:</w:t>
      </w:r>
      <w:r w:rsidRPr="000A4EB3">
        <w:rPr>
          <w:rFonts w:cs="Arial"/>
          <w:color w:val="244061"/>
        </w:rPr>
        <w:t xml:space="preserve"> </w:t>
      </w:r>
      <w:bookmarkStart w:id="25" w:name="_Hlk109218009"/>
      <w:r w:rsidR="00AD2318" w:rsidRPr="00AD2318">
        <w:rPr>
          <w:rFonts w:cs="Arial"/>
          <w:b/>
          <w:bCs/>
        </w:rPr>
        <w:t>Ograniczenie zakresu występowania na terenie województwa lubelskiego problemów społecznych i zdrowotnych wynikających z używania substancji psychoaktywnych oraz występowania uzależnień behawioralnych</w:t>
      </w:r>
      <w:bookmarkEnd w:id="25"/>
    </w:p>
    <w:p w14:paraId="4A5B612B" w14:textId="1C43110C" w:rsidR="00380E89" w:rsidRPr="00C267FC" w:rsidRDefault="00C80379" w:rsidP="00C8356F">
      <w:pPr>
        <w:spacing w:after="240"/>
        <w:rPr>
          <w:rFonts w:cs="Arial"/>
          <w:b/>
        </w:rPr>
      </w:pPr>
      <w:r w:rsidRPr="00C267FC">
        <w:rPr>
          <w:rFonts w:cs="Arial"/>
          <w:b/>
          <w:u w:val="single"/>
        </w:rPr>
        <w:t xml:space="preserve">Cel </w:t>
      </w:r>
      <w:r w:rsidR="00C444FB">
        <w:rPr>
          <w:rFonts w:cs="Arial"/>
          <w:b/>
          <w:u w:val="single"/>
        </w:rPr>
        <w:t>operacyjny</w:t>
      </w:r>
      <w:r w:rsidRPr="00C267FC">
        <w:rPr>
          <w:rFonts w:cs="Arial"/>
          <w:b/>
        </w:rPr>
        <w:t xml:space="preserve"> 1: </w:t>
      </w:r>
      <w:bookmarkStart w:id="26" w:name="_Hlk126582046"/>
      <w:r w:rsidR="00C444FB" w:rsidRPr="00C444FB">
        <w:rPr>
          <w:rFonts w:cs="Arial"/>
          <w:b/>
          <w:bCs/>
        </w:rPr>
        <w:t>Zwiększenie poziomu wiedzy i umiejętności mieszkańców województwa lubelskiego</w:t>
      </w:r>
      <w:r w:rsidR="002860BA">
        <w:rPr>
          <w:rFonts w:cs="Arial"/>
          <w:b/>
          <w:bCs/>
        </w:rPr>
        <w:t xml:space="preserve"> </w:t>
      </w:r>
      <w:r w:rsidR="00C444FB" w:rsidRPr="00C444FB">
        <w:rPr>
          <w:rFonts w:cs="Arial"/>
          <w:b/>
          <w:bCs/>
        </w:rPr>
        <w:t>w tym m.in. kadry uczestniczącej w realizacji zadań z zakresu przeciwdziałania uzależnieniom oraz przemocy w rodzinie/przemocy domowej</w:t>
      </w:r>
      <w:bookmarkEnd w:id="26"/>
    </w:p>
    <w:p w14:paraId="2EAB99EB" w14:textId="32F4EBC3" w:rsidR="00C80379" w:rsidRPr="009F0BB1" w:rsidRDefault="00C80379" w:rsidP="009A0E30">
      <w:pPr>
        <w:spacing w:after="240"/>
        <w:rPr>
          <w:rFonts w:cs="Arial"/>
        </w:rPr>
      </w:pPr>
      <w:bookmarkStart w:id="27" w:name="_Hlk125625454"/>
      <w:r w:rsidRPr="009F0BB1">
        <w:rPr>
          <w:rFonts w:cs="Arial"/>
          <w:b/>
        </w:rPr>
        <w:t xml:space="preserve">Działanie 1.1: </w:t>
      </w:r>
      <w:r w:rsidR="00C444FB" w:rsidRPr="00C444FB">
        <w:rPr>
          <w:rFonts w:cs="Arial"/>
          <w:bCs/>
        </w:rPr>
        <w:t>Wspieranie działalności edukacyjnej i informacyjnej dotyczącej problemów uzależnień oraz przemocy w rodzinie/przemocy domowej w tym: edukacja zdrowotna, kampanie informacyjne, społeczne na temat zagrożeń związanych z uzależnieniami</w:t>
      </w:r>
      <w:r w:rsidR="00ED7EA6">
        <w:rPr>
          <w:rFonts w:cs="Arial"/>
        </w:rPr>
        <w:t>.</w:t>
      </w:r>
    </w:p>
    <w:bookmarkEnd w:id="27"/>
    <w:p w14:paraId="66C55940" w14:textId="5F4064E4" w:rsidR="00933577" w:rsidRPr="00933577" w:rsidRDefault="00933577" w:rsidP="009A0E30">
      <w:pPr>
        <w:spacing w:after="240"/>
        <w:rPr>
          <w:rFonts w:cs="Arial"/>
        </w:rPr>
      </w:pPr>
      <w:r w:rsidRPr="00933577">
        <w:rPr>
          <w:rFonts w:cs="Arial"/>
        </w:rPr>
        <w:t>Działalność edukacyjna i informacyjna była kierowana do kilku grup odbiorców: młodzieży szkolnej, młodzieży starszej, osób dorosłych. W roku 2022 Regionalny Ośrodek Polityki Społecznej w</w:t>
      </w:r>
      <w:r w:rsidR="002F43F2">
        <w:rPr>
          <w:rFonts w:cs="Arial"/>
        </w:rPr>
        <w:t xml:space="preserve"> </w:t>
      </w:r>
      <w:r w:rsidRPr="00933577">
        <w:rPr>
          <w:rFonts w:cs="Arial"/>
        </w:rPr>
        <w:t>Lublinie w ramach współpracy z innymi jednostkami zrealizował następujące działania:</w:t>
      </w:r>
    </w:p>
    <w:p w14:paraId="0925D308" w14:textId="21CD0A65" w:rsidR="002860BA" w:rsidRPr="00373D07" w:rsidRDefault="002860BA" w:rsidP="009A0E30">
      <w:pPr>
        <w:pStyle w:val="Akapitzlist"/>
        <w:numPr>
          <w:ilvl w:val="0"/>
          <w:numId w:val="10"/>
        </w:numPr>
        <w:tabs>
          <w:tab w:val="left" w:pos="284"/>
        </w:tabs>
        <w:spacing w:after="240"/>
        <w:ind w:left="284" w:hanging="284"/>
        <w:contextualSpacing w:val="0"/>
        <w:rPr>
          <w:rFonts w:cs="Arial"/>
          <w:color w:val="000000" w:themeColor="text1"/>
        </w:rPr>
      </w:pPr>
      <w:r w:rsidRPr="00FE1418">
        <w:rPr>
          <w:rFonts w:cs="Arial"/>
          <w:color w:val="000000" w:themeColor="text1"/>
        </w:rPr>
        <w:t xml:space="preserve">w ramach porozumienia </w:t>
      </w:r>
      <w:r w:rsidR="00733E6A" w:rsidRPr="00733E6A">
        <w:rPr>
          <w:rFonts w:cs="Arial"/>
          <w:color w:val="000000" w:themeColor="text1"/>
        </w:rPr>
        <w:t>zawartego</w:t>
      </w:r>
      <w:r w:rsidR="00733E6A">
        <w:rPr>
          <w:rFonts w:cs="Arial"/>
          <w:color w:val="000000" w:themeColor="text1"/>
        </w:rPr>
        <w:t xml:space="preserve"> </w:t>
      </w:r>
      <w:r w:rsidR="00733E6A" w:rsidRPr="00733E6A">
        <w:rPr>
          <w:rFonts w:cs="Arial"/>
          <w:color w:val="000000" w:themeColor="text1"/>
        </w:rPr>
        <w:t>w dniu 12 lipca 2022 r.</w:t>
      </w:r>
      <w:r w:rsidR="00733E6A">
        <w:rPr>
          <w:rFonts w:cs="Arial"/>
          <w:color w:val="000000" w:themeColor="text1"/>
        </w:rPr>
        <w:t xml:space="preserve"> </w:t>
      </w:r>
      <w:r w:rsidR="00733E6A" w:rsidRPr="00733E6A">
        <w:rPr>
          <w:rFonts w:cs="Arial"/>
          <w:color w:val="000000" w:themeColor="text1"/>
        </w:rPr>
        <w:t xml:space="preserve">pomiędzy Województwem Lubelskim działającym poprzez Regionalny Ośrodek Polityki Społecznej w Lublinie </w:t>
      </w:r>
      <w:r w:rsidR="00733E6A">
        <w:rPr>
          <w:rFonts w:cs="Arial"/>
          <w:color w:val="000000" w:themeColor="text1"/>
        </w:rPr>
        <w:t>a </w:t>
      </w:r>
      <w:r w:rsidR="00733E6A" w:rsidRPr="00733E6A">
        <w:rPr>
          <w:rFonts w:cs="Arial"/>
          <w:color w:val="000000" w:themeColor="text1"/>
        </w:rPr>
        <w:t>Komend</w:t>
      </w:r>
      <w:r w:rsidR="00733E6A">
        <w:rPr>
          <w:rFonts w:cs="Arial"/>
          <w:color w:val="000000" w:themeColor="text1"/>
        </w:rPr>
        <w:t xml:space="preserve">ą </w:t>
      </w:r>
      <w:r w:rsidR="00733E6A" w:rsidRPr="00733E6A">
        <w:rPr>
          <w:rFonts w:cs="Arial"/>
          <w:color w:val="000000" w:themeColor="text1"/>
        </w:rPr>
        <w:t>Miejsk</w:t>
      </w:r>
      <w:r w:rsidR="00733E6A">
        <w:rPr>
          <w:rFonts w:cs="Arial"/>
          <w:color w:val="000000" w:themeColor="text1"/>
        </w:rPr>
        <w:t xml:space="preserve">ą </w:t>
      </w:r>
      <w:r w:rsidR="00733E6A" w:rsidRPr="00733E6A">
        <w:rPr>
          <w:rFonts w:cs="Arial"/>
          <w:color w:val="000000" w:themeColor="text1"/>
        </w:rPr>
        <w:t>Policji w Lublinie</w:t>
      </w:r>
      <w:r w:rsidR="00733E6A">
        <w:rPr>
          <w:rFonts w:cs="Arial"/>
          <w:color w:val="000000" w:themeColor="text1"/>
        </w:rPr>
        <w:t xml:space="preserve"> dot</w:t>
      </w:r>
      <w:r w:rsidR="001B2529">
        <w:rPr>
          <w:rFonts w:cs="Arial"/>
          <w:color w:val="000000" w:themeColor="text1"/>
        </w:rPr>
        <w:t>yczącego</w:t>
      </w:r>
      <w:r w:rsidR="00733E6A">
        <w:rPr>
          <w:rFonts w:cs="Arial"/>
          <w:color w:val="000000" w:themeColor="text1"/>
        </w:rPr>
        <w:t xml:space="preserve"> </w:t>
      </w:r>
      <w:r w:rsidR="00733E6A" w:rsidRPr="00733E6A">
        <w:rPr>
          <w:rFonts w:cs="Arial"/>
          <w:color w:val="000000" w:themeColor="text1"/>
        </w:rPr>
        <w:t>współpracy w zakresie realizacji przedsięwzięć profilaktycznych w 2022 r.</w:t>
      </w:r>
      <w:r w:rsidR="00733E6A">
        <w:rPr>
          <w:rFonts w:cs="Arial"/>
          <w:color w:val="000000" w:themeColor="text1"/>
        </w:rPr>
        <w:t xml:space="preserve"> </w:t>
      </w:r>
      <w:r w:rsidR="00733E6A" w:rsidRPr="00733E6A">
        <w:rPr>
          <w:rFonts w:cs="Arial"/>
          <w:color w:val="000000" w:themeColor="text1"/>
        </w:rPr>
        <w:t>na terenie powiatu lubelskiego</w:t>
      </w:r>
      <w:r w:rsidR="00733E6A">
        <w:rPr>
          <w:rFonts w:cs="Arial"/>
          <w:color w:val="000000" w:themeColor="text1"/>
        </w:rPr>
        <w:t xml:space="preserve">, </w:t>
      </w:r>
      <w:r w:rsidRPr="00FE1418">
        <w:rPr>
          <w:rFonts w:cs="Arial"/>
          <w:color w:val="000000" w:themeColor="text1"/>
        </w:rPr>
        <w:t xml:space="preserve">przeprowadzono </w:t>
      </w:r>
      <w:r w:rsidRPr="0050091D">
        <w:rPr>
          <w:rFonts w:cs="Arial"/>
          <w:b/>
          <w:bCs/>
          <w:color w:val="000000" w:themeColor="text1"/>
        </w:rPr>
        <w:t xml:space="preserve">kampanię </w:t>
      </w:r>
      <w:r w:rsidR="001B2529" w:rsidRPr="0050091D">
        <w:rPr>
          <w:rFonts w:cs="Arial"/>
          <w:b/>
          <w:bCs/>
          <w:color w:val="000000" w:themeColor="text1"/>
        </w:rPr>
        <w:t>informacyjną</w:t>
      </w:r>
      <w:r w:rsidRPr="00FE1418">
        <w:rPr>
          <w:rFonts w:cs="Arial"/>
          <w:color w:val="000000" w:themeColor="text1"/>
        </w:rPr>
        <w:t xml:space="preserve"> o</w:t>
      </w:r>
      <w:r w:rsidR="002F43F2">
        <w:rPr>
          <w:rFonts w:cs="Arial"/>
          <w:color w:val="000000" w:themeColor="text1"/>
        </w:rPr>
        <w:t xml:space="preserve"> </w:t>
      </w:r>
      <w:r w:rsidRPr="00FE1418">
        <w:rPr>
          <w:rFonts w:cs="Arial"/>
          <w:color w:val="000000" w:themeColor="text1"/>
        </w:rPr>
        <w:t xml:space="preserve">charakterze profilaktyczno-edukacyjnym pod nazwą </w:t>
      </w:r>
      <w:r w:rsidRPr="0050091D">
        <w:rPr>
          <w:rFonts w:cs="Arial"/>
          <w:b/>
          <w:bCs/>
          <w:color w:val="000000" w:themeColor="text1"/>
        </w:rPr>
        <w:t>„Trzeźwy umysł na drodze”</w:t>
      </w:r>
      <w:r w:rsidR="001B2529" w:rsidRPr="0050091D">
        <w:rPr>
          <w:rFonts w:cs="Arial"/>
          <w:color w:val="000000" w:themeColor="text1"/>
        </w:rPr>
        <w:t>.</w:t>
      </w:r>
      <w:r w:rsidRPr="00FE1418">
        <w:rPr>
          <w:rFonts w:cs="Arial"/>
          <w:color w:val="000000" w:themeColor="text1"/>
        </w:rPr>
        <w:t xml:space="preserve"> </w:t>
      </w:r>
      <w:r w:rsidR="001B2529" w:rsidRPr="001B2529">
        <w:rPr>
          <w:rFonts w:cs="Arial"/>
          <w:color w:val="000000" w:themeColor="text1"/>
        </w:rPr>
        <w:t>Jej celem było podniesienie stanu świadomości społecznej poprzez wskazanie istotnych zagrożeń dla życia i zdrowia</w:t>
      </w:r>
      <w:r w:rsidR="001B2529">
        <w:rPr>
          <w:rFonts w:cs="Arial"/>
          <w:color w:val="000000" w:themeColor="text1"/>
        </w:rPr>
        <w:t>,</w:t>
      </w:r>
      <w:r w:rsidR="001B2529" w:rsidRPr="001B2529">
        <w:rPr>
          <w:rFonts w:cs="Arial"/>
          <w:color w:val="000000" w:themeColor="text1"/>
        </w:rPr>
        <w:t xml:space="preserve"> jakie mogą powstać w związku ze spożyciem alkoholu przez uczestników ruchu drogowego</w:t>
      </w:r>
      <w:r w:rsidR="001B2529">
        <w:rPr>
          <w:rFonts w:cs="Arial"/>
          <w:color w:val="000000" w:themeColor="text1"/>
        </w:rPr>
        <w:t>.</w:t>
      </w:r>
      <w:r w:rsidR="001B2529" w:rsidRPr="001B2529">
        <w:rPr>
          <w:rFonts w:cs="Arial"/>
          <w:color w:val="000000" w:themeColor="text1"/>
        </w:rPr>
        <w:t xml:space="preserve"> </w:t>
      </w:r>
      <w:r w:rsidRPr="00760B62">
        <w:rPr>
          <w:rFonts w:cs="Arial"/>
          <w:color w:val="000000" w:themeColor="text1"/>
        </w:rPr>
        <w:t xml:space="preserve">Kampanię skierowano do pieszych i zmotoryzowanych użytkowników dróg oraz kandydatów na kierowców, tj. uczniów szkół ponadpodstawowych z terenu działania KMP w Lublinie. </w:t>
      </w:r>
      <w:r w:rsidRPr="0050091D">
        <w:rPr>
          <w:rFonts w:cs="Arial"/>
          <w:b/>
          <w:bCs/>
          <w:color w:val="000000" w:themeColor="text1"/>
        </w:rPr>
        <w:t>Przeprowadzono</w:t>
      </w:r>
      <w:r w:rsidR="00760B62" w:rsidRPr="0050091D">
        <w:rPr>
          <w:rFonts w:cs="Arial"/>
          <w:b/>
          <w:bCs/>
          <w:color w:val="000000" w:themeColor="text1"/>
        </w:rPr>
        <w:t xml:space="preserve"> </w:t>
      </w:r>
      <w:r w:rsidR="005B3210" w:rsidRPr="0050091D">
        <w:rPr>
          <w:rFonts w:cs="Arial"/>
          <w:b/>
          <w:bCs/>
          <w:color w:val="000000" w:themeColor="text1"/>
        </w:rPr>
        <w:t>25</w:t>
      </w:r>
      <w:r w:rsidR="00760B62" w:rsidRPr="0050091D">
        <w:rPr>
          <w:rFonts w:cs="Arial"/>
          <w:b/>
          <w:bCs/>
          <w:color w:val="000000" w:themeColor="text1"/>
        </w:rPr>
        <w:t xml:space="preserve"> </w:t>
      </w:r>
      <w:r w:rsidRPr="0050091D">
        <w:rPr>
          <w:rFonts w:cs="Arial"/>
          <w:b/>
          <w:bCs/>
          <w:color w:val="000000" w:themeColor="text1"/>
        </w:rPr>
        <w:t>spotkań</w:t>
      </w:r>
      <w:r w:rsidR="001B2529" w:rsidRPr="0050091D">
        <w:rPr>
          <w:rFonts w:cs="Arial"/>
          <w:b/>
          <w:bCs/>
          <w:color w:val="000000" w:themeColor="text1"/>
        </w:rPr>
        <w:t xml:space="preserve">, w których uczestniczyło </w:t>
      </w:r>
      <w:r w:rsidR="005B3210" w:rsidRPr="0050091D">
        <w:rPr>
          <w:rFonts w:cs="Arial"/>
          <w:b/>
          <w:bCs/>
          <w:color w:val="000000" w:themeColor="text1"/>
        </w:rPr>
        <w:t>1</w:t>
      </w:r>
      <w:r w:rsidR="001B2529" w:rsidRPr="0050091D">
        <w:rPr>
          <w:rFonts w:cs="Arial"/>
          <w:b/>
          <w:bCs/>
          <w:color w:val="000000" w:themeColor="text1"/>
        </w:rPr>
        <w:t xml:space="preserve"> </w:t>
      </w:r>
      <w:r w:rsidR="005B3210" w:rsidRPr="0050091D">
        <w:rPr>
          <w:rFonts w:cs="Arial"/>
          <w:b/>
          <w:bCs/>
          <w:color w:val="000000" w:themeColor="text1"/>
        </w:rPr>
        <w:t>207</w:t>
      </w:r>
      <w:r w:rsidRPr="0050091D">
        <w:rPr>
          <w:rFonts w:cs="Arial"/>
          <w:b/>
          <w:bCs/>
          <w:color w:val="000000" w:themeColor="text1"/>
        </w:rPr>
        <w:t xml:space="preserve"> osób</w:t>
      </w:r>
      <w:r w:rsidR="001B2529">
        <w:rPr>
          <w:rFonts w:cs="Arial"/>
          <w:color w:val="000000" w:themeColor="text1"/>
        </w:rPr>
        <w:t>. Uczestnikom spotkań</w:t>
      </w:r>
      <w:r w:rsidR="00760B62">
        <w:rPr>
          <w:rFonts w:cs="Arial"/>
          <w:color w:val="000000" w:themeColor="text1"/>
        </w:rPr>
        <w:t xml:space="preserve"> </w:t>
      </w:r>
      <w:r w:rsidRPr="00760B62">
        <w:rPr>
          <w:rFonts w:cs="Arial"/>
          <w:color w:val="000000" w:themeColor="text1"/>
        </w:rPr>
        <w:t>przekaz</w:t>
      </w:r>
      <w:r w:rsidR="001B2529">
        <w:rPr>
          <w:rFonts w:cs="Arial"/>
          <w:color w:val="000000" w:themeColor="text1"/>
        </w:rPr>
        <w:t xml:space="preserve">ano </w:t>
      </w:r>
      <w:r w:rsidRPr="00760B62">
        <w:rPr>
          <w:rFonts w:cs="Arial"/>
          <w:color w:val="000000" w:themeColor="text1"/>
        </w:rPr>
        <w:t xml:space="preserve">informacje </w:t>
      </w:r>
      <w:r w:rsidR="001B2529">
        <w:rPr>
          <w:rFonts w:cs="Arial"/>
          <w:color w:val="000000" w:themeColor="text1"/>
        </w:rPr>
        <w:t>dotyczące</w:t>
      </w:r>
      <w:r w:rsidR="00760B62" w:rsidRPr="00760B62">
        <w:rPr>
          <w:rFonts w:cs="Arial"/>
          <w:color w:val="000000" w:themeColor="text1"/>
        </w:rPr>
        <w:t xml:space="preserve"> </w:t>
      </w:r>
      <w:r w:rsidR="0031395F" w:rsidRPr="0031395F">
        <w:rPr>
          <w:rFonts w:cs="Arial"/>
          <w:color w:val="000000" w:themeColor="text1"/>
        </w:rPr>
        <w:t xml:space="preserve">konsekwencji </w:t>
      </w:r>
      <w:r w:rsidR="00837616" w:rsidRPr="00AF477E">
        <w:rPr>
          <w:rFonts w:cs="Arial"/>
          <w:color w:val="000000" w:themeColor="text1"/>
        </w:rPr>
        <w:t>prawnych</w:t>
      </w:r>
      <w:r w:rsidR="00AF477E">
        <w:rPr>
          <w:rFonts w:cs="Arial"/>
          <w:color w:val="000000" w:themeColor="text1"/>
        </w:rPr>
        <w:t xml:space="preserve"> </w:t>
      </w:r>
      <w:r w:rsidR="0031395F" w:rsidRPr="0031395F">
        <w:rPr>
          <w:rFonts w:cs="Arial"/>
          <w:color w:val="000000" w:themeColor="text1"/>
        </w:rPr>
        <w:t>wynikających z prowadzenia pojazdu pod wpływem alkoholu</w:t>
      </w:r>
      <w:r w:rsidR="0031395F">
        <w:rPr>
          <w:rFonts w:cs="Arial"/>
          <w:color w:val="000000" w:themeColor="text1"/>
        </w:rPr>
        <w:t xml:space="preserve"> </w:t>
      </w:r>
      <w:r w:rsidR="0031395F" w:rsidRPr="0031395F">
        <w:rPr>
          <w:rFonts w:cs="Arial"/>
          <w:color w:val="000000" w:themeColor="text1"/>
        </w:rPr>
        <w:t>czy</w:t>
      </w:r>
      <w:r w:rsidR="0031395F">
        <w:rPr>
          <w:rFonts w:cs="Arial"/>
          <w:color w:val="000000" w:themeColor="text1"/>
        </w:rPr>
        <w:t xml:space="preserve"> </w:t>
      </w:r>
      <w:r w:rsidR="0031395F" w:rsidRPr="0031395F">
        <w:rPr>
          <w:rFonts w:cs="Arial"/>
          <w:color w:val="000000" w:themeColor="text1"/>
        </w:rPr>
        <w:t>środków odurzających.</w:t>
      </w:r>
      <w:r w:rsidR="0031395F">
        <w:rPr>
          <w:rFonts w:cs="Arial"/>
          <w:color w:val="000000" w:themeColor="text1"/>
        </w:rPr>
        <w:t xml:space="preserve"> </w:t>
      </w:r>
      <w:r w:rsidR="00837616" w:rsidRPr="00837616">
        <w:rPr>
          <w:rFonts w:cs="Arial"/>
          <w:color w:val="000000" w:themeColor="text1"/>
        </w:rPr>
        <w:t>Spotkania przeprowadzono w</w:t>
      </w:r>
      <w:r w:rsidR="002F43F2">
        <w:rPr>
          <w:rFonts w:cs="Arial"/>
          <w:color w:val="000000" w:themeColor="text1"/>
        </w:rPr>
        <w:t xml:space="preserve"> </w:t>
      </w:r>
      <w:r w:rsidR="00837616" w:rsidRPr="00837616">
        <w:rPr>
          <w:rFonts w:cs="Arial"/>
          <w:color w:val="000000" w:themeColor="text1"/>
        </w:rPr>
        <w:t xml:space="preserve">następujących jednostkach oświatowych: </w:t>
      </w:r>
      <w:r w:rsidR="00E64B36" w:rsidRPr="00E64B36">
        <w:rPr>
          <w:rFonts w:cs="Arial"/>
          <w:color w:val="000000" w:themeColor="text1"/>
        </w:rPr>
        <w:t>Bursa Szkolna nr 2 w</w:t>
      </w:r>
      <w:r w:rsidR="002F43F2">
        <w:rPr>
          <w:rFonts w:cs="Arial"/>
          <w:color w:val="000000" w:themeColor="text1"/>
        </w:rPr>
        <w:t xml:space="preserve"> </w:t>
      </w:r>
      <w:r w:rsidR="00E64B36" w:rsidRPr="00E64B36">
        <w:rPr>
          <w:rFonts w:cs="Arial"/>
          <w:color w:val="000000" w:themeColor="text1"/>
        </w:rPr>
        <w:t>Lublinie,</w:t>
      </w:r>
      <w:r w:rsidR="00373D07">
        <w:rPr>
          <w:rFonts w:cs="Arial"/>
          <w:color w:val="000000" w:themeColor="text1"/>
        </w:rPr>
        <w:t xml:space="preserve"> </w:t>
      </w:r>
      <w:r w:rsidR="00E64B36" w:rsidRPr="00373D07">
        <w:rPr>
          <w:rFonts w:cs="Arial"/>
          <w:color w:val="000000" w:themeColor="text1"/>
        </w:rPr>
        <w:t>VI Liceum Ogólnokształcące w</w:t>
      </w:r>
      <w:r w:rsidR="00AF477E">
        <w:rPr>
          <w:rFonts w:cs="Arial"/>
          <w:color w:val="000000" w:themeColor="text1"/>
        </w:rPr>
        <w:t> </w:t>
      </w:r>
      <w:r w:rsidR="00E64B36" w:rsidRPr="00373D07">
        <w:rPr>
          <w:rFonts w:cs="Arial"/>
          <w:color w:val="000000" w:themeColor="text1"/>
        </w:rPr>
        <w:t>Lublinie,</w:t>
      </w:r>
      <w:r w:rsidR="00373D07">
        <w:rPr>
          <w:rFonts w:cs="Arial"/>
          <w:color w:val="000000" w:themeColor="text1"/>
        </w:rPr>
        <w:t xml:space="preserve"> </w:t>
      </w:r>
      <w:r w:rsidR="00E64B36" w:rsidRPr="00373D07">
        <w:rPr>
          <w:rFonts w:cs="Arial"/>
          <w:color w:val="000000" w:themeColor="text1"/>
        </w:rPr>
        <w:t>Zespół Szkół Budowlanych, Państwowe Szkoły Budownictwa i Geodezji,</w:t>
      </w:r>
      <w:r w:rsidR="00373D07">
        <w:rPr>
          <w:rFonts w:cs="Arial"/>
          <w:color w:val="000000" w:themeColor="text1"/>
        </w:rPr>
        <w:t xml:space="preserve"> </w:t>
      </w:r>
      <w:r w:rsidR="00E64B36" w:rsidRPr="00373D07">
        <w:rPr>
          <w:rFonts w:cs="Arial"/>
          <w:color w:val="000000" w:themeColor="text1"/>
        </w:rPr>
        <w:t>IV Liceum Ogólnokształcące w Lublinie,</w:t>
      </w:r>
      <w:r w:rsidR="00373D07">
        <w:rPr>
          <w:rFonts w:cs="Arial"/>
          <w:color w:val="000000" w:themeColor="text1"/>
        </w:rPr>
        <w:t xml:space="preserve"> </w:t>
      </w:r>
      <w:r w:rsidR="00E64B36" w:rsidRPr="00373D07">
        <w:rPr>
          <w:rFonts w:cs="Arial"/>
          <w:color w:val="000000" w:themeColor="text1"/>
        </w:rPr>
        <w:t>Zespół Szkół Ekonomicznych im</w:t>
      </w:r>
      <w:r w:rsidR="00837616">
        <w:rPr>
          <w:rFonts w:cs="Arial"/>
          <w:color w:val="000000" w:themeColor="text1"/>
        </w:rPr>
        <w:t>.</w:t>
      </w:r>
      <w:r w:rsidR="00E64B36" w:rsidRPr="00373D07">
        <w:rPr>
          <w:rFonts w:cs="Arial"/>
          <w:color w:val="000000" w:themeColor="text1"/>
        </w:rPr>
        <w:t xml:space="preserve"> </w:t>
      </w:r>
      <w:proofErr w:type="spellStart"/>
      <w:r w:rsidR="00E64B36" w:rsidRPr="00373D07">
        <w:rPr>
          <w:rFonts w:cs="Arial"/>
          <w:color w:val="000000" w:themeColor="text1"/>
        </w:rPr>
        <w:t>Vetterów</w:t>
      </w:r>
      <w:proofErr w:type="spellEnd"/>
      <w:r w:rsidR="00E64B36" w:rsidRPr="00373D07">
        <w:rPr>
          <w:rFonts w:cs="Arial"/>
          <w:color w:val="000000" w:themeColor="text1"/>
        </w:rPr>
        <w:t xml:space="preserve"> w</w:t>
      </w:r>
      <w:r w:rsidR="002F43F2">
        <w:rPr>
          <w:rFonts w:cs="Arial"/>
          <w:color w:val="000000" w:themeColor="text1"/>
        </w:rPr>
        <w:t xml:space="preserve"> </w:t>
      </w:r>
      <w:r w:rsidR="00E64B36" w:rsidRPr="00373D07">
        <w:rPr>
          <w:rFonts w:cs="Arial"/>
          <w:color w:val="000000" w:themeColor="text1"/>
        </w:rPr>
        <w:t>Lublinie,</w:t>
      </w:r>
      <w:r w:rsidR="00373D07">
        <w:rPr>
          <w:rFonts w:cs="Arial"/>
          <w:color w:val="000000" w:themeColor="text1"/>
        </w:rPr>
        <w:t xml:space="preserve"> </w:t>
      </w:r>
      <w:r w:rsidR="00E64B36" w:rsidRPr="00373D07">
        <w:rPr>
          <w:rFonts w:cs="Arial"/>
          <w:color w:val="000000" w:themeColor="text1"/>
        </w:rPr>
        <w:t>Szkoła Podstawowa w</w:t>
      </w:r>
      <w:r w:rsidR="002F43F2">
        <w:rPr>
          <w:rFonts w:cs="Arial"/>
          <w:color w:val="000000" w:themeColor="text1"/>
        </w:rPr>
        <w:t xml:space="preserve"> </w:t>
      </w:r>
      <w:r w:rsidR="00E64B36" w:rsidRPr="00373D07">
        <w:rPr>
          <w:rFonts w:cs="Arial"/>
          <w:color w:val="000000" w:themeColor="text1"/>
        </w:rPr>
        <w:t>Bychawie</w:t>
      </w:r>
      <w:r w:rsidR="00373D07">
        <w:rPr>
          <w:rFonts w:cs="Arial"/>
          <w:color w:val="000000" w:themeColor="text1"/>
        </w:rPr>
        <w:t xml:space="preserve">, </w:t>
      </w:r>
      <w:r w:rsidR="00E64B36" w:rsidRPr="00373D07">
        <w:rPr>
          <w:rFonts w:cs="Arial"/>
          <w:color w:val="000000" w:themeColor="text1"/>
        </w:rPr>
        <w:t>Szkoła Podstawowa nr 16 w</w:t>
      </w:r>
      <w:r w:rsidR="002F43F2">
        <w:rPr>
          <w:rFonts w:cs="Arial"/>
          <w:color w:val="000000" w:themeColor="text1"/>
        </w:rPr>
        <w:t xml:space="preserve"> </w:t>
      </w:r>
      <w:r w:rsidR="00E64B36" w:rsidRPr="00373D07">
        <w:rPr>
          <w:rFonts w:cs="Arial"/>
          <w:color w:val="000000" w:themeColor="text1"/>
        </w:rPr>
        <w:t>Lublinie,</w:t>
      </w:r>
      <w:r w:rsidR="00373D07">
        <w:rPr>
          <w:rFonts w:cs="Arial"/>
          <w:color w:val="000000" w:themeColor="text1"/>
        </w:rPr>
        <w:t xml:space="preserve"> </w:t>
      </w:r>
      <w:r w:rsidR="00E64B36" w:rsidRPr="00373D07">
        <w:rPr>
          <w:rFonts w:cs="Arial"/>
          <w:color w:val="000000" w:themeColor="text1"/>
        </w:rPr>
        <w:t xml:space="preserve">DPS  </w:t>
      </w:r>
      <w:r w:rsidR="00373D07">
        <w:rPr>
          <w:rFonts w:cs="Arial"/>
          <w:color w:val="000000" w:themeColor="text1"/>
        </w:rPr>
        <w:t>(</w:t>
      </w:r>
      <w:r w:rsidR="00E64B36" w:rsidRPr="00373D07">
        <w:rPr>
          <w:rFonts w:cs="Arial"/>
          <w:color w:val="000000" w:themeColor="text1"/>
        </w:rPr>
        <w:t>ul. Kosmonautów</w:t>
      </w:r>
      <w:r w:rsidR="00373D07">
        <w:rPr>
          <w:rFonts w:cs="Arial"/>
          <w:color w:val="000000" w:themeColor="text1"/>
        </w:rPr>
        <w:t xml:space="preserve">) w Lublinie, </w:t>
      </w:r>
      <w:r w:rsidR="00E64B36" w:rsidRPr="00373D07">
        <w:rPr>
          <w:rFonts w:cs="Arial"/>
          <w:color w:val="000000" w:themeColor="text1"/>
        </w:rPr>
        <w:t>SOSZ</w:t>
      </w:r>
      <w:r w:rsidR="00837616">
        <w:rPr>
          <w:rFonts w:cs="Arial"/>
          <w:color w:val="000000" w:themeColor="text1"/>
        </w:rPr>
        <w:t>-</w:t>
      </w:r>
      <w:r w:rsidR="00E64B36" w:rsidRPr="00373D07">
        <w:rPr>
          <w:rFonts w:cs="Arial"/>
          <w:color w:val="000000" w:themeColor="text1"/>
        </w:rPr>
        <w:t xml:space="preserve">W w Lublinie </w:t>
      </w:r>
      <w:r w:rsidR="00373D07">
        <w:rPr>
          <w:rFonts w:cs="Arial"/>
          <w:color w:val="000000" w:themeColor="text1"/>
        </w:rPr>
        <w:t>(</w:t>
      </w:r>
      <w:r w:rsidR="00E64B36" w:rsidRPr="00373D07">
        <w:rPr>
          <w:rFonts w:cs="Arial"/>
          <w:color w:val="000000" w:themeColor="text1"/>
        </w:rPr>
        <w:t>ul. Hirszfelda</w:t>
      </w:r>
      <w:r w:rsidR="00373D07">
        <w:rPr>
          <w:rFonts w:cs="Arial"/>
          <w:color w:val="000000" w:themeColor="text1"/>
        </w:rPr>
        <w:t xml:space="preserve">), </w:t>
      </w:r>
      <w:r w:rsidR="00E64B36" w:rsidRPr="00373D07">
        <w:rPr>
          <w:rFonts w:cs="Arial"/>
          <w:color w:val="000000" w:themeColor="text1"/>
        </w:rPr>
        <w:t xml:space="preserve">Katolicki Uniwersytet </w:t>
      </w:r>
      <w:r w:rsidR="00837616">
        <w:rPr>
          <w:rFonts w:cs="Arial"/>
          <w:color w:val="000000" w:themeColor="text1"/>
        </w:rPr>
        <w:lastRenderedPageBreak/>
        <w:t xml:space="preserve">Lubelski </w:t>
      </w:r>
      <w:r w:rsidR="00E64B36" w:rsidRPr="00373D07">
        <w:rPr>
          <w:rFonts w:cs="Arial"/>
          <w:color w:val="000000" w:themeColor="text1"/>
        </w:rPr>
        <w:t>w Lublinie</w:t>
      </w:r>
      <w:r w:rsidR="00373D07">
        <w:rPr>
          <w:rFonts w:cs="Arial"/>
          <w:color w:val="000000" w:themeColor="text1"/>
        </w:rPr>
        <w:t xml:space="preserve">, </w:t>
      </w:r>
      <w:r w:rsidR="00E64B36" w:rsidRPr="00373D07">
        <w:rPr>
          <w:rFonts w:cs="Arial"/>
          <w:color w:val="000000" w:themeColor="text1"/>
        </w:rPr>
        <w:t>Szkoła Podstawowa Pallotynów w Lublinie, Zespół Szkół Techniki Rolniczej w Piotrowicac</w:t>
      </w:r>
      <w:r w:rsidR="00373D07">
        <w:rPr>
          <w:rFonts w:cs="Arial"/>
          <w:color w:val="000000" w:themeColor="text1"/>
        </w:rPr>
        <w:t xml:space="preserve">h, </w:t>
      </w:r>
      <w:r w:rsidR="00E64B36" w:rsidRPr="00373D07">
        <w:rPr>
          <w:rFonts w:cs="Arial"/>
          <w:color w:val="000000" w:themeColor="text1"/>
        </w:rPr>
        <w:t>Zespół Szkół w</w:t>
      </w:r>
      <w:r w:rsidR="002F43F2">
        <w:rPr>
          <w:rFonts w:cs="Arial"/>
          <w:color w:val="000000" w:themeColor="text1"/>
        </w:rPr>
        <w:t xml:space="preserve"> </w:t>
      </w:r>
      <w:r w:rsidR="00E64B36" w:rsidRPr="00373D07">
        <w:rPr>
          <w:rFonts w:cs="Arial"/>
          <w:color w:val="000000" w:themeColor="text1"/>
        </w:rPr>
        <w:t>Bychawie,</w:t>
      </w:r>
      <w:r w:rsidR="00373D07">
        <w:rPr>
          <w:rFonts w:cs="Arial"/>
          <w:color w:val="000000" w:themeColor="text1"/>
        </w:rPr>
        <w:t xml:space="preserve"> </w:t>
      </w:r>
      <w:r w:rsidR="00E64B36" w:rsidRPr="00373D07">
        <w:rPr>
          <w:rFonts w:cs="Arial"/>
          <w:color w:val="000000" w:themeColor="text1"/>
        </w:rPr>
        <w:t>Bursa Szkolna nr 1 w</w:t>
      </w:r>
      <w:r w:rsidR="002F43F2">
        <w:rPr>
          <w:rFonts w:cs="Arial"/>
          <w:color w:val="000000" w:themeColor="text1"/>
        </w:rPr>
        <w:t xml:space="preserve"> </w:t>
      </w:r>
      <w:r w:rsidR="00E64B36" w:rsidRPr="00373D07">
        <w:rPr>
          <w:rFonts w:cs="Arial"/>
          <w:color w:val="000000" w:themeColor="text1"/>
        </w:rPr>
        <w:t>Lublinie</w:t>
      </w:r>
      <w:r w:rsidR="00837616">
        <w:rPr>
          <w:rFonts w:cs="Arial"/>
          <w:color w:val="000000" w:themeColor="text1"/>
        </w:rPr>
        <w:t xml:space="preserve">, </w:t>
      </w:r>
      <w:r w:rsidR="00E64B36" w:rsidRPr="00373D07">
        <w:rPr>
          <w:rFonts w:cs="Arial"/>
          <w:color w:val="000000" w:themeColor="text1"/>
        </w:rPr>
        <w:t>Szkoła „Lider” w Lublinie,</w:t>
      </w:r>
      <w:r w:rsidR="00373D07">
        <w:rPr>
          <w:rFonts w:cs="Arial"/>
          <w:color w:val="000000" w:themeColor="text1"/>
        </w:rPr>
        <w:t xml:space="preserve"> </w:t>
      </w:r>
      <w:r w:rsidR="00E64B36" w:rsidRPr="00373D07">
        <w:rPr>
          <w:rFonts w:cs="Arial"/>
          <w:color w:val="000000" w:themeColor="text1"/>
        </w:rPr>
        <w:t>Zespół Szkół Budowlanych</w:t>
      </w:r>
      <w:r w:rsidR="00837616">
        <w:rPr>
          <w:rFonts w:cs="Arial"/>
          <w:color w:val="000000" w:themeColor="text1"/>
        </w:rPr>
        <w:t xml:space="preserve"> w Lublinie</w:t>
      </w:r>
      <w:r w:rsidR="00373D07">
        <w:rPr>
          <w:rFonts w:cs="Arial"/>
          <w:color w:val="000000" w:themeColor="text1"/>
        </w:rPr>
        <w:t xml:space="preserve">. </w:t>
      </w:r>
      <w:r w:rsidR="00837616" w:rsidRPr="00837616">
        <w:rPr>
          <w:rFonts w:cs="Arial"/>
          <w:color w:val="000000" w:themeColor="text1"/>
        </w:rPr>
        <w:t>Podkreślono konieczność noszenia elementów odblaskowych przez pieszych, rowerzystów, osoby poruszające się na hulajnogach oraz o obowiązku przestrzegania zasad obowiązujących w</w:t>
      </w:r>
      <w:r w:rsidR="00837616">
        <w:rPr>
          <w:rFonts w:cs="Arial"/>
          <w:color w:val="000000" w:themeColor="text1"/>
        </w:rPr>
        <w:t> </w:t>
      </w:r>
      <w:r w:rsidR="00837616" w:rsidRPr="00837616">
        <w:rPr>
          <w:rFonts w:cs="Arial"/>
          <w:color w:val="000000" w:themeColor="text1"/>
        </w:rPr>
        <w:t xml:space="preserve">ruchu drogowym. </w:t>
      </w:r>
      <w:r w:rsidR="0031395F" w:rsidRPr="00373D07">
        <w:rPr>
          <w:rFonts w:cs="Arial"/>
          <w:color w:val="000000" w:themeColor="text1"/>
        </w:rPr>
        <w:t>W trakcie zajęć realizowanych na terenie szk</w:t>
      </w:r>
      <w:r w:rsidR="00837616">
        <w:rPr>
          <w:rFonts w:cs="Arial"/>
          <w:color w:val="000000" w:themeColor="text1"/>
        </w:rPr>
        <w:t xml:space="preserve">ół, </w:t>
      </w:r>
      <w:r w:rsidR="0031395F" w:rsidRPr="00373D07">
        <w:rPr>
          <w:rFonts w:cs="Arial"/>
          <w:color w:val="000000" w:themeColor="text1"/>
        </w:rPr>
        <w:t>uczestnicy projektu korzystali z</w:t>
      </w:r>
      <w:r w:rsidR="00AF477E">
        <w:rPr>
          <w:rFonts w:cs="Arial"/>
          <w:color w:val="000000" w:themeColor="text1"/>
        </w:rPr>
        <w:t> </w:t>
      </w:r>
      <w:r w:rsidR="0031395F" w:rsidRPr="00373D07">
        <w:rPr>
          <w:rFonts w:cs="Arial"/>
          <w:color w:val="000000" w:themeColor="text1"/>
        </w:rPr>
        <w:t xml:space="preserve">alkogogli i </w:t>
      </w:r>
      <w:proofErr w:type="spellStart"/>
      <w:r w:rsidR="0031395F" w:rsidRPr="00373D07">
        <w:rPr>
          <w:rFonts w:cs="Arial"/>
          <w:color w:val="000000" w:themeColor="text1"/>
        </w:rPr>
        <w:t>narkogogli</w:t>
      </w:r>
      <w:proofErr w:type="spellEnd"/>
      <w:r w:rsidR="0031395F" w:rsidRPr="00373D07">
        <w:rPr>
          <w:rFonts w:cs="Arial"/>
          <w:color w:val="000000" w:themeColor="text1"/>
        </w:rPr>
        <w:t xml:space="preserve"> symulujących zachowanie człowieka będącego pod wpływem alkoholu i narkotyków</w:t>
      </w:r>
      <w:r w:rsidR="00837616" w:rsidRPr="00837616">
        <w:rPr>
          <w:rFonts w:cs="Arial"/>
          <w:color w:val="000000" w:themeColor="text1"/>
        </w:rPr>
        <w:t>, co umożliwiło poznanie skutków działania alkoholu i</w:t>
      </w:r>
      <w:r w:rsidR="002F43F2">
        <w:rPr>
          <w:rFonts w:cs="Arial"/>
          <w:color w:val="000000" w:themeColor="text1"/>
        </w:rPr>
        <w:t xml:space="preserve"> </w:t>
      </w:r>
      <w:r w:rsidR="00837616" w:rsidRPr="00837616">
        <w:rPr>
          <w:rFonts w:cs="Arial"/>
          <w:color w:val="000000" w:themeColor="text1"/>
        </w:rPr>
        <w:t>substancji psychoaktywnych na organizm człowieka</w:t>
      </w:r>
      <w:r w:rsidR="00837616">
        <w:rPr>
          <w:rFonts w:cs="Arial"/>
          <w:color w:val="000000" w:themeColor="text1"/>
        </w:rPr>
        <w:t xml:space="preserve">. </w:t>
      </w:r>
      <w:r w:rsidR="0031395F" w:rsidRPr="00373D07">
        <w:rPr>
          <w:rFonts w:cs="Arial"/>
          <w:color w:val="000000" w:themeColor="text1"/>
        </w:rPr>
        <w:t>Równolegle funkcjonariusze Wydziału Ruchu Drogowego Komendy Miejskiej Policji w</w:t>
      </w:r>
      <w:r w:rsidR="002F43F2">
        <w:rPr>
          <w:rFonts w:cs="Arial"/>
          <w:color w:val="000000" w:themeColor="text1"/>
        </w:rPr>
        <w:t xml:space="preserve"> </w:t>
      </w:r>
      <w:r w:rsidR="0031395F" w:rsidRPr="00373D07">
        <w:rPr>
          <w:rFonts w:cs="Arial"/>
          <w:color w:val="000000" w:themeColor="text1"/>
        </w:rPr>
        <w:t>Lublinie realizowali akcje i</w:t>
      </w:r>
      <w:r w:rsidR="002F43F2">
        <w:rPr>
          <w:rFonts w:cs="Arial"/>
          <w:color w:val="000000" w:themeColor="text1"/>
        </w:rPr>
        <w:t xml:space="preserve"> </w:t>
      </w:r>
      <w:r w:rsidR="0031395F" w:rsidRPr="00373D07">
        <w:rPr>
          <w:rFonts w:cs="Arial"/>
          <w:color w:val="000000" w:themeColor="text1"/>
        </w:rPr>
        <w:t xml:space="preserve">działania o charakterze prewencyjnym. </w:t>
      </w:r>
      <w:r w:rsidR="00837616" w:rsidRPr="00837616">
        <w:rPr>
          <w:rFonts w:cs="Arial"/>
          <w:color w:val="000000" w:themeColor="text1"/>
        </w:rPr>
        <w:t>Uczestnikom spotkań edukacyjnych oraz akcji prewencyjnych przekazano opaski odblaskowe z umieszczonym logo projektu</w:t>
      </w:r>
      <w:r w:rsidR="00372A2D">
        <w:rPr>
          <w:rFonts w:cs="Arial"/>
          <w:color w:val="000000" w:themeColor="text1"/>
        </w:rPr>
        <w:t>;</w:t>
      </w:r>
    </w:p>
    <w:p w14:paraId="2F71032F" w14:textId="0D7B215F" w:rsidR="0050091D" w:rsidRPr="00C37488" w:rsidRDefault="0050091D" w:rsidP="00BF2C50">
      <w:pPr>
        <w:numPr>
          <w:ilvl w:val="0"/>
          <w:numId w:val="10"/>
        </w:numPr>
        <w:tabs>
          <w:tab w:val="left" w:pos="284"/>
        </w:tabs>
        <w:ind w:left="284" w:hanging="284"/>
        <w:contextualSpacing/>
        <w:rPr>
          <w:rFonts w:cs="Arial"/>
        </w:rPr>
      </w:pPr>
      <w:r w:rsidRPr="00C37488">
        <w:rPr>
          <w:rFonts w:cs="Arial"/>
          <w:b/>
          <w:bCs/>
        </w:rPr>
        <w:t xml:space="preserve">kolejną kampanią informacyjną </w:t>
      </w:r>
      <w:r w:rsidRPr="00C37488">
        <w:rPr>
          <w:rFonts w:cs="Arial"/>
        </w:rPr>
        <w:t>jak została</w:t>
      </w:r>
      <w:r w:rsidRPr="00C37488">
        <w:rPr>
          <w:rFonts w:cs="Arial"/>
          <w:b/>
          <w:bCs/>
        </w:rPr>
        <w:t xml:space="preserve"> </w:t>
      </w:r>
      <w:r w:rsidRPr="00C37488">
        <w:rPr>
          <w:rFonts w:cs="Arial"/>
        </w:rPr>
        <w:t>przeprowadzona wspólnie z Komendą Miejską Policji w Lublinie była akcja pod nazwą „</w:t>
      </w:r>
      <w:r w:rsidRPr="00C37488">
        <w:rPr>
          <w:rFonts w:cs="Arial"/>
          <w:b/>
          <w:bCs/>
        </w:rPr>
        <w:t>Odpal myślenie, nie wchodź w</w:t>
      </w:r>
      <w:r>
        <w:rPr>
          <w:rFonts w:cs="Arial"/>
          <w:b/>
          <w:bCs/>
        </w:rPr>
        <w:t> </w:t>
      </w:r>
      <w:r w:rsidRPr="00C37488">
        <w:rPr>
          <w:rFonts w:cs="Arial"/>
          <w:b/>
          <w:bCs/>
        </w:rPr>
        <w:t>uzależnienie”</w:t>
      </w:r>
      <w:r w:rsidRPr="00C37488">
        <w:rPr>
          <w:rFonts w:cs="Arial"/>
        </w:rPr>
        <w:t>. Kampania będąca autorskim programem Wydziału Prewencji KMP w</w:t>
      </w:r>
      <w:r>
        <w:rPr>
          <w:rFonts w:cs="Arial"/>
        </w:rPr>
        <w:t> </w:t>
      </w:r>
      <w:r w:rsidRPr="00C37488">
        <w:rPr>
          <w:rFonts w:cs="Arial"/>
        </w:rPr>
        <w:t>Lublinie miała na celu zwiększenie poziomu świadomości społecznej w</w:t>
      </w:r>
      <w:r w:rsidR="002F43F2">
        <w:rPr>
          <w:rFonts w:cs="Arial"/>
        </w:rPr>
        <w:t xml:space="preserve"> </w:t>
      </w:r>
      <w:r w:rsidRPr="00C37488">
        <w:rPr>
          <w:rFonts w:cs="Arial"/>
        </w:rPr>
        <w:t xml:space="preserve">zakresie powstawania szkód społecznych i zdrowotnych oraz konsekwencji prawnych wynikających z zażywania narkotyków, dopalaczy oraz nabytego stanu zaburzenia zachowania psychicznego i fizycznego jakim jest uzależnienie. Uczestnikami programu była młodzież ze szkół podstawowych i ponadpodstawowych oraz mieszkańcy z terenu powiatu lubelskiego. W ramach zaplanowanej kampanii funkcjonariusze Wydziału Prewencji KMP w Lublinie przeprowadzili </w:t>
      </w:r>
      <w:r w:rsidRPr="00C37488">
        <w:rPr>
          <w:rFonts w:cs="Arial"/>
          <w:b/>
          <w:bCs/>
        </w:rPr>
        <w:t>5 debat społecznych dla 206 osób (106 osób dorosłych i 100 osób młodzieży szkolnej).</w:t>
      </w:r>
      <w:r w:rsidRPr="00C37488">
        <w:rPr>
          <w:rFonts w:cs="Arial"/>
        </w:rPr>
        <w:t xml:space="preserve"> Debaty przeprowadzono w następujących miejscach: Szkoła Podstawowa nr 25 w</w:t>
      </w:r>
      <w:r>
        <w:rPr>
          <w:rFonts w:cs="Arial"/>
        </w:rPr>
        <w:t xml:space="preserve"> </w:t>
      </w:r>
      <w:r w:rsidRPr="00C37488">
        <w:rPr>
          <w:rFonts w:cs="Arial"/>
        </w:rPr>
        <w:t>Lublinie, Szkoła Podstawowa w</w:t>
      </w:r>
      <w:r w:rsidR="002F43F2">
        <w:rPr>
          <w:rFonts w:cs="Arial"/>
        </w:rPr>
        <w:t xml:space="preserve"> </w:t>
      </w:r>
      <w:r w:rsidRPr="00C37488">
        <w:rPr>
          <w:rFonts w:cs="Arial"/>
        </w:rPr>
        <w:t>Jastkowie, Bursa Szkolna Szkół Artystycznych, Bursa Szkolna nr 8 w Lublinie, Szkoła Podstawowa nr 52 w Lublinie.</w:t>
      </w:r>
    </w:p>
    <w:p w14:paraId="1D93FC11" w14:textId="35395F31" w:rsidR="0050091D" w:rsidRPr="00C37488" w:rsidRDefault="0050091D" w:rsidP="009A0E30">
      <w:pPr>
        <w:tabs>
          <w:tab w:val="left" w:pos="284"/>
        </w:tabs>
        <w:spacing w:after="240"/>
        <w:ind w:left="284"/>
        <w:rPr>
          <w:rFonts w:cs="Arial"/>
          <w:b/>
          <w:bCs/>
        </w:rPr>
      </w:pPr>
      <w:r w:rsidRPr="00306866">
        <w:rPr>
          <w:rFonts w:cs="Arial"/>
        </w:rPr>
        <w:t>Zorganizowano również</w:t>
      </w:r>
      <w:r w:rsidRPr="00C37488">
        <w:rPr>
          <w:rFonts w:cs="Arial"/>
          <w:b/>
          <w:bCs/>
        </w:rPr>
        <w:t xml:space="preserve"> </w:t>
      </w:r>
      <w:r w:rsidRPr="00306866">
        <w:rPr>
          <w:rFonts w:cs="Arial"/>
          <w:b/>
          <w:bCs/>
        </w:rPr>
        <w:t>19 spotkań edukacyjnych</w:t>
      </w:r>
      <w:r w:rsidRPr="00C37488">
        <w:rPr>
          <w:rFonts w:cs="Arial"/>
        </w:rPr>
        <w:t xml:space="preserve">, w których uczestniczyły </w:t>
      </w:r>
      <w:r w:rsidRPr="00C37488">
        <w:rPr>
          <w:rFonts w:cs="Arial"/>
          <w:b/>
          <w:bCs/>
        </w:rPr>
        <w:t>693 osoby</w:t>
      </w:r>
      <w:r w:rsidR="00AF477E">
        <w:rPr>
          <w:rFonts w:cs="Arial"/>
          <w:b/>
          <w:bCs/>
        </w:rPr>
        <w:t>,</w:t>
      </w:r>
      <w:r w:rsidRPr="00C37488">
        <w:rPr>
          <w:rFonts w:cs="Arial"/>
        </w:rPr>
        <w:t xml:space="preserve"> w</w:t>
      </w:r>
      <w:r>
        <w:rPr>
          <w:rFonts w:cs="Arial"/>
        </w:rPr>
        <w:t> </w:t>
      </w:r>
      <w:r w:rsidRPr="00C37488">
        <w:rPr>
          <w:rFonts w:cs="Arial"/>
        </w:rPr>
        <w:t>tym 154 os</w:t>
      </w:r>
      <w:r>
        <w:rPr>
          <w:rFonts w:cs="Arial"/>
        </w:rPr>
        <w:t>oby</w:t>
      </w:r>
      <w:r w:rsidRPr="00C37488">
        <w:rPr>
          <w:rFonts w:cs="Arial"/>
        </w:rPr>
        <w:t xml:space="preserve"> dorosł</w:t>
      </w:r>
      <w:r>
        <w:rPr>
          <w:rFonts w:cs="Arial"/>
        </w:rPr>
        <w:t>e</w:t>
      </w:r>
      <w:r w:rsidRPr="00C37488">
        <w:rPr>
          <w:rFonts w:cs="Arial"/>
        </w:rPr>
        <w:t xml:space="preserve"> i 539 os</w:t>
      </w:r>
      <w:r>
        <w:rPr>
          <w:rFonts w:cs="Arial"/>
        </w:rPr>
        <w:t>oby</w:t>
      </w:r>
      <w:r w:rsidRPr="00C37488">
        <w:rPr>
          <w:rFonts w:cs="Arial"/>
        </w:rPr>
        <w:t xml:space="preserve"> z grupy młodzieży szkolnej. Miejscem spotkań były: Szkoła „Lider” w Lublinie, Szkoła Podstawowa w Jastkowie, Szkoła Podstawowa nr 52 w</w:t>
      </w:r>
      <w:r>
        <w:rPr>
          <w:rFonts w:cs="Arial"/>
        </w:rPr>
        <w:t> </w:t>
      </w:r>
      <w:r w:rsidRPr="00C37488">
        <w:rPr>
          <w:rFonts w:cs="Arial"/>
        </w:rPr>
        <w:t>Lublinie, Zespół Szkół Ogólnokształcących nr 2 w Lublinie, Szkoła Podstawowa nr 33 w</w:t>
      </w:r>
      <w:r>
        <w:rPr>
          <w:rFonts w:cs="Arial"/>
        </w:rPr>
        <w:t> </w:t>
      </w:r>
      <w:r w:rsidRPr="00C37488">
        <w:rPr>
          <w:rFonts w:cs="Arial"/>
        </w:rPr>
        <w:t xml:space="preserve">Lublinie, Zespół Szkół Ekonomicznych im </w:t>
      </w:r>
      <w:proofErr w:type="spellStart"/>
      <w:r w:rsidRPr="00C37488">
        <w:rPr>
          <w:rFonts w:cs="Arial"/>
        </w:rPr>
        <w:t>Vetterów</w:t>
      </w:r>
      <w:proofErr w:type="spellEnd"/>
      <w:r w:rsidRPr="00C37488">
        <w:rPr>
          <w:rFonts w:cs="Arial"/>
        </w:rPr>
        <w:t xml:space="preserve"> w Lublinie, Szkoła Podstawowa nr 2 w Lublinie, Bursa Szkolna nr 2 w Lublinie, Państwowe Szkoły Budownictwa i Geodezji, Zespół Szkół Budowlanych, VI</w:t>
      </w:r>
      <w:r w:rsidR="002F43F2">
        <w:rPr>
          <w:rFonts w:cs="Arial"/>
        </w:rPr>
        <w:t xml:space="preserve"> </w:t>
      </w:r>
      <w:r w:rsidRPr="00C37488">
        <w:rPr>
          <w:rFonts w:cs="Arial"/>
        </w:rPr>
        <w:t>Liceum Ogólnokształcące w Lublinie, Lubelskie Centrum Kształcenia Zawodowego i</w:t>
      </w:r>
      <w:r w:rsidR="002F43F2">
        <w:rPr>
          <w:rFonts w:cs="Arial"/>
        </w:rPr>
        <w:t xml:space="preserve"> </w:t>
      </w:r>
      <w:r w:rsidRPr="00C37488">
        <w:rPr>
          <w:rFonts w:cs="Arial"/>
        </w:rPr>
        <w:t>Ustawicznego w Lublinie, Szkoła Podstawowa w Konopnicy, Zespół Szkół Techniki Rolniczej w Piotrowicach.</w:t>
      </w:r>
      <w:r w:rsidRPr="00C37488">
        <w:rPr>
          <w:rFonts w:cs="Arial"/>
          <w:b/>
          <w:bCs/>
        </w:rPr>
        <w:t xml:space="preserve"> </w:t>
      </w:r>
      <w:r w:rsidRPr="00C37488">
        <w:rPr>
          <w:rFonts w:cs="Arial"/>
        </w:rPr>
        <w:t xml:space="preserve">W realizację akcji zaangażowani byli dzielnicowi Komisariatów Policji w Lublinie, pracownik </w:t>
      </w:r>
      <w:r w:rsidRPr="0050091D">
        <w:rPr>
          <w:rFonts w:cs="Arial"/>
        </w:rPr>
        <w:t>Powiatowej Stacji Sanitarno-Epidemiologicznej w Lublinie</w:t>
      </w:r>
      <w:r w:rsidRPr="00C37488">
        <w:rPr>
          <w:rFonts w:cs="Arial"/>
        </w:rPr>
        <w:t xml:space="preserve"> oraz pracownik Młodzieżowego Ośrodka Terapii i Readaptacji „Powrót z U” w</w:t>
      </w:r>
      <w:r w:rsidR="002F43F2">
        <w:rPr>
          <w:rFonts w:cs="Arial"/>
        </w:rPr>
        <w:t xml:space="preserve"> </w:t>
      </w:r>
      <w:proofErr w:type="spellStart"/>
      <w:r w:rsidRPr="00C37488">
        <w:rPr>
          <w:rFonts w:cs="Arial"/>
        </w:rPr>
        <w:t>Albrechtówce</w:t>
      </w:r>
      <w:proofErr w:type="spellEnd"/>
      <w:r w:rsidRPr="00C37488">
        <w:rPr>
          <w:rFonts w:cs="Arial"/>
        </w:rPr>
        <w:t xml:space="preserve"> (koło Kazimierza Dolnego).</w:t>
      </w:r>
      <w:r w:rsidRPr="00C37488">
        <w:rPr>
          <w:rFonts w:cs="Arial"/>
          <w:b/>
          <w:bCs/>
        </w:rPr>
        <w:t xml:space="preserve"> </w:t>
      </w:r>
      <w:r w:rsidRPr="00C37488">
        <w:rPr>
          <w:rFonts w:cs="Arial"/>
          <w:bCs/>
        </w:rPr>
        <w:t xml:space="preserve">W ramach realizacji kampanii, </w:t>
      </w:r>
      <w:r w:rsidRPr="00C37488">
        <w:rPr>
          <w:rFonts w:cs="Arial"/>
          <w:bCs/>
        </w:rPr>
        <w:lastRenderedPageBreak/>
        <w:t>młodzież szkolna była przygotowywana na zajęciach lekcyjnych do udziału w debatach, które odbywały się z udziałem specjalistów uzależnień.</w:t>
      </w:r>
      <w:r w:rsidR="00AF477E">
        <w:rPr>
          <w:rFonts w:cs="Arial"/>
          <w:bCs/>
        </w:rPr>
        <w:t xml:space="preserve"> </w:t>
      </w:r>
      <w:r w:rsidRPr="00C37488">
        <w:rPr>
          <w:rFonts w:cs="Arial"/>
          <w:bCs/>
        </w:rPr>
        <w:t>W tym celu prezentowano uczestnikom specjalnie przygotowany tematycznie</w:t>
      </w:r>
      <w:r w:rsidR="00AF477E">
        <w:rPr>
          <w:rFonts w:cs="Arial"/>
          <w:bCs/>
        </w:rPr>
        <w:t xml:space="preserve"> </w:t>
      </w:r>
      <w:r w:rsidRPr="00C37488">
        <w:rPr>
          <w:rFonts w:cs="Arial"/>
          <w:bCs/>
        </w:rPr>
        <w:t xml:space="preserve">materiał filmowy. </w:t>
      </w:r>
      <w:r w:rsidRPr="00C37488">
        <w:rPr>
          <w:rFonts w:cs="Arial"/>
        </w:rPr>
        <w:t xml:space="preserve">Podczas debat </w:t>
      </w:r>
      <w:r w:rsidRPr="00C37488">
        <w:rPr>
          <w:rFonts w:cs="Arial"/>
          <w:bCs/>
        </w:rPr>
        <w:t>poruszano tematykę uzależnień od środków psychoaktywnych (legalnych i</w:t>
      </w:r>
      <w:r w:rsidR="002F43F2">
        <w:rPr>
          <w:rFonts w:cs="Arial"/>
          <w:bCs/>
        </w:rPr>
        <w:t xml:space="preserve"> </w:t>
      </w:r>
      <w:r w:rsidRPr="00C37488">
        <w:rPr>
          <w:rFonts w:cs="Arial"/>
          <w:bCs/>
        </w:rPr>
        <w:t>nielegalnych) w  zakresie aspektów prawnych, zdrowotnych i społecznych.</w:t>
      </w:r>
      <w:r w:rsidRPr="00C37488">
        <w:rPr>
          <w:rFonts w:cs="Arial"/>
        </w:rPr>
        <w:t xml:space="preserve"> W ramach projektu uczestnicy otrzymali materiały informacyjne i upominki w postaci  smyczy i breloków do kluczy. Udział w debacie był atrakcyjną metodą prezentacji wiedzy, a zastosowana forma ich przekazu pozwoliła na jej skuteczne utrwalenie. </w:t>
      </w:r>
    </w:p>
    <w:p w14:paraId="5139D16C" w14:textId="19EBA548" w:rsidR="0050091D" w:rsidRDefault="0050091D" w:rsidP="009A0E30">
      <w:pPr>
        <w:tabs>
          <w:tab w:val="left" w:pos="284"/>
        </w:tabs>
        <w:spacing w:after="240"/>
        <w:ind w:left="284"/>
        <w:rPr>
          <w:rFonts w:cs="Arial"/>
        </w:rPr>
      </w:pPr>
      <w:r w:rsidRPr="00C37488">
        <w:rPr>
          <w:rFonts w:cs="Arial"/>
        </w:rPr>
        <w:t xml:space="preserve">W ramach realizacji wymienionych inicjatyw wszystkim uczestnikom debat i spotkań przekazano materiały promocyjne. Były to lampki LED z nadrukiem w ilości 700 szt., opaski odblaskowe z nadrukiem w ilości 3000 szt. Koszt ich wykonania wyniósł </w:t>
      </w:r>
      <w:r>
        <w:rPr>
          <w:rFonts w:cs="Arial"/>
          <w:b/>
          <w:bCs/>
        </w:rPr>
        <w:t>15</w:t>
      </w:r>
      <w:r w:rsidRPr="00C37488">
        <w:rPr>
          <w:rFonts w:cs="Arial"/>
          <w:b/>
          <w:bCs/>
        </w:rPr>
        <w:t>.000,00</w:t>
      </w:r>
      <w:r w:rsidRPr="00C37488">
        <w:rPr>
          <w:rFonts w:cs="Arial"/>
        </w:rPr>
        <w:t xml:space="preserve"> </w:t>
      </w:r>
      <w:r w:rsidRPr="0050091D">
        <w:rPr>
          <w:rFonts w:cs="Arial"/>
          <w:b/>
          <w:bCs/>
        </w:rPr>
        <w:t>zł</w:t>
      </w:r>
      <w:r w:rsidRPr="00C37488">
        <w:rPr>
          <w:rFonts w:cs="Arial"/>
        </w:rPr>
        <w:t xml:space="preserve">. </w:t>
      </w:r>
    </w:p>
    <w:p w14:paraId="00308364" w14:textId="4364E0B4" w:rsidR="00AF477E" w:rsidRPr="00AF477E" w:rsidRDefault="00AF477E" w:rsidP="009A0E30">
      <w:pPr>
        <w:tabs>
          <w:tab w:val="left" w:pos="284"/>
        </w:tabs>
        <w:spacing w:after="240"/>
        <w:rPr>
          <w:rFonts w:cs="Arial"/>
        </w:rPr>
      </w:pPr>
      <w:r w:rsidRPr="00AF477E">
        <w:rPr>
          <w:rFonts w:cs="Arial"/>
        </w:rPr>
        <w:t>W realizację działalności edukacyjnej w obszarze profilaktyki uzależnień i przemocy w rodzinie zaangażowane były organizacje pozarządowe prowadzące działalność pożytku publicznego rozumianą jako działalność społecznie użyteczną. Współpraca ta prowadzona była w ramach obowiązującego</w:t>
      </w:r>
      <w:r w:rsidR="007A357B">
        <w:rPr>
          <w:rFonts w:cs="Arial"/>
        </w:rPr>
        <w:t xml:space="preserve"> </w:t>
      </w:r>
      <w:r w:rsidRPr="00AF477E">
        <w:rPr>
          <w:rFonts w:cs="Arial"/>
        </w:rPr>
        <w:t>„</w:t>
      </w:r>
      <w:r w:rsidRPr="00AF477E">
        <w:rPr>
          <w:rFonts w:cs="Arial"/>
          <w:b/>
          <w:bCs/>
        </w:rPr>
        <w:t>Programu współpracy Samorządu Województwa Lubelskiego z</w:t>
      </w:r>
      <w:r w:rsidR="007A357B">
        <w:rPr>
          <w:rFonts w:cs="Arial"/>
          <w:b/>
          <w:bCs/>
        </w:rPr>
        <w:t> </w:t>
      </w:r>
      <w:r w:rsidRPr="00AF477E">
        <w:rPr>
          <w:rFonts w:cs="Arial"/>
          <w:b/>
          <w:bCs/>
        </w:rPr>
        <w:t>organizacjami pozarządowymi i innymi podmiotami prowadzącymi działalność pożytku publicznego na 2022 rok”</w:t>
      </w:r>
      <w:r w:rsidRPr="00AF477E">
        <w:rPr>
          <w:rFonts w:cs="Arial"/>
        </w:rPr>
        <w:t>. Zakres przedmiotowy współpracy dotyczył zadania pod nazwą „</w:t>
      </w:r>
      <w:r w:rsidRPr="00AF477E">
        <w:rPr>
          <w:rFonts w:cs="Arial"/>
          <w:b/>
          <w:bCs/>
        </w:rPr>
        <w:t>Przeciwdziałanie uzależnieniom i patologiom społecznym</w:t>
      </w:r>
      <w:r w:rsidRPr="00AF477E">
        <w:rPr>
          <w:rFonts w:cs="Arial"/>
        </w:rPr>
        <w:t>”.</w:t>
      </w:r>
      <w:r>
        <w:rPr>
          <w:rFonts w:cs="Arial"/>
        </w:rPr>
        <w:t xml:space="preserve"> </w:t>
      </w:r>
      <w:r w:rsidRPr="00AF477E">
        <w:rPr>
          <w:rFonts w:cs="Arial"/>
        </w:rPr>
        <w:t>Współpraca była realizowana w trybie ustawy o działalności pożytku publicznego i o wolontariacie. Współpraca prowadzona była z następującymi organizacjami pozarządowymi:</w:t>
      </w:r>
    </w:p>
    <w:p w14:paraId="1A87245C" w14:textId="30DBE610" w:rsidR="002860BA" w:rsidRPr="00526584" w:rsidRDefault="00A966C1" w:rsidP="009A0E30">
      <w:pPr>
        <w:pStyle w:val="Akapitzlist"/>
        <w:numPr>
          <w:ilvl w:val="0"/>
          <w:numId w:val="14"/>
        </w:numPr>
        <w:spacing w:after="240"/>
        <w:ind w:left="567" w:hanging="283"/>
        <w:contextualSpacing w:val="0"/>
        <w:rPr>
          <w:rFonts w:cs="Arial"/>
          <w:color w:val="000000" w:themeColor="text1"/>
        </w:rPr>
      </w:pPr>
      <w:bookmarkStart w:id="28" w:name="_Hlk128726954"/>
      <w:r w:rsidRPr="007A357B">
        <w:rPr>
          <w:rFonts w:cs="Arial"/>
          <w:b/>
          <w:bCs/>
          <w:color w:val="000000" w:themeColor="text1"/>
        </w:rPr>
        <w:t>Katolickie Stowarzyszenie Pomocy Osobom Potrzebującym</w:t>
      </w:r>
      <w:r w:rsidR="007A357B" w:rsidRPr="007A357B">
        <w:rPr>
          <w:rFonts w:cs="Arial"/>
          <w:b/>
          <w:bCs/>
          <w:color w:val="000000" w:themeColor="text1"/>
        </w:rPr>
        <w:t xml:space="preserve"> </w:t>
      </w:r>
      <w:r w:rsidRPr="007A357B">
        <w:rPr>
          <w:rFonts w:cs="Arial"/>
          <w:b/>
          <w:bCs/>
          <w:color w:val="000000" w:themeColor="text1"/>
        </w:rPr>
        <w:t xml:space="preserve">"AGAPE" </w:t>
      </w:r>
      <w:r w:rsidR="007A357B" w:rsidRPr="007A357B">
        <w:rPr>
          <w:rFonts w:cs="Arial"/>
          <w:b/>
          <w:bCs/>
          <w:color w:val="000000" w:themeColor="text1"/>
        </w:rPr>
        <w:t>z</w:t>
      </w:r>
      <w:r w:rsidRPr="007A357B">
        <w:rPr>
          <w:rFonts w:cs="Arial"/>
          <w:b/>
          <w:bCs/>
          <w:color w:val="000000" w:themeColor="text1"/>
        </w:rPr>
        <w:t xml:space="preserve"> Lublin</w:t>
      </w:r>
      <w:r w:rsidR="007A357B" w:rsidRPr="007A357B">
        <w:rPr>
          <w:rFonts w:cs="Arial"/>
          <w:b/>
          <w:bCs/>
          <w:color w:val="000000" w:themeColor="text1"/>
        </w:rPr>
        <w:t>a</w:t>
      </w:r>
      <w:r w:rsidR="002860BA" w:rsidRPr="00526584">
        <w:rPr>
          <w:rFonts w:cs="Arial"/>
          <w:color w:val="000000" w:themeColor="text1"/>
        </w:rPr>
        <w:t xml:space="preserve">. </w:t>
      </w:r>
      <w:r w:rsidR="007A357B" w:rsidRPr="007A357B">
        <w:rPr>
          <w:rFonts w:cs="Arial"/>
        </w:rPr>
        <w:t>Stowarzyszenie zrealizowało</w:t>
      </w:r>
      <w:r w:rsidR="007A357B" w:rsidRPr="007A357B">
        <w:rPr>
          <w:rFonts w:cs="Arial"/>
          <w:bCs/>
        </w:rPr>
        <w:t xml:space="preserve"> zajęcia informacyjno-edukacyjne z elementami grupy wsparcia</w:t>
      </w:r>
      <w:r w:rsidR="00C12C21">
        <w:rPr>
          <w:rFonts w:cs="Arial"/>
          <w:bCs/>
        </w:rPr>
        <w:t xml:space="preserve"> </w:t>
      </w:r>
      <w:r w:rsidR="007A357B" w:rsidRPr="007A357B">
        <w:rPr>
          <w:rFonts w:cs="Arial"/>
          <w:bCs/>
        </w:rPr>
        <w:t>„My Rodzice/My Opiekunowie”</w:t>
      </w:r>
      <w:r w:rsidR="007A357B" w:rsidRPr="007A357B">
        <w:rPr>
          <w:rFonts w:cs="Arial"/>
        </w:rPr>
        <w:t xml:space="preserve"> dla</w:t>
      </w:r>
      <w:r w:rsidR="00223F51">
        <w:rPr>
          <w:rFonts w:eastAsia="Calibri" w:cs="Arial"/>
          <w:bCs/>
          <w:lang w:eastAsia="en-US"/>
        </w:rPr>
        <w:t xml:space="preserve"> </w:t>
      </w:r>
      <w:r w:rsidR="007A357B" w:rsidRPr="007A357B">
        <w:rPr>
          <w:rFonts w:cs="Arial"/>
          <w:b/>
        </w:rPr>
        <w:t>65</w:t>
      </w:r>
      <w:r w:rsidR="007A357B" w:rsidRPr="007A357B">
        <w:rPr>
          <w:rFonts w:cs="Arial"/>
          <w:bCs/>
        </w:rPr>
        <w:t xml:space="preserve"> osób</w:t>
      </w:r>
      <w:r w:rsidR="00223F51">
        <w:rPr>
          <w:rFonts w:cs="Arial"/>
          <w:bCs/>
        </w:rPr>
        <w:t xml:space="preserve"> </w:t>
      </w:r>
      <w:r w:rsidR="007A357B" w:rsidRPr="007A357B">
        <w:rPr>
          <w:rFonts w:cs="Arial"/>
          <w:bCs/>
        </w:rPr>
        <w:t>(wychowawcy, rodzice/opiekunowie, członkowie ich rodzin)</w:t>
      </w:r>
      <w:r w:rsidR="007A357B">
        <w:rPr>
          <w:rFonts w:cs="Arial"/>
          <w:bCs/>
        </w:rPr>
        <w:t>;</w:t>
      </w:r>
    </w:p>
    <w:p w14:paraId="22E40B8A" w14:textId="34EE6199" w:rsidR="007544A2" w:rsidRPr="007544A2" w:rsidRDefault="007A357B" w:rsidP="009A0E30">
      <w:pPr>
        <w:pStyle w:val="Akapitzlist"/>
        <w:numPr>
          <w:ilvl w:val="0"/>
          <w:numId w:val="14"/>
        </w:numPr>
        <w:tabs>
          <w:tab w:val="left" w:pos="644"/>
        </w:tabs>
        <w:spacing w:after="240"/>
        <w:ind w:left="567" w:hanging="283"/>
        <w:contextualSpacing w:val="0"/>
        <w:rPr>
          <w:rFonts w:cs="Arial"/>
          <w:color w:val="000000" w:themeColor="text1"/>
        </w:rPr>
      </w:pPr>
      <w:r w:rsidRPr="007A357B">
        <w:rPr>
          <w:rFonts w:cs="Arial"/>
          <w:b/>
          <w:bCs/>
          <w:color w:val="000000" w:themeColor="text1"/>
        </w:rPr>
        <w:t>Stowarzyszenie Rysa</w:t>
      </w:r>
      <w:r w:rsidRPr="007A357B">
        <w:rPr>
          <w:rFonts w:cs="Arial"/>
          <w:color w:val="000000" w:themeColor="text1"/>
        </w:rPr>
        <w:t xml:space="preserve"> </w:t>
      </w:r>
      <w:r w:rsidRPr="007A357B">
        <w:rPr>
          <w:rFonts w:cs="Arial"/>
          <w:b/>
          <w:bCs/>
          <w:color w:val="000000" w:themeColor="text1"/>
        </w:rPr>
        <w:t>z Lublina,</w:t>
      </w:r>
      <w:r w:rsidRPr="007A357B">
        <w:rPr>
          <w:rFonts w:cs="Arial"/>
          <w:color w:val="000000" w:themeColor="text1"/>
        </w:rPr>
        <w:t xml:space="preserve"> które zrealizowało zajęcia edukacyjno-informacyjne dla kadry szkół i rodziców, w których udział wzięło </w:t>
      </w:r>
      <w:r w:rsidRPr="007A357B">
        <w:rPr>
          <w:rFonts w:cs="Arial"/>
          <w:b/>
          <w:bCs/>
          <w:color w:val="000000" w:themeColor="text1"/>
        </w:rPr>
        <w:t>150 osób</w:t>
      </w:r>
      <w:r w:rsidR="00996DBB">
        <w:rPr>
          <w:rFonts w:cs="Arial"/>
          <w:color w:val="000000" w:themeColor="text1"/>
        </w:rPr>
        <w:t>;</w:t>
      </w:r>
    </w:p>
    <w:p w14:paraId="73F30009" w14:textId="468B9B67" w:rsidR="007A357B" w:rsidRPr="007A357B" w:rsidRDefault="007A357B" w:rsidP="009A0E30">
      <w:pPr>
        <w:pStyle w:val="Akapitzlist"/>
        <w:numPr>
          <w:ilvl w:val="0"/>
          <w:numId w:val="14"/>
        </w:numPr>
        <w:tabs>
          <w:tab w:val="left" w:pos="284"/>
        </w:tabs>
        <w:spacing w:after="240"/>
        <w:ind w:left="567" w:hanging="283"/>
        <w:contextualSpacing w:val="0"/>
        <w:rPr>
          <w:rFonts w:cs="Arial"/>
          <w:color w:val="000000" w:themeColor="text1"/>
        </w:rPr>
      </w:pPr>
      <w:r w:rsidRPr="007A357B">
        <w:rPr>
          <w:rFonts w:cs="Arial"/>
          <w:b/>
          <w:bCs/>
          <w:color w:val="000000" w:themeColor="text1"/>
        </w:rPr>
        <w:t>Stowarzyszenie Integracji Rodzin „Przystań” z Chełma</w:t>
      </w:r>
      <w:r w:rsidRPr="007A357B">
        <w:rPr>
          <w:rFonts w:cs="Arial"/>
          <w:color w:val="000000" w:themeColor="text1"/>
        </w:rPr>
        <w:t xml:space="preserve">, które zorganizowało cykl spotkań edukacyjno-informacyjnych, w których wzięło udział </w:t>
      </w:r>
      <w:r w:rsidRPr="007A357B">
        <w:rPr>
          <w:rFonts w:cs="Arial"/>
          <w:b/>
          <w:bCs/>
          <w:color w:val="000000" w:themeColor="text1"/>
        </w:rPr>
        <w:t xml:space="preserve">121 </w:t>
      </w:r>
      <w:r w:rsidRPr="007A357B">
        <w:rPr>
          <w:rFonts w:cs="Arial"/>
          <w:color w:val="000000" w:themeColor="text1"/>
        </w:rPr>
        <w:t>osób</w:t>
      </w:r>
      <w:r>
        <w:rPr>
          <w:rFonts w:cs="Arial"/>
          <w:color w:val="000000" w:themeColor="text1"/>
        </w:rPr>
        <w:t>,</w:t>
      </w:r>
      <w:r w:rsidRPr="007A357B">
        <w:rPr>
          <w:rFonts w:cs="Arial"/>
          <w:color w:val="000000" w:themeColor="text1"/>
        </w:rPr>
        <w:t xml:space="preserve"> z tego</w:t>
      </w:r>
      <w:r w:rsidRPr="007A357B">
        <w:rPr>
          <w:rFonts w:cs="Arial"/>
          <w:b/>
          <w:bCs/>
          <w:color w:val="000000" w:themeColor="text1"/>
        </w:rPr>
        <w:t xml:space="preserve">: 30 </w:t>
      </w:r>
      <w:r w:rsidRPr="007A357B">
        <w:rPr>
          <w:rFonts w:cs="Arial"/>
          <w:color w:val="000000" w:themeColor="text1"/>
        </w:rPr>
        <w:t xml:space="preserve">osób w warsztatach </w:t>
      </w:r>
      <w:proofErr w:type="spellStart"/>
      <w:r w:rsidRPr="007A357B">
        <w:rPr>
          <w:rFonts w:cs="Arial"/>
          <w:b/>
          <w:bCs/>
          <w:color w:val="000000" w:themeColor="text1"/>
        </w:rPr>
        <w:t>FreD</w:t>
      </w:r>
      <w:proofErr w:type="spellEnd"/>
      <w:r w:rsidRPr="007A357B">
        <w:rPr>
          <w:rFonts w:cs="Arial"/>
          <w:b/>
          <w:bCs/>
          <w:color w:val="000000" w:themeColor="text1"/>
        </w:rPr>
        <w:t xml:space="preserve"> Goes Net</w:t>
      </w:r>
      <w:r w:rsidRPr="007A357B">
        <w:rPr>
          <w:rFonts w:cs="Arial"/>
          <w:color w:val="000000" w:themeColor="text1"/>
        </w:rPr>
        <w:t xml:space="preserve"> (program wczesnej interwencji profilaktycznej dla młodzieży w wieku 13-19 lat, która doświadczyła problemów z powodu używania alkoholu, narkotyków oraz tzw. dopalaczy), </w:t>
      </w:r>
      <w:r w:rsidRPr="007A357B">
        <w:rPr>
          <w:rFonts w:cs="Arial"/>
          <w:b/>
          <w:bCs/>
          <w:color w:val="000000" w:themeColor="text1"/>
        </w:rPr>
        <w:t xml:space="preserve">70 osób </w:t>
      </w:r>
      <w:r w:rsidRPr="007A357B">
        <w:rPr>
          <w:rFonts w:cs="Arial"/>
          <w:color w:val="000000" w:themeColor="text1"/>
        </w:rPr>
        <w:t xml:space="preserve">w ramach środowiskowej profilaktyki uzależnień, </w:t>
      </w:r>
      <w:r w:rsidRPr="007A357B">
        <w:rPr>
          <w:rFonts w:cs="Arial"/>
          <w:b/>
          <w:bCs/>
          <w:color w:val="000000" w:themeColor="text1"/>
        </w:rPr>
        <w:t>21 osób</w:t>
      </w:r>
      <w:r w:rsidRPr="007A357B">
        <w:rPr>
          <w:rFonts w:cs="Arial"/>
          <w:color w:val="000000" w:themeColor="text1"/>
        </w:rPr>
        <w:t xml:space="preserve"> w ramach inicjatywy „</w:t>
      </w:r>
      <w:r w:rsidRPr="007A357B">
        <w:rPr>
          <w:rFonts w:cs="Arial"/>
          <w:b/>
          <w:bCs/>
          <w:color w:val="000000" w:themeColor="text1"/>
        </w:rPr>
        <w:t>Szkoła dla Rodziców i</w:t>
      </w:r>
      <w:r w:rsidR="002F43F2">
        <w:rPr>
          <w:rFonts w:cs="Arial"/>
          <w:b/>
          <w:bCs/>
          <w:color w:val="000000" w:themeColor="text1"/>
        </w:rPr>
        <w:t> </w:t>
      </w:r>
      <w:r w:rsidRPr="007A357B">
        <w:rPr>
          <w:rFonts w:cs="Arial"/>
          <w:b/>
          <w:bCs/>
          <w:color w:val="000000" w:themeColor="text1"/>
        </w:rPr>
        <w:t>Wychowawców</w:t>
      </w:r>
      <w:r w:rsidRPr="007A357B">
        <w:rPr>
          <w:rFonts w:cs="Arial"/>
          <w:color w:val="000000" w:themeColor="text1"/>
        </w:rPr>
        <w:t>”</w:t>
      </w:r>
      <w:r>
        <w:rPr>
          <w:rFonts w:cs="Arial"/>
          <w:color w:val="000000" w:themeColor="text1"/>
        </w:rPr>
        <w:t>;</w:t>
      </w:r>
      <w:r w:rsidRPr="007A357B">
        <w:rPr>
          <w:rFonts w:cs="Arial"/>
          <w:color w:val="000000" w:themeColor="text1"/>
        </w:rPr>
        <w:t xml:space="preserve"> </w:t>
      </w:r>
    </w:p>
    <w:p w14:paraId="7603477F" w14:textId="5EFF4EB0" w:rsidR="007A357B" w:rsidRPr="007A357B" w:rsidRDefault="007A357B" w:rsidP="009A0E30">
      <w:pPr>
        <w:pStyle w:val="Akapitzlist"/>
        <w:numPr>
          <w:ilvl w:val="0"/>
          <w:numId w:val="4"/>
        </w:numPr>
        <w:tabs>
          <w:tab w:val="left" w:pos="567"/>
        </w:tabs>
        <w:spacing w:after="240"/>
        <w:ind w:left="567" w:hanging="284"/>
        <w:contextualSpacing w:val="0"/>
        <w:rPr>
          <w:rFonts w:cs="Arial"/>
          <w:bCs/>
          <w:color w:val="000000" w:themeColor="text1"/>
        </w:rPr>
      </w:pPr>
      <w:r w:rsidRPr="007A357B">
        <w:rPr>
          <w:rFonts w:cs="Arial"/>
          <w:b/>
          <w:bCs/>
          <w:color w:val="000000" w:themeColor="text1"/>
        </w:rPr>
        <w:lastRenderedPageBreak/>
        <w:t xml:space="preserve">Fundacja Szczęśliwe Dzieciństwo z Lublina, </w:t>
      </w:r>
      <w:r w:rsidRPr="007A357B">
        <w:rPr>
          <w:rFonts w:cs="Arial"/>
          <w:color w:val="000000" w:themeColor="text1"/>
        </w:rPr>
        <w:t>która</w:t>
      </w:r>
      <w:r>
        <w:rPr>
          <w:rFonts w:cs="Arial"/>
          <w:b/>
          <w:bCs/>
          <w:color w:val="000000" w:themeColor="text1"/>
        </w:rPr>
        <w:t xml:space="preserve"> </w:t>
      </w:r>
      <w:r w:rsidRPr="007A357B">
        <w:rPr>
          <w:rFonts w:cs="Arial"/>
          <w:color w:val="000000" w:themeColor="text1"/>
        </w:rPr>
        <w:t xml:space="preserve">prowadziła </w:t>
      </w:r>
      <w:r>
        <w:rPr>
          <w:rFonts w:cs="Arial"/>
          <w:color w:val="000000" w:themeColor="text1"/>
        </w:rPr>
        <w:t xml:space="preserve">w </w:t>
      </w:r>
      <w:r w:rsidRPr="007A357B">
        <w:rPr>
          <w:rFonts w:cs="Arial"/>
          <w:color w:val="000000" w:themeColor="text1"/>
        </w:rPr>
        <w:t xml:space="preserve">roku 2022 zajęcia informacyjno-edukacyjne dla </w:t>
      </w:r>
      <w:r w:rsidRPr="007A357B">
        <w:rPr>
          <w:rFonts w:cs="Arial"/>
          <w:b/>
          <w:bCs/>
          <w:color w:val="000000" w:themeColor="text1"/>
        </w:rPr>
        <w:t>50 wychowanków</w:t>
      </w:r>
      <w:r w:rsidRPr="007A357B">
        <w:rPr>
          <w:rFonts w:cs="Arial"/>
          <w:color w:val="000000" w:themeColor="text1"/>
        </w:rPr>
        <w:t xml:space="preserve">  (dzieci i młodzież) uczestniczących w</w:t>
      </w:r>
      <w:r>
        <w:rPr>
          <w:rFonts w:cs="Arial"/>
          <w:color w:val="000000" w:themeColor="text1"/>
        </w:rPr>
        <w:t> </w:t>
      </w:r>
      <w:r w:rsidRPr="007A357B">
        <w:rPr>
          <w:rFonts w:cs="Arial"/>
          <w:color w:val="000000" w:themeColor="text1"/>
        </w:rPr>
        <w:t>działaniach wychowawczych i edukacyjnych prowadzonych w ramach działalności dwóch placówek wsparcia dziennego prowadzonych przez Fundację</w:t>
      </w:r>
      <w:r>
        <w:rPr>
          <w:rFonts w:cs="Arial"/>
          <w:color w:val="000000" w:themeColor="text1"/>
        </w:rPr>
        <w:t>;</w:t>
      </w:r>
    </w:p>
    <w:p w14:paraId="7217E15D" w14:textId="7BFC5B8F" w:rsidR="002860BA" w:rsidRPr="00BC7171" w:rsidRDefault="007A357B" w:rsidP="009A0E30">
      <w:pPr>
        <w:pStyle w:val="Akapitzlist"/>
        <w:numPr>
          <w:ilvl w:val="0"/>
          <w:numId w:val="4"/>
        </w:numPr>
        <w:tabs>
          <w:tab w:val="left" w:pos="567"/>
        </w:tabs>
        <w:spacing w:after="240"/>
        <w:ind w:left="567" w:hanging="284"/>
        <w:contextualSpacing w:val="0"/>
        <w:rPr>
          <w:rFonts w:cs="Arial"/>
          <w:bCs/>
          <w:color w:val="000000" w:themeColor="text1"/>
        </w:rPr>
      </w:pPr>
      <w:r w:rsidRPr="007A357B">
        <w:rPr>
          <w:rFonts w:cs="Arial"/>
          <w:b/>
          <w:bCs/>
          <w:color w:val="000000" w:themeColor="text1"/>
        </w:rPr>
        <w:t>Towarzystwo Nowa Kuźnia</w:t>
      </w:r>
      <w:r w:rsidRPr="007A357B">
        <w:rPr>
          <w:rFonts w:cs="Arial"/>
          <w:color w:val="000000" w:themeColor="text1"/>
        </w:rPr>
        <w:t xml:space="preserve"> </w:t>
      </w:r>
      <w:r w:rsidRPr="007A357B">
        <w:rPr>
          <w:rFonts w:cs="Arial"/>
          <w:b/>
          <w:bCs/>
          <w:color w:val="000000" w:themeColor="text1"/>
        </w:rPr>
        <w:t>z Lublina</w:t>
      </w:r>
      <w:r w:rsidRPr="007A357B">
        <w:rPr>
          <w:rFonts w:cs="Arial"/>
          <w:color w:val="000000" w:themeColor="text1"/>
        </w:rPr>
        <w:t>, w roku 2022 przygotowało i zrealizowało w</w:t>
      </w:r>
      <w:r>
        <w:rPr>
          <w:rFonts w:cs="Arial"/>
          <w:color w:val="000000" w:themeColor="text1"/>
        </w:rPr>
        <w:t> </w:t>
      </w:r>
      <w:r w:rsidRPr="007A357B">
        <w:rPr>
          <w:rFonts w:cs="Arial"/>
          <w:color w:val="000000" w:themeColor="text1"/>
        </w:rPr>
        <w:t xml:space="preserve">szkołach cykl 50 spotkań </w:t>
      </w:r>
      <w:r w:rsidRPr="007A357B">
        <w:rPr>
          <w:rFonts w:cs="Arial"/>
          <w:bCs/>
          <w:color w:val="000000" w:themeColor="text1"/>
        </w:rPr>
        <w:t xml:space="preserve">informacyjnych skierowanych do rodziców, w których uczestniczyło </w:t>
      </w:r>
      <w:r w:rsidRPr="007A357B">
        <w:rPr>
          <w:rFonts w:cs="Arial"/>
          <w:b/>
          <w:color w:val="000000" w:themeColor="text1"/>
        </w:rPr>
        <w:t>800</w:t>
      </w:r>
      <w:r w:rsidRPr="007A357B">
        <w:rPr>
          <w:rFonts w:cs="Arial"/>
          <w:bCs/>
          <w:color w:val="000000" w:themeColor="text1"/>
        </w:rPr>
        <w:t xml:space="preserve"> osób. Spotkania odbyły się w następujących szkołach: Lubelskie Centrum Edukacji Zawodowej w Lublinie, Zespół Szkół Budowlanych w</w:t>
      </w:r>
      <w:r w:rsidR="002F43F2">
        <w:rPr>
          <w:rFonts w:cs="Arial"/>
          <w:bCs/>
          <w:color w:val="000000" w:themeColor="text1"/>
        </w:rPr>
        <w:t xml:space="preserve"> </w:t>
      </w:r>
      <w:r w:rsidRPr="007A357B">
        <w:rPr>
          <w:rFonts w:cs="Arial"/>
          <w:bCs/>
          <w:color w:val="000000" w:themeColor="text1"/>
        </w:rPr>
        <w:t>Lublinie, Zespół Szkół Energetycznych w Lublinie, Zespół Szkół Ekonomicznych w</w:t>
      </w:r>
      <w:r w:rsidR="002F43F2">
        <w:rPr>
          <w:rFonts w:cs="Arial"/>
          <w:bCs/>
          <w:color w:val="000000" w:themeColor="text1"/>
        </w:rPr>
        <w:t xml:space="preserve"> </w:t>
      </w:r>
      <w:r w:rsidRPr="007A357B">
        <w:rPr>
          <w:rFonts w:cs="Arial"/>
          <w:bCs/>
          <w:color w:val="000000" w:themeColor="text1"/>
        </w:rPr>
        <w:t>Lublinie, Zespół Szkół Odzieżowo-Włókienniczych w Lublinie, Zespół Szkół Transportowo-Komunikacyjnych w Lublinie, IX Liceum Ogólnokształcące w Lublinie,</w:t>
      </w:r>
      <w:r>
        <w:rPr>
          <w:rFonts w:cs="Arial"/>
          <w:bCs/>
          <w:color w:val="000000" w:themeColor="text1"/>
        </w:rPr>
        <w:t xml:space="preserve"> </w:t>
      </w:r>
      <w:r w:rsidRPr="007A357B">
        <w:rPr>
          <w:rFonts w:cs="Arial"/>
          <w:bCs/>
          <w:color w:val="000000" w:themeColor="text1"/>
        </w:rPr>
        <w:t>Zespół Szkół Chemicznych i Przemysłu Spożywczego w Lublinie, Zespół Szkół Samochodowych w Lublinie, Zespół Szkół Rzemiosła i Przedsiębiorczości w Lublinie.</w:t>
      </w:r>
      <w:r>
        <w:rPr>
          <w:rFonts w:cs="Arial"/>
          <w:bCs/>
          <w:color w:val="000000" w:themeColor="text1"/>
        </w:rPr>
        <w:t xml:space="preserve"> </w:t>
      </w:r>
      <w:r w:rsidRPr="007A357B">
        <w:rPr>
          <w:rFonts w:cs="Arial"/>
          <w:bCs/>
          <w:color w:val="000000" w:themeColor="text1"/>
        </w:rPr>
        <w:t>Tematyka spotkań dotyczyła występowania zagrożeń związanych z używaniem substancji psychoaktywnych podczas imprez młodzieżowych,</w:t>
      </w:r>
      <w:r w:rsidRPr="007A357B">
        <w:rPr>
          <w:rFonts w:cs="Arial"/>
          <w:color w:val="000000" w:themeColor="text1"/>
        </w:rPr>
        <w:t xml:space="preserve"> </w:t>
      </w:r>
      <w:r w:rsidRPr="007A357B">
        <w:rPr>
          <w:rFonts w:cs="Arial"/>
          <w:bCs/>
          <w:color w:val="000000" w:themeColor="text1"/>
        </w:rPr>
        <w:t>charakterystyki miejsc oraz zagrożeń i roli oraz możliwości rodziców w zwiększeniu bezpieczeństwa imprez młodzieżowych</w:t>
      </w:r>
      <w:r w:rsidR="00996DBB" w:rsidRPr="00BC7171">
        <w:rPr>
          <w:rFonts w:cs="Arial"/>
          <w:bCs/>
          <w:color w:val="000000" w:themeColor="text1"/>
        </w:rPr>
        <w:t>;</w:t>
      </w:r>
    </w:p>
    <w:p w14:paraId="192D9324" w14:textId="61CED4D5" w:rsidR="002860BA" w:rsidRPr="006777B5" w:rsidRDefault="007A357B" w:rsidP="009A0E30">
      <w:pPr>
        <w:pStyle w:val="Akapitzlist"/>
        <w:numPr>
          <w:ilvl w:val="0"/>
          <w:numId w:val="4"/>
        </w:numPr>
        <w:spacing w:after="240"/>
        <w:ind w:left="567" w:hanging="284"/>
        <w:contextualSpacing w:val="0"/>
        <w:rPr>
          <w:rFonts w:cs="Arial"/>
          <w:color w:val="000000" w:themeColor="text1"/>
        </w:rPr>
      </w:pPr>
      <w:r w:rsidRPr="007A357B">
        <w:rPr>
          <w:rFonts w:cs="Arial"/>
          <w:b/>
          <w:bCs/>
          <w:color w:val="000000" w:themeColor="text1"/>
        </w:rPr>
        <w:t xml:space="preserve">Stowarzyszenie „Kontakt” </w:t>
      </w:r>
      <w:r>
        <w:rPr>
          <w:rFonts w:cs="Arial"/>
          <w:b/>
          <w:bCs/>
          <w:color w:val="000000" w:themeColor="text1"/>
        </w:rPr>
        <w:t>z</w:t>
      </w:r>
      <w:r w:rsidRPr="007A357B">
        <w:rPr>
          <w:rFonts w:cs="Arial"/>
          <w:b/>
          <w:bCs/>
          <w:color w:val="000000" w:themeColor="text1"/>
        </w:rPr>
        <w:t xml:space="preserve"> Lublin</w:t>
      </w:r>
      <w:r>
        <w:rPr>
          <w:rFonts w:cs="Arial"/>
          <w:b/>
          <w:bCs/>
          <w:color w:val="000000" w:themeColor="text1"/>
        </w:rPr>
        <w:t>a</w:t>
      </w:r>
      <w:r w:rsidRPr="007A357B">
        <w:rPr>
          <w:rFonts w:cs="Arial"/>
          <w:color w:val="000000" w:themeColor="text1"/>
        </w:rPr>
        <w:t xml:space="preserve"> w roku 2022 zakupiło i przekazało</w:t>
      </w:r>
      <w:r w:rsidRPr="007A357B">
        <w:rPr>
          <w:rFonts w:cs="Arial"/>
          <w:bCs/>
          <w:color w:val="000000" w:themeColor="text1"/>
        </w:rPr>
        <w:t xml:space="preserve"> materiały informacyjno-edukacyjne</w:t>
      </w:r>
      <w:r>
        <w:rPr>
          <w:rFonts w:cs="Arial"/>
          <w:color w:val="000000" w:themeColor="text1"/>
        </w:rPr>
        <w:t xml:space="preserve"> </w:t>
      </w:r>
      <w:r w:rsidRPr="007A357B">
        <w:rPr>
          <w:rFonts w:cs="Arial"/>
          <w:color w:val="000000" w:themeColor="text1"/>
        </w:rPr>
        <w:t xml:space="preserve">dla </w:t>
      </w:r>
      <w:r w:rsidRPr="007A357B">
        <w:rPr>
          <w:rFonts w:cs="Arial"/>
          <w:b/>
          <w:bCs/>
          <w:color w:val="000000" w:themeColor="text1"/>
        </w:rPr>
        <w:t>74</w:t>
      </w:r>
      <w:r w:rsidRPr="007A357B">
        <w:rPr>
          <w:rFonts w:cs="Arial"/>
          <w:color w:val="000000" w:themeColor="text1"/>
        </w:rPr>
        <w:t xml:space="preserve"> osób, </w:t>
      </w:r>
      <w:r w:rsidRPr="007A357B">
        <w:rPr>
          <w:rFonts w:cs="Arial"/>
          <w:bCs/>
          <w:color w:val="000000" w:themeColor="text1"/>
        </w:rPr>
        <w:t>uzależnionych od środków odurzających, substancji psychotropowych i nowych substancji psychoaktywnych.</w:t>
      </w:r>
      <w:r w:rsidR="00996DBB">
        <w:rPr>
          <w:rFonts w:cs="Arial"/>
          <w:bCs/>
          <w:color w:val="000000" w:themeColor="text1"/>
        </w:rPr>
        <w:t>;</w:t>
      </w:r>
    </w:p>
    <w:p w14:paraId="389FEF16" w14:textId="516E4B00" w:rsidR="006777B5" w:rsidRDefault="007A357B" w:rsidP="009A0E30">
      <w:pPr>
        <w:pStyle w:val="Akapitzlist"/>
        <w:numPr>
          <w:ilvl w:val="0"/>
          <w:numId w:val="4"/>
        </w:numPr>
        <w:tabs>
          <w:tab w:val="left" w:pos="567"/>
        </w:tabs>
        <w:spacing w:after="240"/>
        <w:ind w:left="568" w:hanging="284"/>
        <w:contextualSpacing w:val="0"/>
        <w:rPr>
          <w:rFonts w:cs="Arial"/>
          <w:color w:val="000000" w:themeColor="text1"/>
        </w:rPr>
      </w:pPr>
      <w:r w:rsidRPr="007A357B">
        <w:rPr>
          <w:rFonts w:cs="Arial"/>
          <w:b/>
          <w:bCs/>
          <w:color w:val="000000" w:themeColor="text1"/>
        </w:rPr>
        <w:t xml:space="preserve">Fundacja Nowe Horyzonty z Warszawy </w:t>
      </w:r>
      <w:r w:rsidRPr="007A357B">
        <w:rPr>
          <w:rFonts w:cs="Arial"/>
          <w:color w:val="000000" w:themeColor="text1"/>
        </w:rPr>
        <w:t xml:space="preserve">zrealizowała w lubelskich szkołach 90 warsztatów profilaktycznych dla </w:t>
      </w:r>
      <w:r w:rsidRPr="00223F51">
        <w:rPr>
          <w:rFonts w:cs="Arial"/>
          <w:b/>
          <w:bCs/>
          <w:color w:val="000000" w:themeColor="text1"/>
        </w:rPr>
        <w:t>647</w:t>
      </w:r>
      <w:r w:rsidRPr="007A357B">
        <w:rPr>
          <w:rFonts w:cs="Arial"/>
          <w:color w:val="000000" w:themeColor="text1"/>
        </w:rPr>
        <w:t xml:space="preserve"> uczniów. Ich tematyka była ukierunkowana na uświadomienie problemu uzależnień od narkotyków oraz rozwijanie czynników chroniących przed uzależnieniami.</w:t>
      </w:r>
      <w:r>
        <w:rPr>
          <w:rFonts w:cs="Arial"/>
          <w:color w:val="000000" w:themeColor="text1"/>
        </w:rPr>
        <w:t xml:space="preserve"> </w:t>
      </w:r>
      <w:r w:rsidRPr="007A357B">
        <w:rPr>
          <w:rFonts w:cs="Arial"/>
          <w:color w:val="000000" w:themeColor="text1"/>
        </w:rPr>
        <w:t xml:space="preserve">Warsztaty zorganizowano dla uczniów następujących </w:t>
      </w:r>
      <w:r w:rsidR="00306866">
        <w:rPr>
          <w:rFonts w:cs="Arial"/>
          <w:color w:val="000000" w:themeColor="text1"/>
        </w:rPr>
        <w:t xml:space="preserve">6 </w:t>
      </w:r>
      <w:r w:rsidRPr="007A357B">
        <w:rPr>
          <w:rFonts w:cs="Arial"/>
          <w:color w:val="000000" w:themeColor="text1"/>
        </w:rPr>
        <w:t xml:space="preserve">szkół: Szkoła Podstawowa nr 1 im. T. Kościuszki w Puławach – 15 warsztatów, Szkoła Podstawowa nr 3 im. Jana Brzechwy w Puławach </w:t>
      </w:r>
      <w:bookmarkStart w:id="29" w:name="_Hlk126569257"/>
      <w:r w:rsidRPr="007A357B">
        <w:rPr>
          <w:rFonts w:cs="Arial"/>
          <w:color w:val="000000" w:themeColor="text1"/>
        </w:rPr>
        <w:t>–</w:t>
      </w:r>
      <w:bookmarkEnd w:id="29"/>
      <w:r w:rsidRPr="007A357B">
        <w:rPr>
          <w:rFonts w:cs="Arial"/>
          <w:color w:val="000000" w:themeColor="text1"/>
        </w:rPr>
        <w:t xml:space="preserve"> 18 warsztatów, Szkoła Podstawowa nr 4 im. Mikołaja Kopernika w Puławach – 15 warsztatów, Szkoła Podstawowa w Bronowicach – 15 warsztatów, Szkoła Podstawowa nr 1 im. Jana Pawła II w Bełżycach – 12 warsztatów, Zespół Szkół w Karczmiskach – 15 warsztatów</w:t>
      </w:r>
      <w:bookmarkEnd w:id="28"/>
      <w:r w:rsidR="00372A2D">
        <w:rPr>
          <w:rFonts w:cs="Arial"/>
          <w:color w:val="000000" w:themeColor="text1"/>
        </w:rPr>
        <w:t>.</w:t>
      </w:r>
    </w:p>
    <w:p w14:paraId="2044E312" w14:textId="77777777" w:rsidR="00E97046" w:rsidRDefault="00E97046" w:rsidP="009A0E30">
      <w:pPr>
        <w:tabs>
          <w:tab w:val="left" w:pos="567"/>
        </w:tabs>
        <w:spacing w:after="240"/>
        <w:rPr>
          <w:rFonts w:cs="Arial"/>
        </w:rPr>
      </w:pPr>
      <w:r w:rsidRPr="00C37488">
        <w:rPr>
          <w:rFonts w:cs="Arial"/>
        </w:rPr>
        <w:t xml:space="preserve">W celu realizacji wymienianych zadań organizacjom pozarządowym przekazano środki finansowe w wysokości </w:t>
      </w:r>
      <w:r w:rsidRPr="00C37488">
        <w:rPr>
          <w:rFonts w:cs="Arial"/>
          <w:b/>
          <w:bCs/>
        </w:rPr>
        <w:t>178.860,00</w:t>
      </w:r>
      <w:r w:rsidRPr="00C37488">
        <w:rPr>
          <w:rFonts w:cs="Arial"/>
        </w:rPr>
        <w:t xml:space="preserve"> </w:t>
      </w:r>
      <w:r w:rsidRPr="00E97046">
        <w:rPr>
          <w:rFonts w:cs="Arial"/>
          <w:b/>
          <w:bCs/>
        </w:rPr>
        <w:t>zł</w:t>
      </w:r>
      <w:r w:rsidRPr="00C37488">
        <w:rPr>
          <w:rFonts w:cs="Arial"/>
        </w:rPr>
        <w:t xml:space="preserve">. Oddziaływaniami edukacyjnymi i informacyjnymi organizacje pozarządowe objęły </w:t>
      </w:r>
      <w:r w:rsidRPr="00C37488">
        <w:rPr>
          <w:rFonts w:cs="Arial"/>
          <w:b/>
          <w:bCs/>
        </w:rPr>
        <w:t>1</w:t>
      </w:r>
      <w:r>
        <w:rPr>
          <w:rFonts w:cs="Arial"/>
          <w:b/>
          <w:bCs/>
        </w:rPr>
        <w:t xml:space="preserve"> </w:t>
      </w:r>
      <w:r w:rsidRPr="00C37488">
        <w:rPr>
          <w:rFonts w:cs="Arial"/>
          <w:b/>
          <w:bCs/>
        </w:rPr>
        <w:t>907</w:t>
      </w:r>
      <w:r w:rsidRPr="00C37488">
        <w:rPr>
          <w:rFonts w:cs="Arial"/>
        </w:rPr>
        <w:t xml:space="preserve"> osób. </w:t>
      </w:r>
    </w:p>
    <w:p w14:paraId="257935FB" w14:textId="0F402E92" w:rsidR="000327AE" w:rsidRDefault="00E97046" w:rsidP="009A0E30">
      <w:pPr>
        <w:tabs>
          <w:tab w:val="left" w:pos="567"/>
        </w:tabs>
        <w:spacing w:after="240"/>
        <w:rPr>
          <w:rFonts w:cs="Arial"/>
        </w:rPr>
      </w:pPr>
      <w:bookmarkStart w:id="30" w:name="_Hlk128478088"/>
      <w:r w:rsidRPr="00E97046">
        <w:rPr>
          <w:rFonts w:cs="Arial"/>
        </w:rPr>
        <w:t>W</w:t>
      </w:r>
      <w:r w:rsidR="000327AE">
        <w:rPr>
          <w:rFonts w:cs="Arial"/>
        </w:rPr>
        <w:t xml:space="preserve"> </w:t>
      </w:r>
      <w:r w:rsidR="000327AE" w:rsidRPr="000327AE">
        <w:rPr>
          <w:rFonts w:cs="Arial"/>
        </w:rPr>
        <w:t xml:space="preserve">ramach działań medialnych o charakterze edukacyjnym skierowanych do szerokiego odbiorcy, Regionalny Ośrodek Polityki Społecznej w Lublinie podjął współpracę z Telewizją </w:t>
      </w:r>
      <w:r w:rsidR="000327AE" w:rsidRPr="000327AE">
        <w:rPr>
          <w:rFonts w:cs="Arial"/>
        </w:rPr>
        <w:lastRenderedPageBreak/>
        <w:t xml:space="preserve">Polską SA Oddział w Lublinie, z którą wspólnie przygotowana została koncepcja opracowania, wykonania i emisji dwóch spotów telewizyjnych: </w:t>
      </w:r>
    </w:p>
    <w:p w14:paraId="134E9E93" w14:textId="2C475C46" w:rsidR="00E97046" w:rsidRPr="000327AE" w:rsidRDefault="000327AE" w:rsidP="009A0E30">
      <w:pPr>
        <w:pStyle w:val="Akapitzlist"/>
        <w:numPr>
          <w:ilvl w:val="0"/>
          <w:numId w:val="40"/>
        </w:numPr>
        <w:tabs>
          <w:tab w:val="left" w:pos="567"/>
        </w:tabs>
        <w:spacing w:after="240"/>
        <w:ind w:left="284" w:hanging="284"/>
        <w:contextualSpacing w:val="0"/>
        <w:rPr>
          <w:rFonts w:cs="Arial"/>
        </w:rPr>
      </w:pPr>
      <w:r w:rsidRPr="000327AE">
        <w:rPr>
          <w:rFonts w:cs="Arial"/>
        </w:rPr>
        <w:t xml:space="preserve">Spot pn. </w:t>
      </w:r>
      <w:r w:rsidRPr="000327AE">
        <w:rPr>
          <w:rFonts w:cs="Arial"/>
          <w:b/>
          <w:bCs/>
        </w:rPr>
        <w:t>„STOP przemocy w rodzinie</w:t>
      </w:r>
      <w:r w:rsidRPr="000327AE">
        <w:rPr>
          <w:rFonts w:cs="Arial"/>
        </w:rPr>
        <w:t>” odnosił się do problemu przemocy domowej powstającej w wyniku obecności i spożywania alkoholu w rodzinie. Był emitowany na antenie TVP3 Lublin w liczbie 65.</w:t>
      </w:r>
      <w:r w:rsidR="002F43F2">
        <w:rPr>
          <w:rFonts w:cs="Arial"/>
        </w:rPr>
        <w:t xml:space="preserve"> </w:t>
      </w:r>
      <w:r w:rsidRPr="000327AE">
        <w:rPr>
          <w:rFonts w:cs="Arial"/>
        </w:rPr>
        <w:t>powtórzeń, w dniach 09-28.03.2022 r., a następnie w</w:t>
      </w:r>
      <w:r>
        <w:rPr>
          <w:rFonts w:cs="Arial"/>
        </w:rPr>
        <w:t> </w:t>
      </w:r>
      <w:r w:rsidRPr="000327AE">
        <w:rPr>
          <w:rFonts w:cs="Arial"/>
        </w:rPr>
        <w:t>dniach 02-30.11.2022 r. Koszt realizacji wyniósł</w:t>
      </w:r>
      <w:r w:rsidRPr="000327AE">
        <w:rPr>
          <w:rFonts w:cs="Arial"/>
          <w:b/>
          <w:bCs/>
        </w:rPr>
        <w:t xml:space="preserve"> 8.400,00</w:t>
      </w:r>
      <w:r w:rsidRPr="000327AE">
        <w:rPr>
          <w:rFonts w:cs="Arial"/>
        </w:rPr>
        <w:t xml:space="preserve"> </w:t>
      </w:r>
      <w:r w:rsidRPr="000327AE">
        <w:rPr>
          <w:rFonts w:cs="Arial"/>
          <w:b/>
          <w:bCs/>
        </w:rPr>
        <w:t>zł</w:t>
      </w:r>
      <w:r w:rsidRPr="000327AE">
        <w:rPr>
          <w:rFonts w:cs="Arial"/>
        </w:rPr>
        <w:t>.</w:t>
      </w:r>
    </w:p>
    <w:p w14:paraId="4A262EE4" w14:textId="0E3B103D" w:rsidR="00E97046" w:rsidRPr="000327AE" w:rsidRDefault="000327AE" w:rsidP="009A0E30">
      <w:pPr>
        <w:numPr>
          <w:ilvl w:val="0"/>
          <w:numId w:val="11"/>
        </w:numPr>
        <w:spacing w:after="240"/>
        <w:ind w:left="284" w:hanging="284"/>
        <w:rPr>
          <w:rFonts w:cs="Arial"/>
        </w:rPr>
      </w:pPr>
      <w:r w:rsidRPr="000327AE">
        <w:rPr>
          <w:rFonts w:cs="Arial"/>
        </w:rPr>
        <w:t>Spot pn. „</w:t>
      </w:r>
      <w:r w:rsidRPr="000327AE">
        <w:rPr>
          <w:rFonts w:cs="Arial"/>
          <w:b/>
          <w:bCs/>
        </w:rPr>
        <w:t>Tylko na początku bywa kolorowo</w:t>
      </w:r>
      <w:r w:rsidRPr="000327AE">
        <w:rPr>
          <w:rFonts w:cs="Arial"/>
        </w:rPr>
        <w:t>” odnosił się do szkód zdrowotnych i</w:t>
      </w:r>
      <w:r w:rsidR="00306866">
        <w:rPr>
          <w:rFonts w:cs="Arial"/>
        </w:rPr>
        <w:t> </w:t>
      </w:r>
      <w:r w:rsidRPr="000327AE">
        <w:rPr>
          <w:rFonts w:cs="Arial"/>
        </w:rPr>
        <w:t xml:space="preserve">społecznych powstających w wyniku zażywania narkotyków. Był emitowany na antenie TVP3 Lublin w liczbie 32. powtórzeń, w dniach 2-19.12.2022 r. Koszt realizacji wyniósł </w:t>
      </w:r>
      <w:r w:rsidRPr="000327AE">
        <w:rPr>
          <w:rFonts w:cs="Arial"/>
          <w:b/>
          <w:bCs/>
        </w:rPr>
        <w:t>6.400,00</w:t>
      </w:r>
      <w:r w:rsidRPr="000327AE">
        <w:rPr>
          <w:rFonts w:cs="Arial"/>
        </w:rPr>
        <w:t xml:space="preserve"> </w:t>
      </w:r>
      <w:r w:rsidRPr="000327AE">
        <w:rPr>
          <w:rFonts w:cs="Arial"/>
          <w:b/>
          <w:bCs/>
        </w:rPr>
        <w:t>zł</w:t>
      </w:r>
      <w:r>
        <w:rPr>
          <w:rFonts w:cs="Arial"/>
        </w:rPr>
        <w:t>.</w:t>
      </w:r>
    </w:p>
    <w:bookmarkEnd w:id="30"/>
    <w:p w14:paraId="3761FFD3" w14:textId="2E0C8BF5" w:rsidR="00E97046" w:rsidRPr="00E97046" w:rsidRDefault="00372A2D" w:rsidP="009A0E30">
      <w:pPr>
        <w:tabs>
          <w:tab w:val="left" w:pos="567"/>
        </w:tabs>
        <w:spacing w:after="240"/>
        <w:rPr>
          <w:rFonts w:cs="Arial"/>
        </w:rPr>
      </w:pPr>
      <w:r w:rsidRPr="00372A2D">
        <w:rPr>
          <w:rFonts w:cs="Arial"/>
        </w:rPr>
        <w:t>Popularną formą wzmacniania/utrwalania skuteczności przekazu treści programowych adresowanych do osób uczestniczących w poszczególnych działaniach prowadzonych w</w:t>
      </w:r>
      <w:r>
        <w:rPr>
          <w:rFonts w:cs="Arial"/>
        </w:rPr>
        <w:t> </w:t>
      </w:r>
      <w:r w:rsidRPr="00372A2D">
        <w:rPr>
          <w:rFonts w:cs="Arial"/>
        </w:rPr>
        <w:t>obszarze profilaktyki uzależnień jest przekazywanie specjalnie przygotowanych na ten cel materiałów edukacyjnych. W tym celu, w roku 2022 Regionalny Ośrodek Polityki Społecznej w Lublinie przygotował i przekazał uczestnikom organizowanych działań następujące pakiety materiałów o charakterze informacyjno-edukacyjnym:</w:t>
      </w:r>
    </w:p>
    <w:p w14:paraId="54AEE337" w14:textId="7DE7603F" w:rsidR="00372A2D" w:rsidRPr="00C37488" w:rsidRDefault="00372A2D" w:rsidP="009A0E30">
      <w:pPr>
        <w:numPr>
          <w:ilvl w:val="0"/>
          <w:numId w:val="11"/>
        </w:numPr>
        <w:spacing w:after="240"/>
        <w:ind w:left="284" w:hanging="284"/>
        <w:rPr>
          <w:rFonts w:cs="Arial"/>
          <w:bCs/>
        </w:rPr>
      </w:pPr>
      <w:r w:rsidRPr="00C37488">
        <w:rPr>
          <w:rFonts w:cs="Arial"/>
          <w:bCs/>
        </w:rPr>
        <w:t xml:space="preserve">W ramach kampanii profilaktycznej </w:t>
      </w:r>
      <w:r w:rsidRPr="00C37488">
        <w:rPr>
          <w:rFonts w:cs="Arial"/>
          <w:b/>
        </w:rPr>
        <w:t>„Co za dużo, to niezdrowo. Uzależnienia behawioralne”</w:t>
      </w:r>
      <w:r w:rsidRPr="00C37488">
        <w:rPr>
          <w:rFonts w:cs="Arial"/>
          <w:bCs/>
        </w:rPr>
        <w:t xml:space="preserve"> przygotowano do dystrybucji 5</w:t>
      </w:r>
      <w:r w:rsidR="002F43F2">
        <w:rPr>
          <w:rFonts w:cs="Arial"/>
          <w:bCs/>
        </w:rPr>
        <w:t xml:space="preserve"> </w:t>
      </w:r>
      <w:r w:rsidRPr="00C37488">
        <w:rPr>
          <w:rFonts w:cs="Arial"/>
          <w:bCs/>
        </w:rPr>
        <w:t xml:space="preserve">000 szt. ulotek, 125 szt. zakładek, 250 szt. kart aktywności, 25 plakatów, opracowanych i wykonanych przez UPP </w:t>
      </w:r>
      <w:proofErr w:type="spellStart"/>
      <w:r w:rsidRPr="00C37488">
        <w:rPr>
          <w:rFonts w:cs="Arial"/>
          <w:bCs/>
        </w:rPr>
        <w:t>Reditus</w:t>
      </w:r>
      <w:proofErr w:type="spellEnd"/>
      <w:r w:rsidRPr="00C37488">
        <w:rPr>
          <w:rFonts w:cs="Arial"/>
          <w:bCs/>
        </w:rPr>
        <w:t xml:space="preserve"> Sp. z.o.o. w</w:t>
      </w:r>
      <w:r w:rsidR="00282436">
        <w:rPr>
          <w:rFonts w:cs="Arial"/>
          <w:bCs/>
        </w:rPr>
        <w:t> </w:t>
      </w:r>
      <w:r w:rsidRPr="00C37488">
        <w:rPr>
          <w:rFonts w:cs="Arial"/>
          <w:bCs/>
        </w:rPr>
        <w:t xml:space="preserve">Krakowie. Koszt realizacji to kwota </w:t>
      </w:r>
      <w:r w:rsidRPr="00C37488">
        <w:rPr>
          <w:rFonts w:cs="Arial"/>
          <w:b/>
          <w:bCs/>
        </w:rPr>
        <w:t>4.981,50</w:t>
      </w:r>
      <w:r w:rsidRPr="00C37488">
        <w:rPr>
          <w:rFonts w:cs="Arial"/>
        </w:rPr>
        <w:t xml:space="preserve"> </w:t>
      </w:r>
      <w:r w:rsidRPr="00282436">
        <w:rPr>
          <w:rFonts w:cs="Arial"/>
          <w:b/>
          <w:bCs/>
        </w:rPr>
        <w:t>zł;</w:t>
      </w:r>
    </w:p>
    <w:p w14:paraId="544F9C88" w14:textId="77777777" w:rsidR="00372A2D" w:rsidRPr="00C37488" w:rsidRDefault="00372A2D" w:rsidP="00BF2C50">
      <w:pPr>
        <w:numPr>
          <w:ilvl w:val="0"/>
          <w:numId w:val="11"/>
        </w:numPr>
        <w:ind w:left="284" w:hanging="284"/>
        <w:contextualSpacing/>
        <w:rPr>
          <w:rFonts w:cs="Arial"/>
          <w:bCs/>
        </w:rPr>
      </w:pPr>
      <w:r w:rsidRPr="00C37488">
        <w:rPr>
          <w:rFonts w:cs="Arial"/>
        </w:rPr>
        <w:t xml:space="preserve">W ramach kampanii edukacyjnej </w:t>
      </w:r>
      <w:r w:rsidRPr="00C37488">
        <w:rPr>
          <w:rFonts w:cs="Arial"/>
          <w:b/>
          <w:bCs/>
        </w:rPr>
        <w:t>„Przemoc - Uzależnienie – Współuzależnienie”</w:t>
      </w:r>
      <w:r w:rsidRPr="00C37488">
        <w:rPr>
          <w:rFonts w:cs="Arial"/>
        </w:rPr>
        <w:t xml:space="preserve"> wykonano w formie broszury następujące materiały informacyjne: </w:t>
      </w:r>
    </w:p>
    <w:p w14:paraId="0D34E84C" w14:textId="5E106DB5" w:rsidR="00372A2D" w:rsidRPr="00C37488" w:rsidRDefault="00372A2D" w:rsidP="00372A2D">
      <w:pPr>
        <w:ind w:left="284"/>
        <w:contextualSpacing/>
        <w:rPr>
          <w:rFonts w:cs="Arial"/>
        </w:rPr>
      </w:pPr>
      <w:r w:rsidRPr="00C37488">
        <w:rPr>
          <w:rFonts w:cs="Arial"/>
        </w:rPr>
        <w:t xml:space="preserve">- </w:t>
      </w:r>
      <w:r w:rsidRPr="00C37488">
        <w:rPr>
          <w:rFonts w:cs="Arial"/>
          <w:b/>
          <w:bCs/>
        </w:rPr>
        <w:t>„Rodzinna tajemnica. Przemoc – Uzależnienie – Współuzależnienie”</w:t>
      </w:r>
      <w:r w:rsidRPr="00C37488">
        <w:rPr>
          <w:rFonts w:cs="Arial"/>
        </w:rPr>
        <w:t xml:space="preserve"> (1000 szt.)</w:t>
      </w:r>
      <w:r w:rsidR="00282436">
        <w:rPr>
          <w:rFonts w:cs="Arial"/>
        </w:rPr>
        <w:t>,</w:t>
      </w:r>
    </w:p>
    <w:p w14:paraId="41C06BC0" w14:textId="77777777" w:rsidR="00372A2D" w:rsidRPr="00C37488" w:rsidRDefault="00372A2D" w:rsidP="009A0E30">
      <w:pPr>
        <w:spacing w:after="240"/>
        <w:ind w:left="284"/>
        <w:rPr>
          <w:rFonts w:cs="Arial"/>
        </w:rPr>
      </w:pPr>
      <w:r w:rsidRPr="00C37488">
        <w:rPr>
          <w:rFonts w:cs="Arial"/>
        </w:rPr>
        <w:t>- „</w:t>
      </w:r>
      <w:r w:rsidRPr="00C37488">
        <w:rPr>
          <w:rFonts w:cs="Arial"/>
          <w:b/>
          <w:bCs/>
        </w:rPr>
        <w:t>Przemoc i uzależnienia a aspekty prawne i proceduralne</w:t>
      </w:r>
      <w:r w:rsidRPr="00C37488">
        <w:rPr>
          <w:rFonts w:cs="Arial"/>
        </w:rPr>
        <w:t xml:space="preserve">” (1000 szt.). </w:t>
      </w:r>
    </w:p>
    <w:p w14:paraId="0DF26AD0" w14:textId="667BB1E7" w:rsidR="00372A2D" w:rsidRDefault="00372A2D" w:rsidP="009A0E30">
      <w:pPr>
        <w:spacing w:after="240"/>
        <w:rPr>
          <w:rFonts w:cs="Arial"/>
        </w:rPr>
      </w:pPr>
      <w:r w:rsidRPr="00C37488">
        <w:rPr>
          <w:rFonts w:cs="Arial"/>
        </w:rPr>
        <w:t>Broszury pod względem merytorycznym zostały opracowane przez Stowarzyszenie na Rzecz Przeciwdziałania Przemocy w Rodzinie „Niebieska Linia” prowadzące</w:t>
      </w:r>
      <w:r w:rsidR="00282436">
        <w:rPr>
          <w:rFonts w:cs="Arial"/>
        </w:rPr>
        <w:t xml:space="preserve"> </w:t>
      </w:r>
      <w:r w:rsidRPr="00C37488">
        <w:rPr>
          <w:rFonts w:cs="Arial"/>
        </w:rPr>
        <w:t>Ogólnopolskie Pogotowie dla Ofiar Przemocy w Rodzinie</w:t>
      </w:r>
      <w:r w:rsidR="00282436">
        <w:rPr>
          <w:rFonts w:cs="Arial"/>
        </w:rPr>
        <w:t>,</w:t>
      </w:r>
      <w:r w:rsidR="00306866">
        <w:rPr>
          <w:rFonts w:cs="Arial"/>
        </w:rPr>
        <w:t xml:space="preserve"> </w:t>
      </w:r>
      <w:r w:rsidRPr="00C37488">
        <w:rPr>
          <w:rFonts w:cs="Arial"/>
        </w:rPr>
        <w:t xml:space="preserve">będące placówką Instytutu Psychologii Zdrowia Polskiego Towarzystwa Psychologicznego w Warszawie. Koszt ich wydania to kwota </w:t>
      </w:r>
      <w:r w:rsidRPr="00C37488">
        <w:rPr>
          <w:rFonts w:cs="Arial"/>
          <w:b/>
          <w:bCs/>
        </w:rPr>
        <w:t>8.001,00</w:t>
      </w:r>
      <w:r w:rsidR="003F1C39">
        <w:rPr>
          <w:rFonts w:cs="Arial"/>
        </w:rPr>
        <w:t> </w:t>
      </w:r>
      <w:r w:rsidRPr="00282436">
        <w:rPr>
          <w:rFonts w:cs="Arial"/>
          <w:b/>
          <w:bCs/>
        </w:rPr>
        <w:t>zł</w:t>
      </w:r>
      <w:r w:rsidRPr="00C37488">
        <w:rPr>
          <w:rFonts w:cs="Arial"/>
        </w:rPr>
        <w:t>.</w:t>
      </w:r>
    </w:p>
    <w:p w14:paraId="661D42C6" w14:textId="74A9C71C" w:rsidR="00282436" w:rsidRPr="00C37488" w:rsidRDefault="00282436" w:rsidP="009A0E30">
      <w:pPr>
        <w:spacing w:after="240"/>
        <w:rPr>
          <w:rFonts w:cs="Arial"/>
        </w:rPr>
      </w:pPr>
      <w:bookmarkStart w:id="31" w:name="_Hlk128479505"/>
      <w:r w:rsidRPr="00282436">
        <w:rPr>
          <w:rFonts w:cs="Arial"/>
        </w:rPr>
        <w:t xml:space="preserve">Ogólny koszt realizacji działań w ramach przyjętego celu operacyjnego wyniósł </w:t>
      </w:r>
      <w:r w:rsidRPr="000327AE">
        <w:rPr>
          <w:rFonts w:cs="Arial"/>
          <w:b/>
          <w:bCs/>
        </w:rPr>
        <w:t>2</w:t>
      </w:r>
      <w:r w:rsidR="00B7282A" w:rsidRPr="000327AE">
        <w:rPr>
          <w:rFonts w:cs="Arial"/>
          <w:b/>
          <w:bCs/>
        </w:rPr>
        <w:t>21</w:t>
      </w:r>
      <w:r w:rsidRPr="000327AE">
        <w:rPr>
          <w:rFonts w:cs="Arial"/>
          <w:b/>
          <w:bCs/>
        </w:rPr>
        <w:t>.642,</w:t>
      </w:r>
      <w:r w:rsidR="00B7282A" w:rsidRPr="000327AE">
        <w:rPr>
          <w:rFonts w:cs="Arial"/>
          <w:b/>
          <w:bCs/>
        </w:rPr>
        <w:t>5</w:t>
      </w:r>
      <w:r w:rsidRPr="000327AE">
        <w:rPr>
          <w:rFonts w:cs="Arial"/>
          <w:b/>
          <w:bCs/>
        </w:rPr>
        <w:t>0 zł</w:t>
      </w:r>
      <w:r w:rsidRPr="000327AE">
        <w:rPr>
          <w:rFonts w:cs="Arial"/>
        </w:rPr>
        <w:t>.</w:t>
      </w:r>
      <w:r w:rsidRPr="00282436">
        <w:rPr>
          <w:rFonts w:cs="Arial"/>
        </w:rPr>
        <w:t xml:space="preserve"> Bezpośrednio uczestniczyło w nich </w:t>
      </w:r>
      <w:r w:rsidRPr="00282436">
        <w:rPr>
          <w:rFonts w:cs="Arial"/>
          <w:b/>
          <w:bCs/>
        </w:rPr>
        <w:t>4 013 osób</w:t>
      </w:r>
      <w:r w:rsidRPr="00282436">
        <w:rPr>
          <w:rFonts w:cs="Arial"/>
        </w:rPr>
        <w:t xml:space="preserve">. Dzienna oglądalność spotów telewizyjnych oszacowana została na poziomie 1,64% mieszkańców województwa lubelskiego, co daje liczbę około </w:t>
      </w:r>
      <w:r w:rsidRPr="00282436">
        <w:rPr>
          <w:rFonts w:cs="Arial"/>
          <w:b/>
          <w:bCs/>
        </w:rPr>
        <w:t>22 tys</w:t>
      </w:r>
      <w:r w:rsidRPr="00282436">
        <w:rPr>
          <w:rFonts w:cs="Arial"/>
        </w:rPr>
        <w:t>.</w:t>
      </w:r>
      <w:r>
        <w:rPr>
          <w:rFonts w:cs="Arial"/>
        </w:rPr>
        <w:t xml:space="preserve"> </w:t>
      </w:r>
      <w:r w:rsidRPr="00282436">
        <w:rPr>
          <w:rFonts w:cs="Arial"/>
        </w:rPr>
        <w:t>osób każdego dnia emisji.</w:t>
      </w:r>
    </w:p>
    <w:bookmarkEnd w:id="31"/>
    <w:p w14:paraId="0B9C1970" w14:textId="38290D0F" w:rsidR="0080733C" w:rsidRDefault="0080733C" w:rsidP="009A0E30">
      <w:pPr>
        <w:pStyle w:val="Akapitzlist"/>
        <w:tabs>
          <w:tab w:val="left" w:pos="0"/>
        </w:tabs>
        <w:spacing w:after="240"/>
        <w:ind w:left="0"/>
        <w:contextualSpacing w:val="0"/>
        <w:rPr>
          <w:rFonts w:eastAsia="Calibri" w:cs="Arial"/>
          <w:bCs/>
          <w:lang w:eastAsia="en-US"/>
        </w:rPr>
      </w:pPr>
      <w:r w:rsidRPr="00A40238">
        <w:rPr>
          <w:rFonts w:cs="Arial"/>
          <w:b/>
        </w:rPr>
        <w:lastRenderedPageBreak/>
        <w:t xml:space="preserve">Działanie 1.2: </w:t>
      </w:r>
      <w:r w:rsidRPr="00A40238">
        <w:rPr>
          <w:rFonts w:eastAsia="Calibri" w:cs="Arial"/>
          <w:bCs/>
          <w:lang w:eastAsia="en-US"/>
        </w:rPr>
        <w:t>Gromadzenie i upowszechnianie informacji dotyczącej problematyki uzależnień, w tym opracowanie i/lub udostępnianie materiałów informacyjno-edukacyjnych</w:t>
      </w:r>
      <w:r w:rsidR="003F1C39">
        <w:rPr>
          <w:rFonts w:eastAsia="Calibri" w:cs="Arial"/>
          <w:bCs/>
          <w:lang w:eastAsia="en-US"/>
        </w:rPr>
        <w:t xml:space="preserve"> </w:t>
      </w:r>
      <w:r w:rsidRPr="00A40238">
        <w:rPr>
          <w:rFonts w:eastAsia="Calibri" w:cs="Arial"/>
          <w:bCs/>
          <w:lang w:eastAsia="en-US"/>
        </w:rPr>
        <w:t>z</w:t>
      </w:r>
      <w:r w:rsidR="003F1C39">
        <w:rPr>
          <w:rFonts w:eastAsia="Calibri" w:cs="Arial"/>
          <w:bCs/>
          <w:lang w:eastAsia="en-US"/>
        </w:rPr>
        <w:t> </w:t>
      </w:r>
      <w:r w:rsidRPr="00A40238">
        <w:rPr>
          <w:rFonts w:eastAsia="Calibri" w:cs="Arial"/>
          <w:bCs/>
          <w:lang w:eastAsia="en-US"/>
        </w:rPr>
        <w:t>zakresu promocji zdrowego stylu życia.</w:t>
      </w:r>
    </w:p>
    <w:p w14:paraId="6EA18680" w14:textId="77777777" w:rsidR="00050897" w:rsidRPr="00050897" w:rsidRDefault="00050897" w:rsidP="009A0E30">
      <w:pPr>
        <w:spacing w:after="240"/>
        <w:rPr>
          <w:rFonts w:cs="Arial"/>
        </w:rPr>
      </w:pPr>
      <w:r w:rsidRPr="00050897">
        <w:rPr>
          <w:rFonts w:cs="Arial"/>
        </w:rPr>
        <w:t xml:space="preserve">Jedną z zasad kształtowania poglądów na konieczność stałego utrwalania przekazu informacyjnego w obszarze profilaktyki uzależnień jest prezentacja i </w:t>
      </w:r>
      <w:r w:rsidRPr="005E2A5F">
        <w:rPr>
          <w:rFonts w:cs="Arial"/>
          <w:b/>
          <w:bCs/>
        </w:rPr>
        <w:t>dystrybucja materiałów informacyjno-edukacyjnych</w:t>
      </w:r>
      <w:r w:rsidRPr="00050897">
        <w:rPr>
          <w:rFonts w:cs="Arial"/>
        </w:rPr>
        <w:t xml:space="preserve"> dla uczestników ważnych wydarzeń wpisujących się w system działań w obszarze polityki społecznej. </w:t>
      </w:r>
    </w:p>
    <w:p w14:paraId="3D1B8375" w14:textId="5D033BF2" w:rsidR="0080733C" w:rsidRPr="004252AD" w:rsidRDefault="003A5A12" w:rsidP="009A0E30">
      <w:pPr>
        <w:spacing w:after="240"/>
        <w:rPr>
          <w:rFonts w:cs="Arial"/>
          <w:color w:val="000000" w:themeColor="text1"/>
        </w:rPr>
      </w:pPr>
      <w:r w:rsidRPr="003A5A12">
        <w:rPr>
          <w:rFonts w:cs="Arial"/>
          <w:color w:val="000000" w:themeColor="text1"/>
        </w:rPr>
        <w:t xml:space="preserve">W roku 2022 </w:t>
      </w:r>
      <w:r w:rsidRPr="005E2A5F">
        <w:rPr>
          <w:rFonts w:cs="Arial"/>
          <w:b/>
          <w:bCs/>
          <w:color w:val="000000" w:themeColor="text1"/>
        </w:rPr>
        <w:t xml:space="preserve">Regionalny Ośrodek Polityki Społecznej w Lublinie był dysponentem materiałów edukacyjnych opracowanych </w:t>
      </w:r>
      <w:r w:rsidRPr="003A5A12">
        <w:rPr>
          <w:rFonts w:cs="Arial"/>
          <w:color w:val="000000" w:themeColor="text1"/>
        </w:rPr>
        <w:t xml:space="preserve">i otrzymanych od wielu organizacji społecznych </w:t>
      </w:r>
      <w:r w:rsidR="005E2A5F">
        <w:rPr>
          <w:rFonts w:cs="Arial"/>
          <w:color w:val="000000" w:themeColor="text1"/>
        </w:rPr>
        <w:t xml:space="preserve">i instytucji </w:t>
      </w:r>
      <w:r w:rsidRPr="003A5A12">
        <w:rPr>
          <w:rFonts w:cs="Arial"/>
          <w:color w:val="000000" w:themeColor="text1"/>
        </w:rPr>
        <w:t>działających na rzecz profilaktyki uzależnień. Spełniały one rolę narzędzia kształtującego pozytywny wizerunek podejmowanych działań oraz wzmacniały zakres treści przekazywanych w sposób werbalny podczas szkoleń, debat, warsztatów.</w:t>
      </w:r>
    </w:p>
    <w:p w14:paraId="305BA37D" w14:textId="7D65BAD1" w:rsidR="001B5662" w:rsidRPr="000327AE" w:rsidRDefault="000327AE" w:rsidP="009A0E30">
      <w:pPr>
        <w:pStyle w:val="Akapitzlist"/>
        <w:numPr>
          <w:ilvl w:val="0"/>
          <w:numId w:val="10"/>
        </w:numPr>
        <w:spacing w:after="240"/>
        <w:ind w:left="284" w:hanging="284"/>
        <w:contextualSpacing w:val="0"/>
        <w:rPr>
          <w:rFonts w:cs="Arial"/>
          <w:color w:val="000000" w:themeColor="text1"/>
        </w:rPr>
      </w:pPr>
      <w:bookmarkStart w:id="32" w:name="_Hlk128482920"/>
      <w:r w:rsidRPr="000327AE">
        <w:rPr>
          <w:rFonts w:cs="Arial"/>
          <w:color w:val="000000" w:themeColor="text1"/>
        </w:rPr>
        <w:t>Publikacje i materiały informacyjno-edukacyjne dotyczące przeciwdziałania uzależnieniom, w tym materiały promocyjne w</w:t>
      </w:r>
      <w:r w:rsidR="001B5662" w:rsidRPr="000327AE">
        <w:rPr>
          <w:rFonts w:cs="Arial"/>
          <w:color w:val="000000" w:themeColor="text1"/>
        </w:rPr>
        <w:t xml:space="preserve"> ramach kampanii profilaktycznej </w:t>
      </w:r>
      <w:r w:rsidR="001B5662" w:rsidRPr="000327AE">
        <w:rPr>
          <w:rFonts w:cs="Arial"/>
          <w:b/>
          <w:bCs/>
          <w:color w:val="000000" w:themeColor="text1"/>
        </w:rPr>
        <w:t>„Trzeźwy umysł na drodze”</w:t>
      </w:r>
      <w:r w:rsidR="001B5662" w:rsidRPr="000327AE">
        <w:rPr>
          <w:rFonts w:cs="Arial"/>
          <w:color w:val="000000" w:themeColor="text1"/>
        </w:rPr>
        <w:t xml:space="preserve"> oraz </w:t>
      </w:r>
      <w:r w:rsidR="001B5662" w:rsidRPr="000327AE">
        <w:rPr>
          <w:rFonts w:cs="Arial"/>
          <w:b/>
          <w:bCs/>
          <w:color w:val="000000" w:themeColor="text1"/>
        </w:rPr>
        <w:t>„Odpal myślenie, nie wchodź w uzależnienie”</w:t>
      </w:r>
      <w:r w:rsidR="001B5662" w:rsidRPr="000327AE">
        <w:rPr>
          <w:rFonts w:cs="Arial"/>
          <w:color w:val="000000" w:themeColor="text1"/>
        </w:rPr>
        <w:t>, zostały przekazane dla:</w:t>
      </w:r>
    </w:p>
    <w:bookmarkEnd w:id="32"/>
    <w:p w14:paraId="4F16257B" w14:textId="635F8784" w:rsidR="001B5662" w:rsidRPr="001B5662" w:rsidRDefault="001B5662" w:rsidP="009A0E30">
      <w:pPr>
        <w:pStyle w:val="Akapitzlist"/>
        <w:numPr>
          <w:ilvl w:val="0"/>
          <w:numId w:val="20"/>
        </w:numPr>
        <w:spacing w:after="240"/>
        <w:ind w:left="1060" w:hanging="357"/>
        <w:contextualSpacing w:val="0"/>
        <w:rPr>
          <w:rFonts w:cs="Arial"/>
          <w:color w:val="000000" w:themeColor="text1"/>
        </w:rPr>
      </w:pPr>
      <w:r w:rsidRPr="001B5662">
        <w:rPr>
          <w:rFonts w:cs="Arial"/>
          <w:color w:val="000000" w:themeColor="text1"/>
        </w:rPr>
        <w:t>Komendy Miejskiej Policji w Lublinie w ilości  400 szt. lampek LED, 2000 szt. opasek odblaskowych, 6 szt. broszur „Narkotyki-ryzykowna droga”, 6 szt. broszur „O</w:t>
      </w:r>
      <w:r>
        <w:rPr>
          <w:rFonts w:cs="Arial"/>
          <w:color w:val="000000" w:themeColor="text1"/>
        </w:rPr>
        <w:t> </w:t>
      </w:r>
      <w:r w:rsidRPr="001B5662">
        <w:rPr>
          <w:rFonts w:cs="Arial"/>
          <w:color w:val="000000" w:themeColor="text1"/>
        </w:rPr>
        <w:t>narkotykach bez przesady”,  6 szt. broszur w ramach kampanii pn. „Przyjmuje leki czy bierze? Leki bez recepty – do leczenia nie do brania”, 6 szt. Broszur „Szkoła i rodzice wobec zagrożeń substancjami psychoaktywnymi”, 6 szt. broszur „O</w:t>
      </w:r>
      <w:r>
        <w:rPr>
          <w:rFonts w:cs="Arial"/>
          <w:color w:val="000000" w:themeColor="text1"/>
        </w:rPr>
        <w:t> </w:t>
      </w:r>
      <w:r w:rsidRPr="001B5662">
        <w:rPr>
          <w:rFonts w:cs="Arial"/>
          <w:color w:val="000000" w:themeColor="text1"/>
        </w:rPr>
        <w:t>lekach, marihuanie, dopalaczach bez histerii”;</w:t>
      </w:r>
    </w:p>
    <w:p w14:paraId="034BF03F" w14:textId="62976D36" w:rsidR="001B5662" w:rsidRPr="001B5662" w:rsidRDefault="00306866" w:rsidP="009A0E30">
      <w:pPr>
        <w:pStyle w:val="Akapitzlist"/>
        <w:numPr>
          <w:ilvl w:val="0"/>
          <w:numId w:val="20"/>
        </w:numPr>
        <w:spacing w:after="240"/>
        <w:ind w:left="1060" w:hanging="357"/>
        <w:contextualSpacing w:val="0"/>
        <w:rPr>
          <w:rFonts w:cs="Arial"/>
          <w:color w:val="000000" w:themeColor="text1"/>
        </w:rPr>
      </w:pPr>
      <w:r>
        <w:rPr>
          <w:rFonts w:cs="Arial"/>
          <w:color w:val="000000" w:themeColor="text1"/>
        </w:rPr>
        <w:t>d</w:t>
      </w:r>
      <w:r w:rsidR="001B5662" w:rsidRPr="001B5662">
        <w:rPr>
          <w:rFonts w:cs="Arial"/>
          <w:color w:val="000000" w:themeColor="text1"/>
        </w:rPr>
        <w:t>zieci z rodzin adopcyjnych uczestniczących w spotkaniu mikołajkowym zorganizowanym przez Rodzinny Dom Dziecka w Rejowcu, w dniu 19 grudnia 2022</w:t>
      </w:r>
      <w:r w:rsidR="001B5662">
        <w:rPr>
          <w:rFonts w:cs="Arial"/>
          <w:color w:val="000000" w:themeColor="text1"/>
        </w:rPr>
        <w:t> </w:t>
      </w:r>
      <w:r w:rsidR="001B5662" w:rsidRPr="001B5662">
        <w:rPr>
          <w:rFonts w:cs="Arial"/>
          <w:color w:val="000000" w:themeColor="text1"/>
        </w:rPr>
        <w:t>r. (60 szt. smyczy, odblasków, latarek);</w:t>
      </w:r>
    </w:p>
    <w:p w14:paraId="750672FA" w14:textId="16BAA6B6" w:rsidR="001B5662" w:rsidRPr="001B5662" w:rsidRDefault="00306866" w:rsidP="009A0E30">
      <w:pPr>
        <w:pStyle w:val="Akapitzlist"/>
        <w:numPr>
          <w:ilvl w:val="0"/>
          <w:numId w:val="20"/>
        </w:numPr>
        <w:spacing w:after="240"/>
        <w:ind w:left="1060" w:hanging="357"/>
        <w:contextualSpacing w:val="0"/>
        <w:rPr>
          <w:rFonts w:cs="Arial"/>
          <w:color w:val="000000" w:themeColor="text1"/>
        </w:rPr>
      </w:pPr>
      <w:r>
        <w:rPr>
          <w:rFonts w:cs="Arial"/>
          <w:color w:val="000000" w:themeColor="text1"/>
        </w:rPr>
        <w:t>u</w:t>
      </w:r>
      <w:r w:rsidR="001B5662" w:rsidRPr="001B5662">
        <w:rPr>
          <w:rFonts w:cs="Arial"/>
          <w:color w:val="000000" w:themeColor="text1"/>
        </w:rPr>
        <w:t>czestników Dziennego Domu Seniora w Salominie gm. Gościeradów (po 15 sztuk ulotek, smyczy i opasek odblaskowych);</w:t>
      </w:r>
    </w:p>
    <w:p w14:paraId="71B56180" w14:textId="04ABFEE5" w:rsidR="001B5662" w:rsidRPr="001B5662" w:rsidRDefault="001B5662" w:rsidP="009A0E30">
      <w:pPr>
        <w:pStyle w:val="Akapitzlist"/>
        <w:numPr>
          <w:ilvl w:val="0"/>
          <w:numId w:val="20"/>
        </w:numPr>
        <w:spacing w:after="240"/>
        <w:ind w:left="1060" w:hanging="357"/>
        <w:contextualSpacing w:val="0"/>
        <w:rPr>
          <w:rFonts w:cs="Arial"/>
          <w:color w:val="000000" w:themeColor="text1"/>
        </w:rPr>
      </w:pPr>
      <w:r w:rsidRPr="001B5662">
        <w:rPr>
          <w:rFonts w:cs="Arial"/>
          <w:color w:val="000000" w:themeColor="text1"/>
        </w:rPr>
        <w:t>Ekspertów Wojewódzkich ds. Informacji o Narkotykach i Narkomanii (89 sztuk gadżetów edukacyjnych oraz ulotek) uczestniczących w dniach 25-26.05.2022 r. w</w:t>
      </w:r>
      <w:r>
        <w:rPr>
          <w:rFonts w:cs="Arial"/>
          <w:color w:val="000000" w:themeColor="text1"/>
        </w:rPr>
        <w:t> </w:t>
      </w:r>
      <w:r w:rsidRPr="001B5662">
        <w:rPr>
          <w:rFonts w:cs="Arial"/>
          <w:color w:val="000000" w:themeColor="text1"/>
        </w:rPr>
        <w:t>wizycie studyjnej zorganizowane przez ROPS w Lublinie oraz Krajowe Centrum Przeciwdziałania Uzależnieniom. Eksperci wizytowali Regionalny Punkt  Diagnozy i Terapii FAS/FASD,  Młodzieżowy Ośrodek Terapii i Readaptacji „Powrót z U” w</w:t>
      </w:r>
      <w:r>
        <w:rPr>
          <w:rFonts w:cs="Arial"/>
          <w:color w:val="000000" w:themeColor="text1"/>
        </w:rPr>
        <w:t> </w:t>
      </w:r>
      <w:proofErr w:type="spellStart"/>
      <w:r w:rsidRPr="001B5662">
        <w:rPr>
          <w:rFonts w:cs="Arial"/>
          <w:color w:val="000000" w:themeColor="text1"/>
        </w:rPr>
        <w:t>Albrechtówce</w:t>
      </w:r>
      <w:proofErr w:type="spellEnd"/>
      <w:r w:rsidRPr="001B5662">
        <w:rPr>
          <w:rFonts w:cs="Arial"/>
          <w:color w:val="000000" w:themeColor="text1"/>
        </w:rPr>
        <w:t xml:space="preserve"> koło Kazimierza Dolnego, w punkcie Drop – in Stowarzyszenia MONAR Poradnia Profilaktyki, Leczenia i Terapii Uzależnień w Lublinie oraz </w:t>
      </w:r>
      <w:r w:rsidRPr="001B5662">
        <w:rPr>
          <w:rFonts w:cs="Arial"/>
          <w:color w:val="000000" w:themeColor="text1"/>
        </w:rPr>
        <w:lastRenderedPageBreak/>
        <w:t>w</w:t>
      </w:r>
      <w:r>
        <w:rPr>
          <w:rFonts w:cs="Arial"/>
          <w:color w:val="000000" w:themeColor="text1"/>
        </w:rPr>
        <w:t> </w:t>
      </w:r>
      <w:r w:rsidRPr="001B5662">
        <w:rPr>
          <w:rFonts w:cs="Arial"/>
          <w:color w:val="000000" w:themeColor="text1"/>
        </w:rPr>
        <w:t>hotelu ILAN w Lublinie (wykłady). W wizycie studyjnej uczestniczyły 24 osoby: przedstawiciele krajowego centrum przeciwdziałania uzależnieniom oraz wybitni specjaliści realizujący programy profilaktyczne, terapeutyczne, rehabilitacyjne i</w:t>
      </w:r>
      <w:r>
        <w:rPr>
          <w:rFonts w:cs="Arial"/>
          <w:color w:val="000000" w:themeColor="text1"/>
        </w:rPr>
        <w:t> </w:t>
      </w:r>
      <w:r w:rsidRPr="001B5662">
        <w:rPr>
          <w:rFonts w:cs="Arial"/>
          <w:color w:val="000000" w:themeColor="text1"/>
        </w:rPr>
        <w:t>lecznicze w zakresie przeciwdziałania uzależnieniom w tym eksperci wojewódzcy z różnych części Polski, którzy mogli zapoznać się z dobrymi praktykami realizowanymi w tym zakresie w województwie lubelskim. Celem wizyty było omówienie sytuacji związanej z polityką narkotykową kraju oraz przedstawienie wyżej wymienionej problematyki w poszczególnych regionach. Punkt DROP IN to spokojna i bezpieczna przestrzeń służąca osobie uzależnionej dla zaspokojenia jej podstawowych potrzeb takich jak: skorzystanie z toalety, pralni, pokoju higienicznego, czy wymiany sprzętu do iniekcji</w:t>
      </w:r>
      <w:r>
        <w:rPr>
          <w:rFonts w:cs="Arial"/>
          <w:color w:val="000000" w:themeColor="text1"/>
        </w:rPr>
        <w:t>;</w:t>
      </w:r>
    </w:p>
    <w:p w14:paraId="4DE4CCDB" w14:textId="679F598B" w:rsidR="001B5662" w:rsidRPr="001B5662" w:rsidRDefault="00306866" w:rsidP="009A0E30">
      <w:pPr>
        <w:pStyle w:val="Akapitzlist"/>
        <w:numPr>
          <w:ilvl w:val="0"/>
          <w:numId w:val="20"/>
        </w:numPr>
        <w:spacing w:after="240"/>
        <w:ind w:left="1060" w:hanging="357"/>
        <w:contextualSpacing w:val="0"/>
        <w:rPr>
          <w:rFonts w:cs="Arial"/>
          <w:color w:val="000000" w:themeColor="text1"/>
        </w:rPr>
      </w:pPr>
      <w:r>
        <w:rPr>
          <w:rFonts w:cs="Arial"/>
          <w:color w:val="000000" w:themeColor="text1"/>
        </w:rPr>
        <w:t>u</w:t>
      </w:r>
      <w:r w:rsidR="001B5662" w:rsidRPr="001B5662">
        <w:rPr>
          <w:rFonts w:cs="Arial"/>
          <w:color w:val="000000" w:themeColor="text1"/>
        </w:rPr>
        <w:t xml:space="preserve">czestników </w:t>
      </w:r>
      <w:r w:rsidR="001B5662" w:rsidRPr="001B5662">
        <w:rPr>
          <w:rFonts w:cs="Arial"/>
          <w:b/>
          <w:bCs/>
          <w:color w:val="000000" w:themeColor="text1"/>
        </w:rPr>
        <w:t>Forum Wspierania Inicjatyw Lokalnych</w:t>
      </w:r>
      <w:r w:rsidR="001B5662" w:rsidRPr="001B5662">
        <w:rPr>
          <w:rFonts w:cs="Arial"/>
          <w:color w:val="000000" w:themeColor="text1"/>
        </w:rPr>
        <w:t>, które odbyło się w dniach 31.08.-02.09.2022 r. w Suścu. Inicjatywa obejmowała udział przedstawicieli 5 województw: lubelskiego, świętokrzyskiego, podkarpackiego, podlaskiego i</w:t>
      </w:r>
      <w:r w:rsidR="001B5662">
        <w:rPr>
          <w:rFonts w:cs="Arial"/>
          <w:color w:val="000000" w:themeColor="text1"/>
        </w:rPr>
        <w:t> </w:t>
      </w:r>
      <w:r w:rsidR="001B5662" w:rsidRPr="001B5662">
        <w:rPr>
          <w:rFonts w:cs="Arial"/>
          <w:color w:val="000000" w:themeColor="text1"/>
        </w:rPr>
        <w:t>warmińsko-mazurskiego oraz instytucji otoczenia ekonomii społecznej i solidarnej, przedstawicieli ośrodków wsparcia ekonomii społecznej, podmiotów ekonomii społecznej. Gospodarzem wydarzenia był ROPS w Lublinie. Uczestnikom forum przekazano 135 opasek odblaskowych</w:t>
      </w:r>
      <w:r w:rsidR="001B5662">
        <w:rPr>
          <w:rFonts w:cs="Arial"/>
          <w:color w:val="000000" w:themeColor="text1"/>
        </w:rPr>
        <w:t>;</w:t>
      </w:r>
    </w:p>
    <w:p w14:paraId="0CBAC71A" w14:textId="17E6521C" w:rsidR="00E34D46" w:rsidRPr="00E34D46" w:rsidRDefault="00306866" w:rsidP="009A0E30">
      <w:pPr>
        <w:pStyle w:val="Akapitzlist"/>
        <w:numPr>
          <w:ilvl w:val="0"/>
          <w:numId w:val="20"/>
        </w:numPr>
        <w:spacing w:after="240"/>
        <w:ind w:left="1060" w:hanging="357"/>
        <w:contextualSpacing w:val="0"/>
        <w:rPr>
          <w:rFonts w:cs="Arial"/>
          <w:color w:val="000000" w:themeColor="text1"/>
        </w:rPr>
      </w:pPr>
      <w:r>
        <w:rPr>
          <w:rFonts w:cs="Arial"/>
          <w:color w:val="000000" w:themeColor="text1"/>
        </w:rPr>
        <w:t>u</w:t>
      </w:r>
      <w:r w:rsidR="00E34D46" w:rsidRPr="00E34D46">
        <w:rPr>
          <w:rFonts w:cs="Arial"/>
          <w:color w:val="000000" w:themeColor="text1"/>
        </w:rPr>
        <w:t xml:space="preserve">czestników </w:t>
      </w:r>
      <w:r w:rsidR="00E34D46" w:rsidRPr="00E34D46">
        <w:rPr>
          <w:rFonts w:cs="Arial"/>
          <w:b/>
          <w:bCs/>
          <w:color w:val="000000" w:themeColor="text1"/>
        </w:rPr>
        <w:t>Wojewódzkiego Dnia Rodzin</w:t>
      </w:r>
      <w:r w:rsidR="00E34D46" w:rsidRPr="00E34D46">
        <w:rPr>
          <w:rFonts w:cs="Arial"/>
          <w:color w:val="000000" w:themeColor="text1"/>
        </w:rPr>
        <w:t xml:space="preserve">, które odbyło się w dniu 7.09.2022 r. Organizatorem wydarzenia był Urząd Marszałkowski Województwa </w:t>
      </w:r>
      <w:r>
        <w:rPr>
          <w:rFonts w:cs="Arial"/>
          <w:color w:val="000000" w:themeColor="text1"/>
        </w:rPr>
        <w:t>L</w:t>
      </w:r>
      <w:r w:rsidR="00E34D46" w:rsidRPr="00E34D46">
        <w:rPr>
          <w:rFonts w:cs="Arial"/>
          <w:color w:val="000000" w:themeColor="text1"/>
        </w:rPr>
        <w:t>ubelskiego</w:t>
      </w:r>
      <w:r>
        <w:rPr>
          <w:rFonts w:cs="Arial"/>
          <w:color w:val="000000" w:themeColor="text1"/>
        </w:rPr>
        <w:t xml:space="preserve"> w Lublinie</w:t>
      </w:r>
      <w:r w:rsidR="00E34D46" w:rsidRPr="00E34D46">
        <w:rPr>
          <w:rFonts w:cs="Arial"/>
          <w:color w:val="000000" w:themeColor="text1"/>
        </w:rPr>
        <w:t xml:space="preserve"> we współpracy z Regionalnym Ośrodkiem Polityki Społecznej w Lublinie. W</w:t>
      </w:r>
      <w:r w:rsidR="00E34D46">
        <w:rPr>
          <w:rFonts w:cs="Arial"/>
          <w:color w:val="000000" w:themeColor="text1"/>
        </w:rPr>
        <w:t> </w:t>
      </w:r>
      <w:r w:rsidR="00E34D46" w:rsidRPr="00E34D46">
        <w:rPr>
          <w:rFonts w:cs="Arial"/>
          <w:color w:val="000000" w:themeColor="text1"/>
        </w:rPr>
        <w:t>wydarzeniu uczestniczyły rodziny zastępcze, rodziny adopcyjne i seniorzy z</w:t>
      </w:r>
      <w:r w:rsidR="00E34D46">
        <w:rPr>
          <w:rFonts w:cs="Arial"/>
          <w:color w:val="000000" w:themeColor="text1"/>
        </w:rPr>
        <w:t> </w:t>
      </w:r>
      <w:r w:rsidR="00E34D46" w:rsidRPr="00E34D46">
        <w:rPr>
          <w:rFonts w:cs="Arial"/>
          <w:color w:val="000000" w:themeColor="text1"/>
        </w:rPr>
        <w:t>terenu województwa lubelskiego. Gościom  przekazano  22 latarki,  22 opaski odblaskowe, 22 lampki, 21 zakładek do książek, 10 smyczy oraz 100 szt. kwartalnika „Serwis Informacyjny UZALEŻNIENIA”;</w:t>
      </w:r>
    </w:p>
    <w:p w14:paraId="1B84075B" w14:textId="5708C53D" w:rsidR="00E34D46" w:rsidRPr="00E34D46" w:rsidRDefault="00306866" w:rsidP="009A0E30">
      <w:pPr>
        <w:pStyle w:val="Akapitzlist"/>
        <w:numPr>
          <w:ilvl w:val="0"/>
          <w:numId w:val="20"/>
        </w:numPr>
        <w:spacing w:after="240"/>
        <w:ind w:left="1060" w:hanging="357"/>
        <w:contextualSpacing w:val="0"/>
        <w:rPr>
          <w:rFonts w:cs="Arial"/>
          <w:color w:val="000000" w:themeColor="text1"/>
        </w:rPr>
      </w:pPr>
      <w:r>
        <w:rPr>
          <w:rFonts w:cs="Arial"/>
          <w:color w:val="000000" w:themeColor="text1"/>
        </w:rPr>
        <w:t>u</w:t>
      </w:r>
      <w:r w:rsidR="00E34D46" w:rsidRPr="00E34D46">
        <w:rPr>
          <w:rFonts w:cs="Arial"/>
          <w:color w:val="000000" w:themeColor="text1"/>
        </w:rPr>
        <w:t xml:space="preserve">czestników wyjazdowego posiedzenia </w:t>
      </w:r>
      <w:r w:rsidR="00E34D46" w:rsidRPr="00E34D46">
        <w:rPr>
          <w:rFonts w:cs="Arial"/>
          <w:b/>
          <w:bCs/>
          <w:color w:val="000000" w:themeColor="text1"/>
        </w:rPr>
        <w:t>Rady Programowej do spraw Centrów Usług Społecznych</w:t>
      </w:r>
      <w:r w:rsidR="00E34D46" w:rsidRPr="00E34D46">
        <w:rPr>
          <w:rFonts w:cs="Arial"/>
          <w:color w:val="000000" w:themeColor="text1"/>
        </w:rPr>
        <w:t xml:space="preserve">, które odbyło się w dniu 8.09.2022 r. w Bełżycach. Uczestnikom przekazano 18 pakietów gadżetów informacyjnych dot. uzależnień, zawierających: lampki, latarki, opaski odblaskowe; </w:t>
      </w:r>
    </w:p>
    <w:p w14:paraId="0403BAE5" w14:textId="4AE10899" w:rsidR="00E34D46" w:rsidRPr="00E34D46" w:rsidRDefault="00E34D46" w:rsidP="009A0E30">
      <w:pPr>
        <w:pStyle w:val="Akapitzlist"/>
        <w:numPr>
          <w:ilvl w:val="0"/>
          <w:numId w:val="20"/>
        </w:numPr>
        <w:spacing w:after="240"/>
        <w:ind w:left="1060" w:hanging="357"/>
        <w:contextualSpacing w:val="0"/>
        <w:rPr>
          <w:rFonts w:cs="Arial"/>
          <w:color w:val="000000" w:themeColor="text1"/>
        </w:rPr>
      </w:pPr>
      <w:bookmarkStart w:id="33" w:name="_Hlk126147389"/>
      <w:r w:rsidRPr="00E34D46">
        <w:rPr>
          <w:rFonts w:cs="Arial"/>
          <w:color w:val="000000" w:themeColor="text1"/>
        </w:rPr>
        <w:t>MOPR w Lublinie oraz Burs</w:t>
      </w:r>
      <w:r>
        <w:rPr>
          <w:rFonts w:cs="Arial"/>
          <w:color w:val="000000" w:themeColor="text1"/>
        </w:rPr>
        <w:t>y</w:t>
      </w:r>
      <w:r w:rsidRPr="00E34D46">
        <w:rPr>
          <w:rFonts w:cs="Arial"/>
          <w:color w:val="000000" w:themeColor="text1"/>
        </w:rPr>
        <w:t xml:space="preserve"> Szkolnej nr 5 w Lublinie przekazano broszury „O</w:t>
      </w:r>
      <w:r>
        <w:rPr>
          <w:rFonts w:cs="Arial"/>
          <w:color w:val="000000" w:themeColor="text1"/>
        </w:rPr>
        <w:t> </w:t>
      </w:r>
      <w:r w:rsidRPr="00E34D46">
        <w:rPr>
          <w:rFonts w:cs="Arial"/>
          <w:color w:val="000000" w:themeColor="text1"/>
        </w:rPr>
        <w:t>lekach, marihuanie, dopalaczach bez histerii” (20 szt.), „Szkoła i rodzice wobec zagrożeń” (20 szt.), „Narkotyki-ryzykowna droga” (20 szt.), „Serwis informacyjn</w:t>
      </w:r>
      <w:r>
        <w:rPr>
          <w:rFonts w:cs="Arial"/>
          <w:color w:val="000000" w:themeColor="text1"/>
        </w:rPr>
        <w:t>y</w:t>
      </w:r>
      <w:r w:rsidRPr="00E34D46">
        <w:rPr>
          <w:rFonts w:cs="Arial"/>
          <w:color w:val="000000" w:themeColor="text1"/>
        </w:rPr>
        <w:t xml:space="preserve"> – Uzależnienia” (20 szt.), zakładki z hasłem „Odpal myślenie, nie wchodź w</w:t>
      </w:r>
      <w:r>
        <w:rPr>
          <w:rFonts w:cs="Arial"/>
          <w:color w:val="000000" w:themeColor="text1"/>
        </w:rPr>
        <w:t> </w:t>
      </w:r>
      <w:r w:rsidRPr="00E34D46">
        <w:rPr>
          <w:rFonts w:cs="Arial"/>
          <w:color w:val="000000" w:themeColor="text1"/>
        </w:rPr>
        <w:t xml:space="preserve">uzależnienie” (44 szt.), broszury „O narkotykach bez przesady” (10 szt.), „Zakażenia przenoszone droga płciową” (9 szt.), „Mini rozmówki rodzinne” (10 szt.), </w:t>
      </w:r>
      <w:r w:rsidRPr="00E34D46">
        <w:rPr>
          <w:rFonts w:cs="Arial"/>
          <w:color w:val="000000" w:themeColor="text1"/>
        </w:rPr>
        <w:lastRenderedPageBreak/>
        <w:t xml:space="preserve">„Nowe narkotyki. Czy znasz prawdę o dopalaczach?”(10 szt.), „HIV?, AIDS? O co </w:t>
      </w:r>
      <w:proofErr w:type="spellStart"/>
      <w:r w:rsidRPr="00E34D46">
        <w:rPr>
          <w:rFonts w:cs="Arial"/>
          <w:color w:val="000000" w:themeColor="text1"/>
        </w:rPr>
        <w:t>kaman</w:t>
      </w:r>
      <w:proofErr w:type="spellEnd"/>
      <w:r w:rsidRPr="00E34D46">
        <w:rPr>
          <w:rFonts w:cs="Arial"/>
          <w:color w:val="000000" w:themeColor="text1"/>
        </w:rPr>
        <w:t>? FAQ” (1 szt.), ”Współuzależnienie – jak przetrwać w rodzinie z osobą uzależnioną” (1 szt.), „Gdy alkoholik przestaje pić” (3 szt.);</w:t>
      </w:r>
    </w:p>
    <w:p w14:paraId="60D4EF6B" w14:textId="72AC56AD" w:rsidR="00E34D46" w:rsidRPr="00E34D46" w:rsidRDefault="00306866" w:rsidP="009A0E30">
      <w:pPr>
        <w:pStyle w:val="Akapitzlist"/>
        <w:numPr>
          <w:ilvl w:val="0"/>
          <w:numId w:val="20"/>
        </w:numPr>
        <w:spacing w:after="240"/>
        <w:ind w:left="1060" w:hanging="357"/>
        <w:contextualSpacing w:val="0"/>
        <w:rPr>
          <w:rFonts w:cs="Arial"/>
          <w:color w:val="000000" w:themeColor="text1"/>
        </w:rPr>
      </w:pPr>
      <w:bookmarkStart w:id="34" w:name="_Hlk128380472"/>
      <w:bookmarkEnd w:id="33"/>
      <w:r>
        <w:rPr>
          <w:rFonts w:cs="Arial"/>
          <w:color w:val="000000" w:themeColor="text1"/>
        </w:rPr>
        <w:t>u</w:t>
      </w:r>
      <w:r w:rsidR="00E34D46" w:rsidRPr="00E34D46">
        <w:rPr>
          <w:rFonts w:cs="Arial"/>
          <w:color w:val="000000" w:themeColor="text1"/>
        </w:rPr>
        <w:t xml:space="preserve">czestników konferencji pn. </w:t>
      </w:r>
      <w:r w:rsidR="00E34D46" w:rsidRPr="00E34D46">
        <w:rPr>
          <w:rFonts w:cs="Arial"/>
          <w:b/>
          <w:bCs/>
          <w:color w:val="000000" w:themeColor="text1"/>
        </w:rPr>
        <w:t>„CUS jako zintegrowany system usługowy na poziomie lokalnym”</w:t>
      </w:r>
      <w:r w:rsidR="00E34D46" w:rsidRPr="00E34D46">
        <w:rPr>
          <w:rFonts w:cs="Arial"/>
          <w:color w:val="000000" w:themeColor="text1"/>
        </w:rPr>
        <w:t xml:space="preserve"> zorganizowanej przez ROPS w Lublinie w dniu 21 listopada 2022 roku w Centrum Spotkania Kultur w Lublinie. Uczestnikom konferencji przekazano 400 sztuk gadżetów informacyjnych KMP w Lublinie dotyczących  kampanii „Odpal myślenie – nie wchodź w uzależnienie” oraz „Trzeźwy umysł na drodze”, 100 sztuk ulotek w ramach kampanii „Co za dużo, to niezdrowo. Uzależnienia behawioralne”, 50 sztuk innych materiałów/ulotek w zakresie przeciwdziałania uzależnieniom i HIV/AIDS);</w:t>
      </w:r>
    </w:p>
    <w:bookmarkEnd w:id="34"/>
    <w:p w14:paraId="130CAF7E" w14:textId="6ED7E00A" w:rsidR="00E34D46" w:rsidRPr="00E34D46" w:rsidRDefault="00E34D46" w:rsidP="009A0E30">
      <w:pPr>
        <w:pStyle w:val="Akapitzlist"/>
        <w:numPr>
          <w:ilvl w:val="0"/>
          <w:numId w:val="20"/>
        </w:numPr>
        <w:spacing w:after="240"/>
        <w:ind w:left="1060" w:hanging="357"/>
        <w:contextualSpacing w:val="0"/>
        <w:rPr>
          <w:rFonts w:cs="Arial"/>
          <w:bCs/>
          <w:color w:val="000000" w:themeColor="text1"/>
        </w:rPr>
      </w:pPr>
      <w:r w:rsidRPr="00E34D46">
        <w:rPr>
          <w:rFonts w:cs="Arial"/>
          <w:bCs/>
          <w:color w:val="000000" w:themeColor="text1"/>
        </w:rPr>
        <w:t>Stowarzyszenia MONAR Poradnia Profilaktyki Leczenia i Terapii Uzależnień w</w:t>
      </w:r>
      <w:r>
        <w:rPr>
          <w:rFonts w:cs="Arial"/>
          <w:bCs/>
          <w:color w:val="000000" w:themeColor="text1"/>
        </w:rPr>
        <w:t> </w:t>
      </w:r>
      <w:r w:rsidRPr="00E34D46">
        <w:rPr>
          <w:rFonts w:cs="Arial"/>
          <w:bCs/>
          <w:color w:val="000000" w:themeColor="text1"/>
        </w:rPr>
        <w:t>Lublinie</w:t>
      </w:r>
      <w:r>
        <w:rPr>
          <w:rFonts w:cs="Arial"/>
          <w:bCs/>
          <w:color w:val="000000" w:themeColor="text1"/>
        </w:rPr>
        <w:t xml:space="preserve"> </w:t>
      </w:r>
      <w:r w:rsidRPr="00E34D46">
        <w:rPr>
          <w:rFonts w:cs="Arial"/>
          <w:bCs/>
          <w:color w:val="000000" w:themeColor="text1"/>
        </w:rPr>
        <w:t>materiałów edukacyjno-informacyjnych w ramach kampanii profilaktycznej „Co za dużo, to niezdrowo. Uzależnienia behawioralne” do której przystąpił ROPS w Lublinie (100 sztuk ulotek i 3. plakatów);</w:t>
      </w:r>
    </w:p>
    <w:p w14:paraId="1E01E3F2" w14:textId="2B7C8282" w:rsidR="00E34D46" w:rsidRPr="00E34D46" w:rsidRDefault="00306866" w:rsidP="009A0E30">
      <w:pPr>
        <w:pStyle w:val="Akapitzlist"/>
        <w:numPr>
          <w:ilvl w:val="0"/>
          <w:numId w:val="20"/>
        </w:numPr>
        <w:spacing w:after="240"/>
        <w:ind w:left="1060" w:hanging="357"/>
        <w:contextualSpacing w:val="0"/>
        <w:rPr>
          <w:rFonts w:cs="Arial"/>
          <w:color w:val="000000" w:themeColor="text1"/>
        </w:rPr>
      </w:pPr>
      <w:bookmarkStart w:id="35" w:name="_Hlk128380548"/>
      <w:r>
        <w:rPr>
          <w:rFonts w:cs="Arial"/>
          <w:color w:val="000000" w:themeColor="text1"/>
        </w:rPr>
        <w:t>c</w:t>
      </w:r>
      <w:r w:rsidR="00E34D46" w:rsidRPr="00E34D46">
        <w:rPr>
          <w:rFonts w:cs="Arial"/>
          <w:color w:val="000000" w:themeColor="text1"/>
        </w:rPr>
        <w:t xml:space="preserve">złonków Komisji Rodziny, Pracy i Polityki Społecznej Sejmiku Województwa Lubelskiego </w:t>
      </w:r>
      <w:r w:rsidR="00E34D46">
        <w:rPr>
          <w:rFonts w:cs="Arial"/>
          <w:color w:val="000000" w:themeColor="text1"/>
        </w:rPr>
        <w:t xml:space="preserve">- </w:t>
      </w:r>
      <w:r w:rsidR="00E34D46" w:rsidRPr="00E34D46">
        <w:rPr>
          <w:rFonts w:cs="Arial"/>
          <w:color w:val="000000" w:themeColor="text1"/>
        </w:rPr>
        <w:t xml:space="preserve">przekazano 10 kompletów </w:t>
      </w:r>
      <w:r w:rsidR="00BA2D5B">
        <w:rPr>
          <w:rFonts w:cs="Arial"/>
          <w:color w:val="000000" w:themeColor="text1"/>
        </w:rPr>
        <w:t xml:space="preserve">zawierających </w:t>
      </w:r>
      <w:r w:rsidR="00E34D46" w:rsidRPr="00E34D46">
        <w:rPr>
          <w:rFonts w:cs="Arial"/>
          <w:color w:val="000000" w:themeColor="text1"/>
        </w:rPr>
        <w:t>materiał</w:t>
      </w:r>
      <w:r w:rsidR="00BA2D5B">
        <w:rPr>
          <w:rFonts w:cs="Arial"/>
          <w:color w:val="000000" w:themeColor="text1"/>
        </w:rPr>
        <w:t>y</w:t>
      </w:r>
      <w:r w:rsidR="00E34D46" w:rsidRPr="00E34D46">
        <w:rPr>
          <w:rFonts w:cs="Arial"/>
          <w:color w:val="000000" w:themeColor="text1"/>
        </w:rPr>
        <w:t xml:space="preserve"> edukacyjno-informacyjn</w:t>
      </w:r>
      <w:r w:rsidR="00BA2D5B">
        <w:rPr>
          <w:rFonts w:cs="Arial"/>
          <w:color w:val="000000" w:themeColor="text1"/>
        </w:rPr>
        <w:t>e</w:t>
      </w:r>
      <w:r w:rsidR="00E34D46" w:rsidRPr="00E34D46">
        <w:rPr>
          <w:rFonts w:cs="Arial"/>
          <w:color w:val="000000" w:themeColor="text1"/>
        </w:rPr>
        <w:t xml:space="preserve"> dot. kampanii profilaktycznej pn. „Co za dużo, to niezdrowo. Uzależnienia behawioralne” </w:t>
      </w:r>
      <w:r w:rsidR="00BA2D5B">
        <w:rPr>
          <w:rFonts w:cs="Arial"/>
          <w:color w:val="000000" w:themeColor="text1"/>
        </w:rPr>
        <w:t xml:space="preserve">oraz </w:t>
      </w:r>
      <w:r w:rsidR="00E34D46" w:rsidRPr="00E34D46">
        <w:rPr>
          <w:rFonts w:cs="Arial"/>
          <w:color w:val="000000" w:themeColor="text1"/>
        </w:rPr>
        <w:t>lampki LED</w:t>
      </w:r>
      <w:r w:rsidR="00BA2D5B">
        <w:rPr>
          <w:rFonts w:cs="Arial"/>
          <w:color w:val="000000" w:themeColor="text1"/>
        </w:rPr>
        <w:t xml:space="preserve"> i</w:t>
      </w:r>
      <w:r w:rsidR="00E34D46" w:rsidRPr="00E34D46">
        <w:rPr>
          <w:rFonts w:cs="Arial"/>
          <w:color w:val="000000" w:themeColor="text1"/>
        </w:rPr>
        <w:t xml:space="preserve"> opaski odblaskowe;</w:t>
      </w:r>
    </w:p>
    <w:p w14:paraId="7B531F33" w14:textId="5E4A8D1E" w:rsidR="00E34D46" w:rsidRPr="00E34D46" w:rsidRDefault="00E34D46" w:rsidP="009A0E30">
      <w:pPr>
        <w:pStyle w:val="Akapitzlist"/>
        <w:numPr>
          <w:ilvl w:val="0"/>
          <w:numId w:val="20"/>
        </w:numPr>
        <w:spacing w:after="240"/>
        <w:ind w:left="1060" w:hanging="357"/>
        <w:contextualSpacing w:val="0"/>
        <w:rPr>
          <w:rFonts w:cs="Arial"/>
          <w:bCs/>
          <w:color w:val="000000" w:themeColor="text1"/>
        </w:rPr>
      </w:pPr>
      <w:bookmarkStart w:id="36" w:name="_Hlk128380625"/>
      <w:bookmarkEnd w:id="35"/>
      <w:r w:rsidRPr="00E34D46">
        <w:rPr>
          <w:rFonts w:cs="Arial"/>
          <w:bCs/>
          <w:color w:val="000000" w:themeColor="text1"/>
        </w:rPr>
        <w:t>Stowarzyszenia Ośrodek Wspierania Rodziny z Chełma</w:t>
      </w:r>
      <w:r>
        <w:rPr>
          <w:rFonts w:cs="Arial"/>
          <w:bCs/>
          <w:color w:val="000000" w:themeColor="text1"/>
        </w:rPr>
        <w:t>. P</w:t>
      </w:r>
      <w:r w:rsidRPr="00E34D46">
        <w:rPr>
          <w:rFonts w:cs="Arial"/>
          <w:bCs/>
          <w:color w:val="000000" w:themeColor="text1"/>
        </w:rPr>
        <w:t>rzekazano ulotki dotyczące uzależnień („O narkotykach bez przesady” - 20 szt., „Szkoła i rodzice wobec zagrożeń” – 20 szt., „Nie pozwól by trawa Cię przerosła” (dotyczące programu CANDIS) - 20 szt., „Nie piję alkoholu w ciąży” - 30 szt., Serwis Informacyjny Uzależnienia - rożne numery - 30 szt., broszury dot. przemocy seksualnej wobec dzieci - 30 szt. oraz inne materiały informacyjne z zakresu uzależnień, w tym „Raport o stanie narkomanii w Polsce” - 115 szt.);</w:t>
      </w:r>
    </w:p>
    <w:bookmarkEnd w:id="36"/>
    <w:p w14:paraId="1B67EB4E" w14:textId="339F3B40" w:rsidR="00CD3A16" w:rsidRPr="00CD3A16" w:rsidRDefault="00CD3A16" w:rsidP="009A0E30">
      <w:pPr>
        <w:pStyle w:val="Akapitzlist"/>
        <w:numPr>
          <w:ilvl w:val="0"/>
          <w:numId w:val="20"/>
        </w:numPr>
        <w:spacing w:after="240"/>
        <w:ind w:left="1060" w:hanging="357"/>
        <w:contextualSpacing w:val="0"/>
        <w:rPr>
          <w:rFonts w:cs="Arial"/>
          <w:bCs/>
          <w:color w:val="000000" w:themeColor="text1"/>
        </w:rPr>
      </w:pPr>
      <w:r w:rsidRPr="00CD3A16">
        <w:rPr>
          <w:rFonts w:cs="Arial"/>
          <w:bCs/>
          <w:color w:val="000000" w:themeColor="text1"/>
        </w:rPr>
        <w:t>Stowarzyszenia Kontakt z Lublina materiałów dotyczących obszaru HIV/AIDS (40 szt.), Serwisu Informacyjnego „Uzależnienia” (5 szt.), broszur „Narkotyki ryzykowna droga” (10 szt.), „Narkotyki bez przesady” (10 szt.), „Szkoła i rodzice wobec zagrożeń” (10 szt.), „O lekach, marihuanie, dopalaczach bez histerii”- broszura dla rodziców w ramach ogólnopolskiej kampanii „Przyjmuje leki czy bierze? Leki bez recepty - do leczenia nie do brania” (10 szt.);</w:t>
      </w:r>
    </w:p>
    <w:p w14:paraId="5FE21E9F" w14:textId="6ABCDAF7" w:rsidR="00D2135D" w:rsidRPr="00D2135D" w:rsidRDefault="003B2A56" w:rsidP="009A0E30">
      <w:pPr>
        <w:pStyle w:val="Akapitzlist"/>
        <w:numPr>
          <w:ilvl w:val="0"/>
          <w:numId w:val="10"/>
        </w:numPr>
        <w:spacing w:after="240"/>
        <w:ind w:left="284" w:hanging="284"/>
        <w:contextualSpacing w:val="0"/>
        <w:rPr>
          <w:rFonts w:cs="Arial"/>
          <w:color w:val="000000" w:themeColor="text1"/>
        </w:rPr>
      </w:pPr>
      <w:r w:rsidRPr="005E2A5F">
        <w:rPr>
          <w:rFonts w:cs="Arial"/>
          <w:b/>
          <w:bCs/>
          <w:color w:val="000000" w:themeColor="text1"/>
        </w:rPr>
        <w:lastRenderedPageBreak/>
        <w:t>p</w:t>
      </w:r>
      <w:r w:rsidR="00D2135D" w:rsidRPr="005E2A5F">
        <w:rPr>
          <w:rFonts w:cs="Arial"/>
          <w:b/>
          <w:bCs/>
          <w:color w:val="000000" w:themeColor="text1"/>
        </w:rPr>
        <w:t>rzekazano b</w:t>
      </w:r>
      <w:r w:rsidR="003A2D24" w:rsidRPr="005E2A5F">
        <w:rPr>
          <w:rFonts w:cs="Arial"/>
          <w:b/>
          <w:bCs/>
          <w:color w:val="000000" w:themeColor="text1"/>
        </w:rPr>
        <w:t>roszury</w:t>
      </w:r>
      <w:r w:rsidR="003C59FA" w:rsidRPr="005E2A5F">
        <w:rPr>
          <w:rFonts w:cs="Arial"/>
          <w:b/>
          <w:bCs/>
          <w:color w:val="000000" w:themeColor="text1"/>
        </w:rPr>
        <w:t>, które opracowano</w:t>
      </w:r>
      <w:r w:rsidR="003A2D24" w:rsidRPr="005E2A5F">
        <w:rPr>
          <w:rFonts w:cs="Arial"/>
          <w:b/>
          <w:bCs/>
          <w:color w:val="000000" w:themeColor="text1"/>
        </w:rPr>
        <w:t xml:space="preserve"> w ramach kampanii edukacyjnej „Przemoc - Uzależnienie – Współuzależnienie”</w:t>
      </w:r>
      <w:r w:rsidR="003C59FA">
        <w:rPr>
          <w:rFonts w:cs="Arial"/>
          <w:color w:val="000000" w:themeColor="text1"/>
        </w:rPr>
        <w:t xml:space="preserve"> </w:t>
      </w:r>
      <w:r w:rsidR="003C59FA" w:rsidRPr="003C59FA">
        <w:rPr>
          <w:rFonts w:cs="Arial"/>
          <w:color w:val="000000" w:themeColor="text1"/>
        </w:rPr>
        <w:t>organizowanej przez Ogólnopolskie Pogotowie "Niebieska Linia" IPZ oraz Fundację Batorego. Materiały pod tytułem „Rodzinna tajemnica. Przemoc w rodzinach z</w:t>
      </w:r>
      <w:r w:rsidR="003F1C39">
        <w:rPr>
          <w:rFonts w:cs="Arial"/>
          <w:color w:val="000000" w:themeColor="text1"/>
        </w:rPr>
        <w:t xml:space="preserve"> </w:t>
      </w:r>
      <w:r w:rsidR="003C59FA" w:rsidRPr="003C59FA">
        <w:rPr>
          <w:rFonts w:cs="Arial"/>
          <w:color w:val="000000" w:themeColor="text1"/>
        </w:rPr>
        <w:t>problemem alkoholowym” oraz „Przemoc i uzależnienia a</w:t>
      </w:r>
      <w:r w:rsidR="003F1C39">
        <w:rPr>
          <w:rFonts w:cs="Arial"/>
          <w:color w:val="000000" w:themeColor="text1"/>
        </w:rPr>
        <w:t xml:space="preserve"> </w:t>
      </w:r>
      <w:r w:rsidR="003C59FA" w:rsidRPr="003C59FA">
        <w:rPr>
          <w:rFonts w:cs="Arial"/>
          <w:color w:val="000000" w:themeColor="text1"/>
        </w:rPr>
        <w:t>aspekty prawne i</w:t>
      </w:r>
      <w:r w:rsidR="003F1C39">
        <w:rPr>
          <w:rFonts w:cs="Arial"/>
          <w:color w:val="000000" w:themeColor="text1"/>
        </w:rPr>
        <w:t xml:space="preserve"> </w:t>
      </w:r>
      <w:r w:rsidR="003C59FA" w:rsidRPr="003C59FA">
        <w:rPr>
          <w:rFonts w:cs="Arial"/>
          <w:color w:val="000000" w:themeColor="text1"/>
        </w:rPr>
        <w:t>proceduralne” przekazano dla:</w:t>
      </w:r>
    </w:p>
    <w:p w14:paraId="527CCB30" w14:textId="6A293029"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 xml:space="preserve">uczestników szkolenia </w:t>
      </w:r>
      <w:r w:rsidRPr="003C59FA">
        <w:rPr>
          <w:rFonts w:cs="Arial"/>
          <w:b/>
          <w:bCs/>
          <w:color w:val="000000" w:themeColor="text1"/>
        </w:rPr>
        <w:t>„Więź jako czynnik chroniący rozwój człowieka”</w:t>
      </w:r>
      <w:r w:rsidRPr="003C59FA">
        <w:rPr>
          <w:rFonts w:cs="Arial"/>
          <w:color w:val="000000" w:themeColor="text1"/>
        </w:rPr>
        <w:t xml:space="preserve"> zorganizowanego przez ROPS w Lublinie dla kadry kierowniczej powiatowych centrów pomocy rodzinie i organizatorów rodzinnej pieczy zastępczej, które odbyło się w dniu 25 kwietnia 2022 roku (103 szt.)</w:t>
      </w:r>
      <w:r w:rsidR="003F1C39">
        <w:rPr>
          <w:rFonts w:cs="Arial"/>
          <w:color w:val="000000" w:themeColor="text1"/>
        </w:rPr>
        <w:t>;</w:t>
      </w:r>
    </w:p>
    <w:p w14:paraId="2AA4B82B" w14:textId="77777777"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Komendy Miejskiej Policji w Lublinie (po 15 szt. każdego rodzaju);</w:t>
      </w:r>
    </w:p>
    <w:p w14:paraId="642E8945" w14:textId="4D3C0D1E"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 xml:space="preserve">Komisji Rodziny, Pracy i Polityki Społecznej Urzędu Marszałkowskiego w Lublinie (po </w:t>
      </w:r>
      <w:r>
        <w:rPr>
          <w:rFonts w:cs="Arial"/>
          <w:color w:val="000000" w:themeColor="text1"/>
        </w:rPr>
        <w:t>2</w:t>
      </w:r>
      <w:r w:rsidRPr="003C59FA">
        <w:rPr>
          <w:rFonts w:cs="Arial"/>
          <w:color w:val="000000" w:themeColor="text1"/>
        </w:rPr>
        <w:t xml:space="preserve">0 sztuk każdego rodzaju); </w:t>
      </w:r>
    </w:p>
    <w:p w14:paraId="4D47CC67" w14:textId="63333ABE" w:rsidR="003C59FA" w:rsidRPr="003C59FA" w:rsidRDefault="003C59FA" w:rsidP="009A0E30">
      <w:pPr>
        <w:pStyle w:val="Akapitzlist"/>
        <w:numPr>
          <w:ilvl w:val="0"/>
          <w:numId w:val="21"/>
        </w:numPr>
        <w:spacing w:after="240"/>
        <w:ind w:left="1003" w:hanging="357"/>
        <w:contextualSpacing w:val="0"/>
        <w:rPr>
          <w:rFonts w:cs="Arial"/>
          <w:color w:val="000000" w:themeColor="text1"/>
        </w:rPr>
      </w:pPr>
      <w:bookmarkStart w:id="37" w:name="_Hlk126140349"/>
      <w:r w:rsidRPr="003C59FA">
        <w:rPr>
          <w:rFonts w:cs="Arial"/>
          <w:color w:val="000000" w:themeColor="text1"/>
        </w:rPr>
        <w:t>uczestników konferencji „Prawo dziecka do rodziny” zorganizowanej w dniu 10 czerwca 2022 r. w Lubelskim Centrum Konferencyjnym dla powiatowych centrów pomocy rodzinie,</w:t>
      </w:r>
      <w:r>
        <w:rPr>
          <w:rFonts w:cs="Arial"/>
          <w:color w:val="000000" w:themeColor="text1"/>
        </w:rPr>
        <w:t xml:space="preserve"> </w:t>
      </w:r>
      <w:r w:rsidRPr="003C59FA">
        <w:rPr>
          <w:rFonts w:cs="Arial"/>
          <w:color w:val="000000" w:themeColor="text1"/>
        </w:rPr>
        <w:t>placówek opiekuńczo wychowawczych, ośrodków pomocy społecznej, centrum usług społecznych, sędziów sądów rodzinnych województwa lubelskiego oraz przedstawicieli regionalnych ośrodków polityki społecznej i</w:t>
      </w:r>
      <w:r>
        <w:rPr>
          <w:rFonts w:cs="Arial"/>
          <w:color w:val="000000" w:themeColor="text1"/>
        </w:rPr>
        <w:t> </w:t>
      </w:r>
      <w:r w:rsidRPr="003C59FA">
        <w:rPr>
          <w:rFonts w:cs="Arial"/>
          <w:color w:val="000000" w:themeColor="text1"/>
        </w:rPr>
        <w:t>ośrodków adopcyjnych w Polsce (po 200 sztuk broszur każdego rodzaju);</w:t>
      </w:r>
    </w:p>
    <w:bookmarkEnd w:id="37"/>
    <w:p w14:paraId="4E41C4A8" w14:textId="49298D74"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uczestników Wojewódzkiego Dnia Rodzin w Lublinie (</w:t>
      </w:r>
      <w:r>
        <w:rPr>
          <w:rFonts w:cs="Arial"/>
          <w:color w:val="000000" w:themeColor="text1"/>
        </w:rPr>
        <w:t>10</w:t>
      </w:r>
      <w:r w:rsidRPr="003C59FA">
        <w:rPr>
          <w:rFonts w:cs="Arial"/>
          <w:color w:val="000000" w:themeColor="text1"/>
        </w:rPr>
        <w:t>0 szt. broszur);</w:t>
      </w:r>
    </w:p>
    <w:p w14:paraId="4494EE20" w14:textId="7A0101D7"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wszystkich gmin z terenu woj. lubelskiego (po 213 szt. broszur</w:t>
      </w:r>
      <w:r>
        <w:rPr>
          <w:rFonts w:cs="Arial"/>
          <w:color w:val="000000" w:themeColor="text1"/>
        </w:rPr>
        <w:t xml:space="preserve"> każdego rodzaju</w:t>
      </w:r>
      <w:r w:rsidRPr="003C59FA">
        <w:rPr>
          <w:rFonts w:cs="Arial"/>
          <w:color w:val="000000" w:themeColor="text1"/>
        </w:rPr>
        <w:t>);</w:t>
      </w:r>
    </w:p>
    <w:p w14:paraId="049A17E6" w14:textId="77777777" w:rsid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Miejskiego Ośrodka Pomocy Rodzinie w Lublinie oraz Bursy Szkolnej nr 5 w Lublinie (po 20 szt. broszur każdego rodzaju);</w:t>
      </w:r>
    </w:p>
    <w:p w14:paraId="67214725" w14:textId="77777777"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 xml:space="preserve">Stowarzyszenia Ośrodek Wspierania Rodziny z Chełma (po 80 szt. broszur każdego rodzaju); </w:t>
      </w:r>
    </w:p>
    <w:p w14:paraId="74093DB4" w14:textId="77777777" w:rsidR="003C59FA" w:rsidRPr="003C59FA" w:rsidRDefault="003C59FA"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 xml:space="preserve">uczestników I </w:t>
      </w:r>
      <w:proofErr w:type="spellStart"/>
      <w:r w:rsidRPr="003C59FA">
        <w:rPr>
          <w:rFonts w:cs="Arial"/>
          <w:color w:val="000000" w:themeColor="text1"/>
        </w:rPr>
        <w:t>i</w:t>
      </w:r>
      <w:proofErr w:type="spellEnd"/>
      <w:r w:rsidRPr="003C59FA">
        <w:rPr>
          <w:rFonts w:cs="Arial"/>
          <w:color w:val="000000" w:themeColor="text1"/>
        </w:rPr>
        <w:t xml:space="preserve"> II edycji szkolenia dotyczącego programu rekomendowanego pn. „Apteczka Pierwszej Pomocy Emocjonalnej” (po 80 szt. broszur każdego rodzaju);</w:t>
      </w:r>
    </w:p>
    <w:p w14:paraId="7C5F9DFB" w14:textId="5A247EF2" w:rsidR="00B73777" w:rsidRPr="003C59FA" w:rsidRDefault="006161D2" w:rsidP="009A0E30">
      <w:pPr>
        <w:pStyle w:val="Akapitzlist"/>
        <w:numPr>
          <w:ilvl w:val="0"/>
          <w:numId w:val="21"/>
        </w:numPr>
        <w:spacing w:after="240"/>
        <w:ind w:left="1003" w:hanging="357"/>
        <w:contextualSpacing w:val="0"/>
        <w:rPr>
          <w:rFonts w:cs="Arial"/>
          <w:color w:val="000000" w:themeColor="text1"/>
        </w:rPr>
      </w:pPr>
      <w:r w:rsidRPr="003C59FA">
        <w:rPr>
          <w:rFonts w:cs="Arial"/>
          <w:color w:val="000000" w:themeColor="text1"/>
        </w:rPr>
        <w:t xml:space="preserve">dla </w:t>
      </w:r>
      <w:r w:rsidR="003C59FA" w:rsidRPr="003C59FA">
        <w:rPr>
          <w:rFonts w:cs="Arial"/>
          <w:color w:val="000000" w:themeColor="text1"/>
        </w:rPr>
        <w:t xml:space="preserve">uczestników konferencji pn. „CUS jako zintegrowany system usługowy na poziomie lokalnym” zorganizowanej przez ROPS w Lublinie w dniu 21 listopada 2022 roku w Centrum Spotkania Kultur w Lublinie (po </w:t>
      </w:r>
      <w:r w:rsidR="003C59FA">
        <w:rPr>
          <w:rFonts w:cs="Arial"/>
          <w:color w:val="000000" w:themeColor="text1"/>
        </w:rPr>
        <w:t>150</w:t>
      </w:r>
      <w:r w:rsidR="003C59FA" w:rsidRPr="003C59FA">
        <w:rPr>
          <w:rFonts w:cs="Arial"/>
          <w:color w:val="000000" w:themeColor="text1"/>
        </w:rPr>
        <w:t xml:space="preserve"> szt. broszur każdego rodzaju).</w:t>
      </w:r>
    </w:p>
    <w:p w14:paraId="19D9A0C9" w14:textId="0E3BFD31" w:rsidR="009A3B03" w:rsidRDefault="009A3B03" w:rsidP="009A0E30">
      <w:pPr>
        <w:pStyle w:val="Akapitzlist"/>
        <w:numPr>
          <w:ilvl w:val="0"/>
          <w:numId w:val="10"/>
        </w:numPr>
        <w:spacing w:after="240"/>
        <w:ind w:left="284" w:hanging="284"/>
        <w:contextualSpacing w:val="0"/>
        <w:rPr>
          <w:rFonts w:cs="Arial"/>
          <w:color w:val="000000" w:themeColor="text1"/>
        </w:rPr>
      </w:pPr>
      <w:r w:rsidRPr="009A3B03">
        <w:rPr>
          <w:rFonts w:cs="Arial"/>
          <w:color w:val="000000" w:themeColor="text1"/>
        </w:rPr>
        <w:lastRenderedPageBreak/>
        <w:t xml:space="preserve">zapewniono </w:t>
      </w:r>
      <w:r w:rsidR="003C59FA">
        <w:rPr>
          <w:rFonts w:cs="Arial"/>
          <w:color w:val="000000" w:themeColor="text1"/>
        </w:rPr>
        <w:t xml:space="preserve">całodobowy </w:t>
      </w:r>
      <w:r w:rsidRPr="009A3B03">
        <w:rPr>
          <w:rFonts w:cs="Arial"/>
          <w:color w:val="000000" w:themeColor="text1"/>
        </w:rPr>
        <w:t>dostęp do „Informatora o instytucjach działających na rzecz rozwiązywania problemów uzależnień oraz przeciwdziałania przemocy w rodzinie w</w:t>
      </w:r>
      <w:r w:rsidR="003C59FA">
        <w:rPr>
          <w:rFonts w:cs="Arial"/>
          <w:color w:val="000000" w:themeColor="text1"/>
        </w:rPr>
        <w:t> </w:t>
      </w:r>
      <w:r w:rsidRPr="009A3B03">
        <w:rPr>
          <w:rFonts w:cs="Arial"/>
          <w:color w:val="000000" w:themeColor="text1"/>
        </w:rPr>
        <w:t>województwie lubelskim”</w:t>
      </w:r>
      <w:r w:rsidR="003C59FA">
        <w:rPr>
          <w:rFonts w:cs="Arial"/>
          <w:color w:val="000000" w:themeColor="text1"/>
        </w:rPr>
        <w:t xml:space="preserve">, </w:t>
      </w:r>
      <w:r w:rsidR="003C59FA" w:rsidRPr="003C59FA">
        <w:rPr>
          <w:rFonts w:cs="Arial"/>
          <w:color w:val="000000" w:themeColor="text1"/>
        </w:rPr>
        <w:t>który był zamieszczony na stronie internetowej ROPS w</w:t>
      </w:r>
      <w:r w:rsidR="003C59FA">
        <w:rPr>
          <w:rFonts w:cs="Arial"/>
          <w:color w:val="000000" w:themeColor="text1"/>
        </w:rPr>
        <w:t> </w:t>
      </w:r>
      <w:r w:rsidR="003C59FA" w:rsidRPr="003C59FA">
        <w:rPr>
          <w:rFonts w:cs="Arial"/>
          <w:color w:val="000000" w:themeColor="text1"/>
        </w:rPr>
        <w:t>Lublinie</w:t>
      </w:r>
      <w:r w:rsidR="006F58C4">
        <w:rPr>
          <w:rFonts w:cs="Arial"/>
          <w:color w:val="000000" w:themeColor="text1"/>
        </w:rPr>
        <w:t>.</w:t>
      </w:r>
    </w:p>
    <w:p w14:paraId="2E6CE7B1" w14:textId="7FABB867" w:rsidR="00FE76B1" w:rsidRPr="009A3B03" w:rsidRDefault="00FE76B1" w:rsidP="009A0E30">
      <w:pPr>
        <w:pStyle w:val="Akapitzlist"/>
        <w:spacing w:after="240"/>
        <w:ind w:left="0"/>
        <w:contextualSpacing w:val="0"/>
        <w:rPr>
          <w:rFonts w:cs="Arial"/>
          <w:color w:val="000000" w:themeColor="text1"/>
        </w:rPr>
      </w:pPr>
      <w:r w:rsidRPr="005E2A5F">
        <w:rPr>
          <w:rFonts w:cs="Arial"/>
          <w:b/>
          <w:bCs/>
          <w:color w:val="000000" w:themeColor="text1"/>
        </w:rPr>
        <w:t>W roku 2022 pracownicy Oddziału ds. Uzależnień ROPS w Lublinie gromadzili informacje</w:t>
      </w:r>
      <w:r w:rsidRPr="00FE76B1">
        <w:rPr>
          <w:rFonts w:cs="Arial"/>
          <w:color w:val="000000" w:themeColor="text1"/>
        </w:rPr>
        <w:t xml:space="preserve"> w</w:t>
      </w:r>
      <w:r w:rsidR="003F1C39">
        <w:rPr>
          <w:rFonts w:cs="Arial"/>
          <w:color w:val="000000" w:themeColor="text1"/>
        </w:rPr>
        <w:t xml:space="preserve"> </w:t>
      </w:r>
      <w:r w:rsidRPr="00FE76B1">
        <w:rPr>
          <w:rFonts w:cs="Arial"/>
          <w:color w:val="000000" w:themeColor="text1"/>
        </w:rPr>
        <w:t>celu opracowania dokumentów i materiałów związanych bezpośrednio z</w:t>
      </w:r>
      <w:r w:rsidR="000327AE">
        <w:rPr>
          <w:rFonts w:cs="Arial"/>
          <w:color w:val="000000" w:themeColor="text1"/>
        </w:rPr>
        <w:t> </w:t>
      </w:r>
      <w:r w:rsidRPr="00FE76B1">
        <w:rPr>
          <w:rFonts w:cs="Arial"/>
          <w:color w:val="000000" w:themeColor="text1"/>
        </w:rPr>
        <w:t xml:space="preserve">wypełnianiem obowiązków współpracy z jednostkami UMWL </w:t>
      </w:r>
      <w:r>
        <w:rPr>
          <w:rFonts w:cs="Arial"/>
          <w:color w:val="000000" w:themeColor="text1"/>
        </w:rPr>
        <w:t xml:space="preserve">oraz jednostkami centralnymi </w:t>
      </w:r>
      <w:r w:rsidRPr="00FE76B1">
        <w:rPr>
          <w:rFonts w:cs="Arial"/>
          <w:color w:val="000000" w:themeColor="text1"/>
        </w:rPr>
        <w:t>w obszarze profilaktyki uzależnień. Prace te dotyczyły przygotowania następujących dokumentów:</w:t>
      </w:r>
    </w:p>
    <w:p w14:paraId="6FB05BB3" w14:textId="7998B0C4" w:rsidR="00F86AAC" w:rsidRDefault="00F86AAC" w:rsidP="009A0E30">
      <w:pPr>
        <w:pStyle w:val="Akapitzlist"/>
        <w:numPr>
          <w:ilvl w:val="0"/>
          <w:numId w:val="10"/>
        </w:numPr>
        <w:spacing w:after="240"/>
        <w:ind w:left="284" w:hanging="284"/>
        <w:contextualSpacing w:val="0"/>
        <w:rPr>
          <w:rFonts w:cs="Arial"/>
          <w:color w:val="000000" w:themeColor="text1"/>
        </w:rPr>
      </w:pPr>
      <w:r w:rsidRPr="00F86AAC">
        <w:rPr>
          <w:rFonts w:cs="Arial"/>
          <w:color w:val="000000" w:themeColor="text1"/>
        </w:rPr>
        <w:t>Raport</w:t>
      </w:r>
      <w:r>
        <w:rPr>
          <w:rFonts w:cs="Arial"/>
          <w:color w:val="000000" w:themeColor="text1"/>
        </w:rPr>
        <w:t>u</w:t>
      </w:r>
      <w:r w:rsidRPr="00F86AAC">
        <w:rPr>
          <w:rFonts w:cs="Arial"/>
          <w:color w:val="000000" w:themeColor="text1"/>
        </w:rPr>
        <w:t xml:space="preserve"> o Stanie Województwa Lubelskiego</w:t>
      </w:r>
      <w:r w:rsidR="009003CB" w:rsidRPr="009003CB">
        <w:rPr>
          <w:rFonts w:eastAsiaTheme="minorHAnsi" w:cs="Arial"/>
          <w:lang w:eastAsia="en-US"/>
        </w:rPr>
        <w:t xml:space="preserve"> za 2021</w:t>
      </w:r>
      <w:r w:rsidR="003F1C39">
        <w:rPr>
          <w:rFonts w:eastAsiaTheme="minorHAnsi" w:cs="Arial"/>
          <w:lang w:eastAsia="en-US"/>
        </w:rPr>
        <w:t xml:space="preserve"> </w:t>
      </w:r>
      <w:r w:rsidR="009003CB" w:rsidRPr="009003CB">
        <w:rPr>
          <w:rFonts w:eastAsiaTheme="minorHAnsi" w:cs="Arial"/>
          <w:lang w:eastAsia="en-US"/>
        </w:rPr>
        <w:t>r</w:t>
      </w:r>
      <w:r w:rsidR="009003CB">
        <w:rPr>
          <w:rFonts w:ascii="Times New Roman" w:eastAsiaTheme="minorHAnsi" w:hAnsi="Times New Roman"/>
          <w:sz w:val="24"/>
          <w:szCs w:val="24"/>
          <w:lang w:eastAsia="en-US"/>
        </w:rPr>
        <w:t>.</w:t>
      </w:r>
      <w:r w:rsidR="00FE76B1">
        <w:rPr>
          <w:rFonts w:ascii="Times New Roman" w:eastAsiaTheme="minorHAnsi" w:hAnsi="Times New Roman"/>
          <w:sz w:val="24"/>
          <w:szCs w:val="24"/>
          <w:lang w:eastAsia="en-US"/>
        </w:rPr>
        <w:t>;</w:t>
      </w:r>
    </w:p>
    <w:p w14:paraId="1A1675EE" w14:textId="42E68323" w:rsidR="00F86AAC" w:rsidRDefault="00F86AAC" w:rsidP="009A0E30">
      <w:pPr>
        <w:pStyle w:val="Akapitzlist"/>
        <w:numPr>
          <w:ilvl w:val="0"/>
          <w:numId w:val="10"/>
        </w:numPr>
        <w:spacing w:after="240"/>
        <w:ind w:left="284" w:hanging="284"/>
        <w:contextualSpacing w:val="0"/>
        <w:rPr>
          <w:rFonts w:cs="Arial"/>
          <w:color w:val="000000" w:themeColor="text1"/>
        </w:rPr>
      </w:pPr>
      <w:r w:rsidRPr="00F86AAC">
        <w:rPr>
          <w:rFonts w:cs="Arial"/>
          <w:color w:val="000000" w:themeColor="text1"/>
        </w:rPr>
        <w:t xml:space="preserve">Raportu z </w:t>
      </w:r>
      <w:r w:rsidR="002D550B">
        <w:rPr>
          <w:rFonts w:cs="Arial"/>
          <w:color w:val="000000" w:themeColor="text1"/>
        </w:rPr>
        <w:t>wykonania w 2021 r.</w:t>
      </w:r>
      <w:r w:rsidRPr="00F86AAC">
        <w:rPr>
          <w:rFonts w:cs="Arial"/>
          <w:color w:val="000000" w:themeColor="text1"/>
        </w:rPr>
        <w:t xml:space="preserve"> Wojewódzkiego Programu Przeciwdziałania Narkomanii</w:t>
      </w:r>
      <w:r w:rsidR="002D550B">
        <w:rPr>
          <w:rFonts w:cs="Arial"/>
          <w:color w:val="000000" w:themeColor="text1"/>
        </w:rPr>
        <w:t xml:space="preserve"> na lata 2021-2024, </w:t>
      </w:r>
      <w:r w:rsidR="0044257B" w:rsidRPr="0044257B">
        <w:rPr>
          <w:rFonts w:cs="Arial"/>
          <w:color w:val="000000" w:themeColor="text1"/>
        </w:rPr>
        <w:t>przekaza</w:t>
      </w:r>
      <w:r w:rsidR="0044257B">
        <w:rPr>
          <w:rFonts w:cs="Arial"/>
          <w:color w:val="000000" w:themeColor="text1"/>
        </w:rPr>
        <w:t>nego</w:t>
      </w:r>
      <w:r w:rsidR="0044257B" w:rsidRPr="0044257B">
        <w:rPr>
          <w:rFonts w:cs="Arial"/>
          <w:color w:val="000000" w:themeColor="text1"/>
        </w:rPr>
        <w:t xml:space="preserve"> pod obrady Zarządu Województwa Lubelskiego, Komisji Rodziny, Pracy i</w:t>
      </w:r>
      <w:r w:rsidR="003F1C39">
        <w:rPr>
          <w:rFonts w:cs="Arial"/>
          <w:color w:val="000000" w:themeColor="text1"/>
        </w:rPr>
        <w:t xml:space="preserve"> </w:t>
      </w:r>
      <w:r w:rsidR="0044257B" w:rsidRPr="0044257B">
        <w:rPr>
          <w:rFonts w:cs="Arial"/>
          <w:color w:val="000000" w:themeColor="text1"/>
        </w:rPr>
        <w:t>Polityki Społecznej oraz Sejmiku Województwa Lubelskiego</w:t>
      </w:r>
      <w:r>
        <w:rPr>
          <w:rFonts w:cs="Arial"/>
          <w:color w:val="000000" w:themeColor="text1"/>
        </w:rPr>
        <w:t>;</w:t>
      </w:r>
    </w:p>
    <w:p w14:paraId="3B91A7E7" w14:textId="544A23A5" w:rsidR="00F86AAC" w:rsidRDefault="00FE76B1"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S</w:t>
      </w:r>
      <w:r w:rsidR="00F86AAC" w:rsidRPr="00F86AAC">
        <w:rPr>
          <w:rFonts w:cs="Arial"/>
          <w:color w:val="000000" w:themeColor="text1"/>
        </w:rPr>
        <w:t>prawozdania z realizacji Programu Współpracy Samorządu Województwa Lubelskiego z</w:t>
      </w:r>
      <w:r>
        <w:rPr>
          <w:rFonts w:cs="Arial"/>
          <w:color w:val="000000" w:themeColor="text1"/>
        </w:rPr>
        <w:t> </w:t>
      </w:r>
      <w:r w:rsidR="00F86AAC" w:rsidRPr="00F86AAC">
        <w:rPr>
          <w:rFonts w:cs="Arial"/>
          <w:color w:val="000000" w:themeColor="text1"/>
        </w:rPr>
        <w:t>organizacjami pozarządowymi i innymi podmiotami prowadzącymi działalność pożytku publicznego za 20</w:t>
      </w:r>
      <w:r w:rsidR="00F86AAC">
        <w:rPr>
          <w:rFonts w:cs="Arial"/>
          <w:color w:val="000000" w:themeColor="text1"/>
        </w:rPr>
        <w:t>21</w:t>
      </w:r>
      <w:r w:rsidR="00F86AAC" w:rsidRPr="00F86AAC">
        <w:rPr>
          <w:rFonts w:cs="Arial"/>
          <w:color w:val="000000" w:themeColor="text1"/>
        </w:rPr>
        <w:t xml:space="preserve"> r</w:t>
      </w:r>
      <w:r w:rsidR="00F86AAC">
        <w:rPr>
          <w:rFonts w:cs="Arial"/>
          <w:color w:val="000000" w:themeColor="text1"/>
        </w:rPr>
        <w:t>.;</w:t>
      </w:r>
    </w:p>
    <w:p w14:paraId="0DCAF419" w14:textId="1268F2BA" w:rsidR="0044257B" w:rsidRDefault="0044257B" w:rsidP="009A0E30">
      <w:pPr>
        <w:pStyle w:val="Akapitzlist"/>
        <w:numPr>
          <w:ilvl w:val="0"/>
          <w:numId w:val="10"/>
        </w:numPr>
        <w:spacing w:after="240"/>
        <w:ind w:left="284" w:hanging="284"/>
        <w:contextualSpacing w:val="0"/>
        <w:rPr>
          <w:rFonts w:cs="Arial"/>
          <w:color w:val="000000" w:themeColor="text1"/>
        </w:rPr>
      </w:pPr>
      <w:r w:rsidRPr="0044257B">
        <w:rPr>
          <w:rFonts w:cs="Arial"/>
          <w:color w:val="000000" w:themeColor="text1"/>
        </w:rPr>
        <w:t>Sprawozdani</w:t>
      </w:r>
      <w:r>
        <w:rPr>
          <w:rFonts w:cs="Arial"/>
          <w:color w:val="000000" w:themeColor="text1"/>
        </w:rPr>
        <w:t>a</w:t>
      </w:r>
      <w:r w:rsidRPr="0044257B">
        <w:rPr>
          <w:rFonts w:cs="Arial"/>
          <w:color w:val="000000" w:themeColor="text1"/>
        </w:rPr>
        <w:t xml:space="preserve"> z zadań realizowanych w 2021 r. w</w:t>
      </w:r>
      <w:r w:rsidR="003F1C39">
        <w:rPr>
          <w:rFonts w:cs="Arial"/>
          <w:color w:val="000000" w:themeColor="text1"/>
        </w:rPr>
        <w:t xml:space="preserve"> </w:t>
      </w:r>
      <w:r w:rsidRPr="0044257B">
        <w:rPr>
          <w:rFonts w:cs="Arial"/>
          <w:color w:val="000000" w:themeColor="text1"/>
        </w:rPr>
        <w:t>ramach Narodowego Programu Zdrowia na lata 2021-2025 (</w:t>
      </w:r>
      <w:r>
        <w:rPr>
          <w:rFonts w:cs="Arial"/>
          <w:color w:val="000000" w:themeColor="text1"/>
        </w:rPr>
        <w:t xml:space="preserve">przekazanego w </w:t>
      </w:r>
      <w:r w:rsidRPr="0044257B">
        <w:rPr>
          <w:rFonts w:cs="Arial"/>
          <w:color w:val="000000" w:themeColor="text1"/>
        </w:rPr>
        <w:t>system</w:t>
      </w:r>
      <w:r>
        <w:rPr>
          <w:rFonts w:cs="Arial"/>
          <w:color w:val="000000" w:themeColor="text1"/>
        </w:rPr>
        <w:t>ie</w:t>
      </w:r>
      <w:r w:rsidRPr="0044257B">
        <w:rPr>
          <w:rFonts w:cs="Arial"/>
          <w:color w:val="000000" w:themeColor="text1"/>
        </w:rPr>
        <w:t xml:space="preserve"> </w:t>
      </w:r>
      <w:proofErr w:type="spellStart"/>
      <w:r w:rsidRPr="0044257B">
        <w:rPr>
          <w:rFonts w:cs="Arial"/>
          <w:color w:val="000000" w:themeColor="text1"/>
        </w:rPr>
        <w:t>ProfiBaza</w:t>
      </w:r>
      <w:proofErr w:type="spellEnd"/>
      <w:r w:rsidRPr="0044257B">
        <w:rPr>
          <w:rFonts w:cs="Arial"/>
          <w:color w:val="000000" w:themeColor="text1"/>
        </w:rPr>
        <w:t>)</w:t>
      </w:r>
      <w:r>
        <w:rPr>
          <w:rFonts w:cs="Arial"/>
          <w:color w:val="000000" w:themeColor="text1"/>
        </w:rPr>
        <w:t>;</w:t>
      </w:r>
    </w:p>
    <w:p w14:paraId="7112E953" w14:textId="15560DCF" w:rsidR="0044257B" w:rsidRPr="00AB7D0B" w:rsidRDefault="00AB7D0B" w:rsidP="009A0E30">
      <w:pPr>
        <w:pStyle w:val="Akapitzlist"/>
        <w:numPr>
          <w:ilvl w:val="0"/>
          <w:numId w:val="10"/>
        </w:numPr>
        <w:spacing w:after="240"/>
        <w:ind w:left="284" w:hanging="284"/>
        <w:contextualSpacing w:val="0"/>
        <w:rPr>
          <w:rFonts w:cs="Arial"/>
          <w:color w:val="000000" w:themeColor="text1"/>
        </w:rPr>
      </w:pPr>
      <w:r w:rsidRPr="00AB7D0B">
        <w:rPr>
          <w:rFonts w:cs="Arial"/>
          <w:color w:val="000000" w:themeColor="text1"/>
        </w:rPr>
        <w:t>Szczegółowego Sprawozdania z Realizacji Krajowego Programu Zapobiegania Zakażeniom HIV i Zwalczania AIDS w 2021 r., przesłan</w:t>
      </w:r>
      <w:r>
        <w:rPr>
          <w:rFonts w:cs="Arial"/>
          <w:color w:val="000000" w:themeColor="text1"/>
        </w:rPr>
        <w:t>ego</w:t>
      </w:r>
      <w:r w:rsidRPr="00AB7D0B">
        <w:rPr>
          <w:rFonts w:cs="Arial"/>
          <w:color w:val="000000" w:themeColor="text1"/>
        </w:rPr>
        <w:t xml:space="preserve"> do Krajowego Centrum ds. AIDS oraz UMWL w Lublinie</w:t>
      </w:r>
      <w:r>
        <w:rPr>
          <w:rFonts w:cs="Arial"/>
          <w:color w:val="000000" w:themeColor="text1"/>
        </w:rPr>
        <w:t>;</w:t>
      </w:r>
    </w:p>
    <w:p w14:paraId="1A00AAFF" w14:textId="5E5CC9CA" w:rsidR="00FE76B1" w:rsidRPr="00FE76B1" w:rsidRDefault="00FE76B1" w:rsidP="009A0E30">
      <w:pPr>
        <w:pStyle w:val="Akapitzlist"/>
        <w:numPr>
          <w:ilvl w:val="0"/>
          <w:numId w:val="10"/>
        </w:numPr>
        <w:spacing w:after="240"/>
        <w:ind w:left="284" w:hanging="284"/>
        <w:contextualSpacing w:val="0"/>
        <w:rPr>
          <w:rFonts w:cs="Arial"/>
          <w:color w:val="000000" w:themeColor="text1"/>
        </w:rPr>
      </w:pPr>
      <w:r w:rsidRPr="00FE76B1">
        <w:rPr>
          <w:rFonts w:cs="Arial"/>
          <w:color w:val="000000" w:themeColor="text1"/>
        </w:rPr>
        <w:t>Opracowania informacji na temat organizacji świadczących pomoc dla cudzoziemców, w</w:t>
      </w:r>
      <w:r>
        <w:rPr>
          <w:rFonts w:cs="Arial"/>
          <w:color w:val="000000" w:themeColor="text1"/>
        </w:rPr>
        <w:t> </w:t>
      </w:r>
      <w:r w:rsidRPr="00FE76B1">
        <w:rPr>
          <w:rFonts w:cs="Arial"/>
          <w:color w:val="000000" w:themeColor="text1"/>
        </w:rPr>
        <w:t>tym dla uchodźców;</w:t>
      </w:r>
    </w:p>
    <w:p w14:paraId="6605A578" w14:textId="0A8F93F3" w:rsidR="00FE76B1" w:rsidRPr="00FE76B1" w:rsidRDefault="00FE76B1" w:rsidP="009A0E30">
      <w:pPr>
        <w:pStyle w:val="Akapitzlist"/>
        <w:numPr>
          <w:ilvl w:val="0"/>
          <w:numId w:val="10"/>
        </w:numPr>
        <w:spacing w:after="240"/>
        <w:ind w:left="284" w:hanging="284"/>
        <w:contextualSpacing w:val="0"/>
        <w:rPr>
          <w:rFonts w:cs="Arial"/>
          <w:color w:val="000000" w:themeColor="text1"/>
        </w:rPr>
      </w:pPr>
      <w:r w:rsidRPr="00FE76B1">
        <w:rPr>
          <w:rFonts w:cs="Arial"/>
          <w:color w:val="000000" w:themeColor="text1"/>
        </w:rPr>
        <w:t>Opracowania informacji w sprawie przeprowadzonych szkoleń dla jednostek organizacyjnych pomocy społecznej</w:t>
      </w:r>
      <w:r>
        <w:rPr>
          <w:rFonts w:cs="Arial"/>
          <w:color w:val="000000" w:themeColor="text1"/>
        </w:rPr>
        <w:t>;</w:t>
      </w:r>
      <w:r w:rsidRPr="00FE76B1">
        <w:rPr>
          <w:rFonts w:cs="Arial"/>
          <w:color w:val="000000" w:themeColor="text1"/>
        </w:rPr>
        <w:t xml:space="preserve"> </w:t>
      </w:r>
    </w:p>
    <w:p w14:paraId="3A70D3D8" w14:textId="7DBEEF3B" w:rsidR="009178C2" w:rsidRPr="002D550B" w:rsidRDefault="009178C2" w:rsidP="009A0E30">
      <w:pPr>
        <w:pStyle w:val="Akapitzlist"/>
        <w:numPr>
          <w:ilvl w:val="0"/>
          <w:numId w:val="10"/>
        </w:numPr>
        <w:spacing w:after="240"/>
        <w:ind w:left="284" w:hanging="284"/>
        <w:contextualSpacing w:val="0"/>
        <w:rPr>
          <w:rFonts w:cs="Arial"/>
          <w:color w:val="000000" w:themeColor="text1"/>
        </w:rPr>
      </w:pPr>
      <w:bookmarkStart w:id="38" w:name="_Hlk126063831"/>
      <w:r w:rsidRPr="009178C2">
        <w:rPr>
          <w:rFonts w:cs="Arial"/>
          <w:color w:val="000000" w:themeColor="text1"/>
        </w:rPr>
        <w:t>Wojewódzkiego Programu Profilaktyki i Rozwiązywania Problemów Alkoholowych oraz Przeciwdziałania Narkomanii na lata 2022-202</w:t>
      </w:r>
      <w:r w:rsidR="002D550B">
        <w:rPr>
          <w:rFonts w:cs="Arial"/>
          <w:color w:val="000000" w:themeColor="text1"/>
        </w:rPr>
        <w:t xml:space="preserve">5 (w tym </w:t>
      </w:r>
      <w:r w:rsidR="002D550B" w:rsidRPr="002D550B">
        <w:rPr>
          <w:rFonts w:cs="Arial"/>
          <w:color w:val="000000" w:themeColor="text1"/>
        </w:rPr>
        <w:t>opracowani</w:t>
      </w:r>
      <w:r w:rsidR="002D550B">
        <w:rPr>
          <w:rFonts w:cs="Arial"/>
          <w:color w:val="000000" w:themeColor="text1"/>
        </w:rPr>
        <w:t>e</w:t>
      </w:r>
      <w:r w:rsidR="002D550B" w:rsidRPr="002D550B">
        <w:rPr>
          <w:rFonts w:cs="Arial"/>
          <w:color w:val="000000" w:themeColor="text1"/>
        </w:rPr>
        <w:t xml:space="preserve"> obszarów działań w</w:t>
      </w:r>
      <w:r w:rsidR="002D550B">
        <w:rPr>
          <w:rFonts w:cs="Arial"/>
          <w:color w:val="000000" w:themeColor="text1"/>
        </w:rPr>
        <w:t> </w:t>
      </w:r>
      <w:r w:rsidR="002D550B" w:rsidRPr="002D550B">
        <w:rPr>
          <w:rFonts w:cs="Arial"/>
          <w:color w:val="000000" w:themeColor="text1"/>
        </w:rPr>
        <w:t xml:space="preserve">ramach </w:t>
      </w:r>
      <w:r w:rsidR="002D550B">
        <w:rPr>
          <w:rFonts w:cs="Arial"/>
          <w:color w:val="000000" w:themeColor="text1"/>
        </w:rPr>
        <w:t>konsultacji</w:t>
      </w:r>
      <w:r w:rsidRPr="002D550B">
        <w:rPr>
          <w:rFonts w:cs="Arial"/>
          <w:color w:val="000000" w:themeColor="text1"/>
        </w:rPr>
        <w:t xml:space="preserve"> online ze specjalistą</w:t>
      </w:r>
      <w:r w:rsidR="002D550B">
        <w:rPr>
          <w:rFonts w:cs="Arial"/>
          <w:color w:val="000000" w:themeColor="text1"/>
        </w:rPr>
        <w:t xml:space="preserve"> </w:t>
      </w:r>
      <w:r w:rsidRPr="002D550B">
        <w:rPr>
          <w:rFonts w:cs="Arial"/>
          <w:color w:val="000000" w:themeColor="text1"/>
        </w:rPr>
        <w:t>z</w:t>
      </w:r>
      <w:r w:rsidR="003F1C39">
        <w:rPr>
          <w:rFonts w:cs="Arial"/>
          <w:color w:val="000000" w:themeColor="text1"/>
        </w:rPr>
        <w:t xml:space="preserve"> </w:t>
      </w:r>
      <w:r w:rsidRPr="002D550B">
        <w:rPr>
          <w:rFonts w:cs="Arial"/>
          <w:color w:val="000000" w:themeColor="text1"/>
        </w:rPr>
        <w:t>Krajowego Centrum Przeciwdziałania Uzależnieniom</w:t>
      </w:r>
      <w:bookmarkEnd w:id="38"/>
      <w:r w:rsidR="002D550B">
        <w:rPr>
          <w:rFonts w:cs="Arial"/>
          <w:color w:val="000000" w:themeColor="text1"/>
        </w:rPr>
        <w:t>);</w:t>
      </w:r>
    </w:p>
    <w:p w14:paraId="0E580D2E" w14:textId="33A2B238" w:rsidR="00BD4DB1" w:rsidRPr="00BD4DB1" w:rsidRDefault="002D550B"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S</w:t>
      </w:r>
      <w:r w:rsidR="00BD4DB1" w:rsidRPr="00BD4DB1">
        <w:rPr>
          <w:rFonts w:cs="Arial"/>
          <w:color w:val="000000" w:themeColor="text1"/>
        </w:rPr>
        <w:t>prawozdani</w:t>
      </w:r>
      <w:r w:rsidR="00BD4DB1">
        <w:rPr>
          <w:rFonts w:cs="Arial"/>
          <w:color w:val="000000" w:themeColor="text1"/>
        </w:rPr>
        <w:t>a</w:t>
      </w:r>
      <w:r w:rsidR="00BD4DB1" w:rsidRPr="00BD4DB1">
        <w:rPr>
          <w:rFonts w:cs="Arial"/>
          <w:color w:val="000000" w:themeColor="text1"/>
        </w:rPr>
        <w:t xml:space="preserve"> finan</w:t>
      </w:r>
      <w:r w:rsidR="00BD4DB1">
        <w:rPr>
          <w:rFonts w:cs="Arial"/>
          <w:color w:val="000000" w:themeColor="text1"/>
        </w:rPr>
        <w:t>sowo-merytorycznego</w:t>
      </w:r>
      <w:r>
        <w:rPr>
          <w:rFonts w:cs="Arial"/>
          <w:color w:val="000000" w:themeColor="text1"/>
        </w:rPr>
        <w:t xml:space="preserve"> </w:t>
      </w:r>
      <w:r w:rsidR="00BD4DB1" w:rsidRPr="00BD4DB1">
        <w:rPr>
          <w:rFonts w:cs="Arial"/>
          <w:color w:val="000000" w:themeColor="text1"/>
        </w:rPr>
        <w:t>z</w:t>
      </w:r>
      <w:r w:rsidR="003F1C39">
        <w:rPr>
          <w:rFonts w:cs="Arial"/>
          <w:color w:val="000000" w:themeColor="text1"/>
        </w:rPr>
        <w:t xml:space="preserve"> </w:t>
      </w:r>
      <w:r w:rsidR="00BD4DB1" w:rsidRPr="00BD4DB1">
        <w:rPr>
          <w:rFonts w:cs="Arial"/>
          <w:color w:val="000000" w:themeColor="text1"/>
        </w:rPr>
        <w:t>realizacji zadań publicznych w ramach otwartego konkursu ofert oraz trybu pozakonkursowego za 2021 rok</w:t>
      </w:r>
      <w:r w:rsidR="00BD4DB1">
        <w:rPr>
          <w:rFonts w:cs="Arial"/>
          <w:color w:val="000000" w:themeColor="text1"/>
        </w:rPr>
        <w:t>;</w:t>
      </w:r>
    </w:p>
    <w:p w14:paraId="7E803F9A" w14:textId="015DA6A4" w:rsidR="009178C2" w:rsidRDefault="009003CB" w:rsidP="009A0E30">
      <w:pPr>
        <w:pStyle w:val="Akapitzlist"/>
        <w:numPr>
          <w:ilvl w:val="0"/>
          <w:numId w:val="10"/>
        </w:numPr>
        <w:spacing w:after="240"/>
        <w:ind w:left="284" w:hanging="284"/>
        <w:contextualSpacing w:val="0"/>
        <w:rPr>
          <w:rFonts w:cs="Arial"/>
          <w:color w:val="000000" w:themeColor="text1"/>
        </w:rPr>
      </w:pPr>
      <w:r w:rsidRPr="009003CB">
        <w:rPr>
          <w:rFonts w:cs="Arial"/>
          <w:color w:val="000000" w:themeColor="text1"/>
        </w:rPr>
        <w:lastRenderedPageBreak/>
        <w:t>Raport</w:t>
      </w:r>
      <w:r>
        <w:rPr>
          <w:rFonts w:cs="Arial"/>
          <w:color w:val="000000" w:themeColor="text1"/>
        </w:rPr>
        <w:t xml:space="preserve">u </w:t>
      </w:r>
      <w:r w:rsidRPr="009003CB">
        <w:rPr>
          <w:rFonts w:cs="Arial"/>
          <w:color w:val="000000" w:themeColor="text1"/>
        </w:rPr>
        <w:t>z Monitoringu Wojewódzkiego Programu Profilaktyki i Rozwiązywania Problemów Alkoholowych na lata 2021-2024 za 2021 rok</w:t>
      </w:r>
      <w:r>
        <w:rPr>
          <w:rFonts w:cs="Arial"/>
          <w:color w:val="000000" w:themeColor="text1"/>
        </w:rPr>
        <w:t>;</w:t>
      </w:r>
    </w:p>
    <w:p w14:paraId="5A2A5C7A" w14:textId="77777777" w:rsidR="002D550B" w:rsidRDefault="002D550B" w:rsidP="009A0E30">
      <w:pPr>
        <w:pStyle w:val="Akapitzlist"/>
        <w:numPr>
          <w:ilvl w:val="0"/>
          <w:numId w:val="10"/>
        </w:numPr>
        <w:spacing w:after="240"/>
        <w:ind w:left="284" w:hanging="284"/>
        <w:contextualSpacing w:val="0"/>
        <w:rPr>
          <w:rFonts w:cs="Arial"/>
          <w:color w:val="000000" w:themeColor="text1"/>
        </w:rPr>
      </w:pPr>
      <w:r w:rsidRPr="002D550B">
        <w:rPr>
          <w:rFonts w:cs="Arial"/>
          <w:color w:val="000000" w:themeColor="text1"/>
        </w:rPr>
        <w:t>Raportu Wojewódzkiego na temat  Monitorowanie problemu narkotyków i narkomanii na terenie województwa lubelskiego w roku 2021</w:t>
      </w:r>
      <w:r>
        <w:rPr>
          <w:rFonts w:cs="Arial"/>
          <w:color w:val="000000" w:themeColor="text1"/>
        </w:rPr>
        <w:t>.</w:t>
      </w:r>
    </w:p>
    <w:p w14:paraId="1967EE1B" w14:textId="3ABBA6FD" w:rsidR="008F1547" w:rsidRPr="002D550B" w:rsidRDefault="002D550B" w:rsidP="009A0E30">
      <w:pPr>
        <w:pStyle w:val="Akapitzlist"/>
        <w:spacing w:after="240"/>
        <w:ind w:left="0"/>
        <w:contextualSpacing w:val="0"/>
        <w:rPr>
          <w:rFonts w:cs="Arial"/>
          <w:color w:val="000000" w:themeColor="text1"/>
        </w:rPr>
      </w:pPr>
      <w:r w:rsidRPr="002D550B">
        <w:rPr>
          <w:rFonts w:cs="Arial"/>
          <w:b/>
          <w:bCs/>
          <w:color w:val="000000" w:themeColor="text1"/>
        </w:rPr>
        <w:t>N</w:t>
      </w:r>
      <w:r w:rsidR="008F1547" w:rsidRPr="002D550B">
        <w:rPr>
          <w:rFonts w:cs="Arial"/>
          <w:b/>
          <w:bCs/>
          <w:color w:val="000000" w:themeColor="text1"/>
        </w:rPr>
        <w:t>a stronie internetowej ROPS w Lublinie zamieszczono następujące informacje i publikacje</w:t>
      </w:r>
      <w:r w:rsidR="008F1547" w:rsidRPr="002D550B">
        <w:rPr>
          <w:rFonts w:cs="Arial"/>
          <w:color w:val="000000" w:themeColor="text1"/>
        </w:rPr>
        <w:t>:</w:t>
      </w:r>
    </w:p>
    <w:p w14:paraId="43264B63" w14:textId="2BDF4207" w:rsidR="008F1547" w:rsidRDefault="008F1547" w:rsidP="009A0E30">
      <w:pPr>
        <w:pStyle w:val="Akapitzlist"/>
        <w:numPr>
          <w:ilvl w:val="0"/>
          <w:numId w:val="10"/>
        </w:numPr>
        <w:spacing w:after="240"/>
        <w:ind w:left="284" w:hanging="284"/>
        <w:contextualSpacing w:val="0"/>
        <w:rPr>
          <w:rFonts w:cs="Arial"/>
          <w:color w:val="000000" w:themeColor="text1"/>
        </w:rPr>
      </w:pPr>
      <w:r w:rsidRPr="00A40BE5">
        <w:rPr>
          <w:rFonts w:cs="Arial"/>
          <w:color w:val="000000" w:themeColor="text1"/>
        </w:rPr>
        <w:t xml:space="preserve">uchwałę Nr </w:t>
      </w:r>
      <w:r w:rsidR="00A40BE5" w:rsidRPr="00A40BE5">
        <w:rPr>
          <w:rFonts w:cs="Arial"/>
          <w:color w:val="000000" w:themeColor="text1"/>
        </w:rPr>
        <w:t>XL/612/2022</w:t>
      </w:r>
      <w:r w:rsidRPr="00A40BE5">
        <w:rPr>
          <w:rFonts w:cs="Arial"/>
          <w:color w:val="000000" w:themeColor="text1"/>
        </w:rPr>
        <w:t xml:space="preserve"> Sejmiku Województwa Lubelskiego z dnia </w:t>
      </w:r>
      <w:r w:rsidR="00A40BE5">
        <w:rPr>
          <w:rFonts w:cs="Arial"/>
          <w:color w:val="000000" w:themeColor="text1"/>
        </w:rPr>
        <w:t>17 października 2022</w:t>
      </w:r>
      <w:r w:rsidR="003F1C39">
        <w:rPr>
          <w:rFonts w:cs="Arial"/>
          <w:color w:val="000000" w:themeColor="text1"/>
        </w:rPr>
        <w:t> </w:t>
      </w:r>
      <w:r w:rsidR="00A40BE5">
        <w:rPr>
          <w:rFonts w:cs="Arial"/>
          <w:color w:val="000000" w:themeColor="text1"/>
        </w:rPr>
        <w:t>r.</w:t>
      </w:r>
      <w:r w:rsidRPr="00A40BE5">
        <w:rPr>
          <w:rFonts w:cs="Arial"/>
          <w:color w:val="000000" w:themeColor="text1"/>
        </w:rPr>
        <w:t xml:space="preserve"> w sprawie przyjęcia Wojewódzkiego Programu </w:t>
      </w:r>
      <w:r w:rsidR="00A40BE5" w:rsidRPr="00A40BE5">
        <w:rPr>
          <w:rFonts w:cs="Arial"/>
          <w:color w:val="000000" w:themeColor="text1"/>
        </w:rPr>
        <w:t>Profilaktyki i Rozwiązywania Problemów Alkoholowych</w:t>
      </w:r>
      <w:r w:rsidR="00A40BE5">
        <w:rPr>
          <w:rFonts w:cs="Arial"/>
          <w:color w:val="000000" w:themeColor="text1"/>
        </w:rPr>
        <w:t xml:space="preserve"> </w:t>
      </w:r>
      <w:r w:rsidR="00A40BE5" w:rsidRPr="00A40BE5">
        <w:rPr>
          <w:rFonts w:cs="Arial"/>
          <w:color w:val="000000" w:themeColor="text1"/>
        </w:rPr>
        <w:t xml:space="preserve">oraz </w:t>
      </w:r>
      <w:r w:rsidR="00A40BE5">
        <w:rPr>
          <w:rFonts w:cs="Arial"/>
          <w:color w:val="000000" w:themeColor="text1"/>
        </w:rPr>
        <w:t>P</w:t>
      </w:r>
      <w:r w:rsidR="00A40BE5" w:rsidRPr="00A40BE5">
        <w:rPr>
          <w:rFonts w:cs="Arial"/>
          <w:color w:val="000000" w:themeColor="text1"/>
        </w:rPr>
        <w:t xml:space="preserve">rzeciwdziałania Narkomanii </w:t>
      </w:r>
      <w:r w:rsidR="009A3C1C">
        <w:rPr>
          <w:rFonts w:cs="Arial"/>
          <w:color w:val="000000" w:themeColor="text1"/>
        </w:rPr>
        <w:t xml:space="preserve">na </w:t>
      </w:r>
      <w:r w:rsidRPr="00A40BE5">
        <w:rPr>
          <w:rFonts w:cs="Arial"/>
          <w:color w:val="000000" w:themeColor="text1"/>
        </w:rPr>
        <w:t>lata 2022-2025 oraz niniejszy Program;</w:t>
      </w:r>
    </w:p>
    <w:p w14:paraId="2E574D8C" w14:textId="51322FFA" w:rsidR="006F6931" w:rsidRDefault="006F6931"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informację o konsultacjach i w</w:t>
      </w:r>
      <w:r w:rsidRPr="006F6931">
        <w:rPr>
          <w:rFonts w:cs="Arial"/>
          <w:color w:val="000000" w:themeColor="text1"/>
        </w:rPr>
        <w:t>ynik</w:t>
      </w:r>
      <w:r>
        <w:rPr>
          <w:rFonts w:cs="Arial"/>
          <w:color w:val="000000" w:themeColor="text1"/>
        </w:rPr>
        <w:t>ach</w:t>
      </w:r>
      <w:r w:rsidRPr="006F6931">
        <w:rPr>
          <w:rFonts w:cs="Arial"/>
          <w:color w:val="000000" w:themeColor="text1"/>
        </w:rPr>
        <w:t xml:space="preserve"> konsultacji dotyczących projektu Wojewódzkiego Programu Profilaktyki i</w:t>
      </w:r>
      <w:r>
        <w:rPr>
          <w:rFonts w:cs="Arial"/>
          <w:color w:val="000000" w:themeColor="text1"/>
        </w:rPr>
        <w:t> </w:t>
      </w:r>
      <w:r w:rsidRPr="006F6931">
        <w:rPr>
          <w:rFonts w:cs="Arial"/>
          <w:color w:val="000000" w:themeColor="text1"/>
        </w:rPr>
        <w:t>Rozwiązywania Problemów Alkoholowych oraz Przeciwdziałania Narkomanii na lata 2022-2025</w:t>
      </w:r>
      <w:r>
        <w:rPr>
          <w:rFonts w:cs="Arial"/>
          <w:color w:val="000000" w:themeColor="text1"/>
        </w:rPr>
        <w:t>;</w:t>
      </w:r>
    </w:p>
    <w:p w14:paraId="0D676EAD" w14:textId="1F6093C6" w:rsidR="00B244CB" w:rsidRPr="00A40BE5" w:rsidRDefault="00B244CB"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informację nt.</w:t>
      </w:r>
      <w:r w:rsidRPr="00B244CB">
        <w:rPr>
          <w:rFonts w:cs="Arial"/>
          <w:color w:val="000000" w:themeColor="text1"/>
        </w:rPr>
        <w:t xml:space="preserve"> otwart</w:t>
      </w:r>
      <w:r>
        <w:rPr>
          <w:rFonts w:cs="Arial"/>
          <w:color w:val="000000" w:themeColor="text1"/>
        </w:rPr>
        <w:t>ych</w:t>
      </w:r>
      <w:r w:rsidRPr="00B244CB">
        <w:rPr>
          <w:rFonts w:cs="Arial"/>
          <w:color w:val="000000" w:themeColor="text1"/>
        </w:rPr>
        <w:t xml:space="preserve"> konkurs</w:t>
      </w:r>
      <w:r>
        <w:rPr>
          <w:rFonts w:cs="Arial"/>
          <w:color w:val="000000" w:themeColor="text1"/>
        </w:rPr>
        <w:t>ów</w:t>
      </w:r>
      <w:r w:rsidRPr="00B244CB">
        <w:rPr>
          <w:rFonts w:cs="Arial"/>
          <w:color w:val="000000" w:themeColor="text1"/>
        </w:rPr>
        <w:t xml:space="preserve"> ofert z zakresu profilaktyki i rozwiązywania problemów alkoholowych oraz przeciwdziałania narkomanii </w:t>
      </w:r>
      <w:r>
        <w:rPr>
          <w:rFonts w:cs="Arial"/>
          <w:color w:val="000000" w:themeColor="text1"/>
        </w:rPr>
        <w:t xml:space="preserve">ogłoszonych </w:t>
      </w:r>
      <w:r w:rsidRPr="00B244CB">
        <w:rPr>
          <w:rFonts w:cs="Arial"/>
          <w:color w:val="000000" w:themeColor="text1"/>
        </w:rPr>
        <w:t>w 2022 roku</w:t>
      </w:r>
      <w:r>
        <w:rPr>
          <w:rFonts w:cs="Arial"/>
          <w:color w:val="000000" w:themeColor="text1"/>
        </w:rPr>
        <w:t>;</w:t>
      </w:r>
    </w:p>
    <w:p w14:paraId="05C64DF1" w14:textId="35C67585" w:rsidR="008F1547" w:rsidRPr="008F1547" w:rsidRDefault="008F1547" w:rsidP="009A0E30">
      <w:pPr>
        <w:pStyle w:val="Akapitzlist"/>
        <w:numPr>
          <w:ilvl w:val="0"/>
          <w:numId w:val="10"/>
        </w:numPr>
        <w:spacing w:after="240"/>
        <w:ind w:left="284" w:hanging="284"/>
        <w:contextualSpacing w:val="0"/>
        <w:rPr>
          <w:rFonts w:cs="Arial"/>
          <w:color w:val="000000" w:themeColor="text1"/>
        </w:rPr>
      </w:pPr>
      <w:r w:rsidRPr="008F1547">
        <w:rPr>
          <w:rFonts w:cs="Arial"/>
          <w:color w:val="000000" w:themeColor="text1"/>
        </w:rPr>
        <w:t>„Informator o instytucjach działających na rzecz rozwiązywania problemów uzależnień oraz przeciwdziałania przemocy w rodzinie w województwie lubelskim”</w:t>
      </w:r>
      <w:r w:rsidR="005E2A5F">
        <w:rPr>
          <w:rFonts w:cs="Arial"/>
          <w:color w:val="000000" w:themeColor="text1"/>
        </w:rPr>
        <w:t>;</w:t>
      </w:r>
    </w:p>
    <w:p w14:paraId="75AFF9F0" w14:textId="4801A06E" w:rsidR="008F1547" w:rsidRPr="00A40BE5" w:rsidRDefault="008F1547" w:rsidP="009A0E30">
      <w:pPr>
        <w:pStyle w:val="Akapitzlist"/>
        <w:numPr>
          <w:ilvl w:val="0"/>
          <w:numId w:val="10"/>
        </w:numPr>
        <w:spacing w:after="240"/>
        <w:ind w:left="284" w:hanging="284"/>
        <w:contextualSpacing w:val="0"/>
        <w:rPr>
          <w:rFonts w:cs="Arial"/>
          <w:color w:val="000000" w:themeColor="text1"/>
        </w:rPr>
      </w:pPr>
      <w:r w:rsidRPr="00A40BE5">
        <w:rPr>
          <w:rFonts w:cs="Arial"/>
          <w:color w:val="000000" w:themeColor="text1"/>
        </w:rPr>
        <w:t xml:space="preserve">informację nt. kampanii społecznej o charakterze profilaktyczno-edukacyjnym pod nazwą „Trzeźwy umysł na drodze” </w:t>
      </w:r>
      <w:r w:rsidR="00A40BE5" w:rsidRPr="00A40BE5">
        <w:rPr>
          <w:rFonts w:cs="Arial"/>
          <w:color w:val="000000" w:themeColor="text1"/>
        </w:rPr>
        <w:t xml:space="preserve">oraz „Odpal myślenie nie wchodź w uzależnienie” </w:t>
      </w:r>
      <w:r w:rsidRPr="00A40BE5">
        <w:rPr>
          <w:rFonts w:cs="Arial"/>
          <w:color w:val="000000" w:themeColor="text1"/>
        </w:rPr>
        <w:t>w ramach porozumienia z KMP w Lublinie;</w:t>
      </w:r>
    </w:p>
    <w:p w14:paraId="2609348B" w14:textId="6A923B2A" w:rsidR="002E4B23" w:rsidRDefault="002E4B23" w:rsidP="009A0E30">
      <w:pPr>
        <w:pStyle w:val="Akapitzlist"/>
        <w:numPr>
          <w:ilvl w:val="0"/>
          <w:numId w:val="10"/>
        </w:numPr>
        <w:spacing w:after="240"/>
        <w:ind w:left="284" w:hanging="284"/>
        <w:contextualSpacing w:val="0"/>
        <w:rPr>
          <w:rFonts w:cs="Arial"/>
          <w:color w:val="000000" w:themeColor="text1"/>
        </w:rPr>
      </w:pPr>
      <w:r w:rsidRPr="00376AEF">
        <w:rPr>
          <w:rFonts w:cs="Arial"/>
          <w:bCs/>
          <w:color w:val="000000" w:themeColor="text1"/>
        </w:rPr>
        <w:t xml:space="preserve">informację nt. kampanii profilaktycznej </w:t>
      </w:r>
      <w:r w:rsidRPr="005E2A5F">
        <w:rPr>
          <w:rFonts w:cs="Arial"/>
          <w:b/>
          <w:color w:val="000000" w:themeColor="text1"/>
        </w:rPr>
        <w:t>„Co za dużo, to niezdrowo. Uzależnienia behawioralne”</w:t>
      </w:r>
      <w:r w:rsidRPr="00376AEF">
        <w:rPr>
          <w:rFonts w:cs="Arial"/>
          <w:bCs/>
          <w:color w:val="000000" w:themeColor="text1"/>
        </w:rPr>
        <w:t xml:space="preserve"> realizowanej przez ROPS w Lublinie oraz o możliwości </w:t>
      </w:r>
      <w:r w:rsidR="00376AEF" w:rsidRPr="00376AEF">
        <w:rPr>
          <w:rFonts w:cs="Arial"/>
          <w:bCs/>
          <w:color w:val="000000" w:themeColor="text1"/>
        </w:rPr>
        <w:t xml:space="preserve">bezpłatnego </w:t>
      </w:r>
      <w:r w:rsidRPr="00376AEF">
        <w:rPr>
          <w:rFonts w:cs="Arial"/>
          <w:bCs/>
          <w:color w:val="000000" w:themeColor="text1"/>
        </w:rPr>
        <w:t xml:space="preserve">nabycia </w:t>
      </w:r>
      <w:r w:rsidR="00376AEF" w:rsidRPr="00376AEF">
        <w:rPr>
          <w:rFonts w:cs="Arial"/>
          <w:bCs/>
          <w:color w:val="000000" w:themeColor="text1"/>
        </w:rPr>
        <w:t>materiałów edukacyjno-informacyjnych dotyczących kampanii</w:t>
      </w:r>
      <w:r w:rsidR="005343A3">
        <w:rPr>
          <w:rFonts w:cs="Arial"/>
          <w:bCs/>
          <w:color w:val="000000" w:themeColor="text1"/>
        </w:rPr>
        <w:t>,</w:t>
      </w:r>
      <w:r w:rsidR="005343A3" w:rsidRPr="005343A3">
        <w:rPr>
          <w:rFonts w:ascii="Times New Roman" w:eastAsiaTheme="minorHAnsi" w:hAnsi="Times New Roman"/>
          <w:sz w:val="24"/>
          <w:szCs w:val="24"/>
          <w:lang w:eastAsia="en-US"/>
        </w:rPr>
        <w:t xml:space="preserve"> </w:t>
      </w:r>
      <w:r w:rsidR="005343A3" w:rsidRPr="005343A3">
        <w:rPr>
          <w:rFonts w:cs="Arial"/>
          <w:bCs/>
          <w:color w:val="000000" w:themeColor="text1"/>
        </w:rPr>
        <w:t>w tym prośba o</w:t>
      </w:r>
      <w:r w:rsidR="005E2A5F">
        <w:rPr>
          <w:rFonts w:cs="Arial"/>
          <w:bCs/>
          <w:color w:val="000000" w:themeColor="text1"/>
        </w:rPr>
        <w:t> </w:t>
      </w:r>
      <w:r w:rsidR="005343A3" w:rsidRPr="005343A3">
        <w:rPr>
          <w:rFonts w:cs="Arial"/>
          <w:bCs/>
          <w:color w:val="000000" w:themeColor="text1"/>
        </w:rPr>
        <w:t>udział podmiotów zewnętrznych w</w:t>
      </w:r>
      <w:r w:rsidR="003F1C39">
        <w:rPr>
          <w:rFonts w:cs="Arial"/>
          <w:bCs/>
          <w:color w:val="000000" w:themeColor="text1"/>
        </w:rPr>
        <w:t xml:space="preserve"> </w:t>
      </w:r>
      <w:r w:rsidR="005343A3" w:rsidRPr="005343A3">
        <w:rPr>
          <w:rFonts w:cs="Arial"/>
          <w:bCs/>
          <w:color w:val="000000" w:themeColor="text1"/>
        </w:rPr>
        <w:t>dystrybuowaniu materiałów kampanijnych</w:t>
      </w:r>
      <w:r w:rsidR="00A75D32">
        <w:rPr>
          <w:rFonts w:cs="Arial"/>
          <w:color w:val="000000" w:themeColor="text1"/>
        </w:rPr>
        <w:t>.</w:t>
      </w:r>
    </w:p>
    <w:p w14:paraId="36CBB83B" w14:textId="31CB8118" w:rsidR="00A75D32" w:rsidRDefault="00A75D32" w:rsidP="009A0E30">
      <w:pPr>
        <w:pStyle w:val="Akapitzlist"/>
        <w:spacing w:after="240"/>
        <w:ind w:left="0"/>
        <w:contextualSpacing w:val="0"/>
        <w:rPr>
          <w:rFonts w:cs="Arial"/>
          <w:color w:val="000000" w:themeColor="text1"/>
        </w:rPr>
      </w:pPr>
      <w:r w:rsidRPr="00A75D32">
        <w:rPr>
          <w:rFonts w:cs="Arial"/>
          <w:color w:val="000000" w:themeColor="text1"/>
        </w:rPr>
        <w:t xml:space="preserve">Istotnym zadaniem realizowanym przez ROPS w Lublinie było </w:t>
      </w:r>
      <w:r w:rsidRPr="00A75D32">
        <w:rPr>
          <w:rFonts w:cs="Arial"/>
          <w:b/>
          <w:bCs/>
          <w:color w:val="000000" w:themeColor="text1"/>
        </w:rPr>
        <w:t xml:space="preserve">zamieszczanie na stronach internetowych jednostki informacji o dokumentach oraz szkoleniach i konferencjach </w:t>
      </w:r>
      <w:r w:rsidRPr="00A75D32">
        <w:rPr>
          <w:rFonts w:cs="Arial"/>
          <w:color w:val="000000" w:themeColor="text1"/>
        </w:rPr>
        <w:t xml:space="preserve">realizowanych przez jednostki spoza województwa lubelskiego, które dotyczyły zdobywania wiedzy i umiejętności praktycznych w zakresie realizowania specjalistycznych programów profilaktycznych ukierunkowanych do różnych grup odbiorców. Zaletą tych szkoleń była ich wysoka dostępność i brak odpłatności własnej ze strony uczestników. Informacje adresowane były do szerokiego grona odbiorców, szczególnie edukatorów prowadzących działalność na terenie gmin województwa lubelskiego. </w:t>
      </w:r>
      <w:r w:rsidRPr="000327AE">
        <w:rPr>
          <w:rFonts w:cs="Arial"/>
          <w:color w:val="000000" w:themeColor="text1"/>
        </w:rPr>
        <w:t>Zamieszczono informacje dotyczące następujących wydarzeń:</w:t>
      </w:r>
    </w:p>
    <w:p w14:paraId="7EFBCF62" w14:textId="45F216E0" w:rsidR="00361003" w:rsidRPr="009E2BE0" w:rsidRDefault="00361003" w:rsidP="009A0E30">
      <w:pPr>
        <w:pStyle w:val="Akapitzlist"/>
        <w:numPr>
          <w:ilvl w:val="0"/>
          <w:numId w:val="10"/>
        </w:numPr>
        <w:spacing w:after="240"/>
        <w:ind w:left="284" w:hanging="284"/>
        <w:contextualSpacing w:val="0"/>
        <w:rPr>
          <w:rFonts w:cs="Arial"/>
          <w:color w:val="000000" w:themeColor="text1"/>
        </w:rPr>
      </w:pPr>
      <w:r w:rsidRPr="00361003">
        <w:rPr>
          <w:rFonts w:cs="Arial"/>
          <w:color w:val="000000" w:themeColor="text1"/>
        </w:rPr>
        <w:lastRenderedPageBreak/>
        <w:t>szkolenia dla realizatorów rekomendowanego programu profilaktycznego „Projekt Lustro”</w:t>
      </w:r>
      <w:r w:rsidR="00B57855">
        <w:rPr>
          <w:rFonts w:cs="Arial"/>
          <w:color w:val="000000" w:themeColor="text1"/>
        </w:rPr>
        <w:t>;</w:t>
      </w:r>
    </w:p>
    <w:p w14:paraId="65FD6646" w14:textId="654D2AAB" w:rsidR="00361003" w:rsidRDefault="00B57855"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sporządzenia</w:t>
      </w:r>
      <w:r w:rsidR="00361003">
        <w:rPr>
          <w:rFonts w:cs="Arial"/>
          <w:color w:val="000000" w:themeColor="text1"/>
        </w:rPr>
        <w:t xml:space="preserve"> </w:t>
      </w:r>
      <w:r w:rsidR="00361003" w:rsidRPr="00361003">
        <w:rPr>
          <w:rFonts w:cs="Arial"/>
          <w:color w:val="000000" w:themeColor="text1"/>
        </w:rPr>
        <w:t>formularza sprawozdania „PARPA-G1 – Działalność samorządów lokalnych w zakresie profilaktyki i rozwiązywania problemów alkoholowych w 2021 r.” składanego w Systemie Statystyki w Ochronie Zdrowia</w:t>
      </w:r>
      <w:r w:rsidR="00361003">
        <w:rPr>
          <w:rFonts w:cs="Arial"/>
          <w:color w:val="000000" w:themeColor="text1"/>
        </w:rPr>
        <w:t>;</w:t>
      </w:r>
    </w:p>
    <w:p w14:paraId="0B17834F" w14:textId="2BC1B6C4" w:rsidR="00242651" w:rsidRDefault="00242651" w:rsidP="009A0E30">
      <w:pPr>
        <w:pStyle w:val="Akapitzlist"/>
        <w:numPr>
          <w:ilvl w:val="0"/>
          <w:numId w:val="10"/>
        </w:numPr>
        <w:spacing w:after="240"/>
        <w:ind w:left="284" w:hanging="284"/>
        <w:contextualSpacing w:val="0"/>
        <w:rPr>
          <w:rFonts w:cs="Arial"/>
          <w:color w:val="000000" w:themeColor="text1"/>
        </w:rPr>
      </w:pPr>
      <w:bookmarkStart w:id="39" w:name="_Hlk128380911"/>
      <w:r w:rsidRPr="00242651">
        <w:rPr>
          <w:rFonts w:cs="Arial"/>
          <w:color w:val="000000" w:themeColor="text1"/>
        </w:rPr>
        <w:t>konferencji szkoleniowej w zakresie skutecznych strategii profilaktycznych organizowanej przez Fundację D</w:t>
      </w:r>
      <w:r w:rsidR="004817C5">
        <w:rPr>
          <w:rFonts w:cs="Arial"/>
          <w:color w:val="000000" w:themeColor="text1"/>
        </w:rPr>
        <w:t>obrostan</w:t>
      </w:r>
      <w:r w:rsidR="00B57855">
        <w:rPr>
          <w:rFonts w:cs="Arial"/>
          <w:color w:val="000000" w:themeColor="text1"/>
        </w:rPr>
        <w:t xml:space="preserve"> </w:t>
      </w:r>
      <w:r w:rsidRPr="00242651">
        <w:rPr>
          <w:rFonts w:cs="Arial"/>
          <w:color w:val="000000" w:themeColor="text1"/>
        </w:rPr>
        <w:t>ze środków Funduszu Rozwi</w:t>
      </w:r>
      <w:r>
        <w:rPr>
          <w:rFonts w:cs="Arial"/>
          <w:color w:val="000000" w:themeColor="text1"/>
        </w:rPr>
        <w:t>ą</w:t>
      </w:r>
      <w:r w:rsidRPr="00242651">
        <w:rPr>
          <w:rFonts w:cs="Arial"/>
          <w:color w:val="000000" w:themeColor="text1"/>
        </w:rPr>
        <w:t>zywania Problemów Hazardowych realizowanej na zlecenie Krajowego Centrum Przeciwdziałania Uzależnieniom</w:t>
      </w:r>
      <w:r>
        <w:rPr>
          <w:rFonts w:cs="Arial"/>
          <w:color w:val="000000" w:themeColor="text1"/>
        </w:rPr>
        <w:t>;</w:t>
      </w:r>
    </w:p>
    <w:bookmarkEnd w:id="39"/>
    <w:p w14:paraId="5DBBBE2B" w14:textId="5DABABA4" w:rsidR="006F6931" w:rsidRDefault="006F6931"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w</w:t>
      </w:r>
      <w:r w:rsidRPr="006F6931">
        <w:rPr>
          <w:rFonts w:cs="Arial"/>
          <w:color w:val="000000" w:themeColor="text1"/>
        </w:rPr>
        <w:t>izyt</w:t>
      </w:r>
      <w:r>
        <w:rPr>
          <w:rFonts w:cs="Arial"/>
          <w:color w:val="000000" w:themeColor="text1"/>
        </w:rPr>
        <w:t>y</w:t>
      </w:r>
      <w:r w:rsidRPr="006F6931">
        <w:rPr>
          <w:rFonts w:cs="Arial"/>
          <w:color w:val="000000" w:themeColor="text1"/>
        </w:rPr>
        <w:t xml:space="preserve"> studyjn</w:t>
      </w:r>
      <w:r>
        <w:rPr>
          <w:rFonts w:cs="Arial"/>
          <w:color w:val="000000" w:themeColor="text1"/>
        </w:rPr>
        <w:t>ej</w:t>
      </w:r>
      <w:r w:rsidRPr="006F6931">
        <w:rPr>
          <w:rFonts w:cs="Arial"/>
          <w:color w:val="000000" w:themeColor="text1"/>
        </w:rPr>
        <w:t xml:space="preserve"> polskich Ekspertów Wojewódzkich ds. Informacji o</w:t>
      </w:r>
      <w:r w:rsidR="003F1C39">
        <w:rPr>
          <w:rFonts w:cs="Arial"/>
          <w:color w:val="000000" w:themeColor="text1"/>
        </w:rPr>
        <w:t xml:space="preserve"> </w:t>
      </w:r>
      <w:r w:rsidRPr="006F6931">
        <w:rPr>
          <w:rFonts w:cs="Arial"/>
          <w:color w:val="000000" w:themeColor="text1"/>
        </w:rPr>
        <w:t>Narkotykach i</w:t>
      </w:r>
      <w:r w:rsidR="00B57855">
        <w:rPr>
          <w:rFonts w:cs="Arial"/>
          <w:color w:val="000000" w:themeColor="text1"/>
        </w:rPr>
        <w:t> </w:t>
      </w:r>
      <w:r w:rsidRPr="006F6931">
        <w:rPr>
          <w:rFonts w:cs="Arial"/>
          <w:color w:val="000000" w:themeColor="text1"/>
        </w:rPr>
        <w:t>Narkomanii, przedstawicieli JST oraz Krajowego Centrum Przeciwdziałania Uzależnieniom</w:t>
      </w:r>
      <w:r w:rsidR="00B57855">
        <w:rPr>
          <w:rFonts w:cs="Arial"/>
          <w:color w:val="000000" w:themeColor="text1"/>
        </w:rPr>
        <w:t xml:space="preserve"> </w:t>
      </w:r>
      <w:r w:rsidR="004817C5" w:rsidRPr="004817C5">
        <w:rPr>
          <w:rFonts w:cs="Arial"/>
          <w:color w:val="000000" w:themeColor="text1"/>
        </w:rPr>
        <w:t>w</w:t>
      </w:r>
      <w:r w:rsidR="003F1C39">
        <w:rPr>
          <w:rFonts w:cs="Arial"/>
          <w:color w:val="000000" w:themeColor="text1"/>
        </w:rPr>
        <w:t xml:space="preserve"> </w:t>
      </w:r>
      <w:r w:rsidR="004817C5" w:rsidRPr="004817C5">
        <w:rPr>
          <w:rFonts w:cs="Arial"/>
          <w:color w:val="000000" w:themeColor="text1"/>
        </w:rPr>
        <w:t>dniach 25-26 maja 2022 r. w</w:t>
      </w:r>
      <w:r w:rsidR="003F1C39">
        <w:rPr>
          <w:rFonts w:cs="Arial"/>
          <w:color w:val="000000" w:themeColor="text1"/>
        </w:rPr>
        <w:t xml:space="preserve"> </w:t>
      </w:r>
      <w:r w:rsidR="004817C5" w:rsidRPr="004817C5">
        <w:rPr>
          <w:rFonts w:cs="Arial"/>
          <w:color w:val="000000" w:themeColor="text1"/>
        </w:rPr>
        <w:t>Lublinie</w:t>
      </w:r>
      <w:r w:rsidR="00B57855">
        <w:rPr>
          <w:rFonts w:cs="Arial"/>
          <w:color w:val="000000" w:themeColor="text1"/>
        </w:rPr>
        <w:t>;</w:t>
      </w:r>
    </w:p>
    <w:p w14:paraId="170549FA" w14:textId="10805092" w:rsidR="00242651" w:rsidRDefault="00242651" w:rsidP="009A0E30">
      <w:pPr>
        <w:pStyle w:val="Akapitzlist"/>
        <w:numPr>
          <w:ilvl w:val="0"/>
          <w:numId w:val="10"/>
        </w:numPr>
        <w:spacing w:after="240"/>
        <w:ind w:left="284" w:hanging="284"/>
        <w:contextualSpacing w:val="0"/>
        <w:rPr>
          <w:rFonts w:cs="Arial"/>
          <w:color w:val="000000" w:themeColor="text1"/>
        </w:rPr>
      </w:pPr>
      <w:r w:rsidRPr="00242651">
        <w:rPr>
          <w:rFonts w:cs="Arial"/>
          <w:color w:val="000000" w:themeColor="text1"/>
        </w:rPr>
        <w:t>utworzenia Telefonu Zaufania dla Osób z Ukrainy</w:t>
      </w:r>
      <w:r w:rsidR="00541BF7">
        <w:rPr>
          <w:rFonts w:cs="Arial"/>
          <w:color w:val="000000" w:themeColor="text1"/>
        </w:rPr>
        <w:t xml:space="preserve">, prowadzonego przez </w:t>
      </w:r>
      <w:r w:rsidR="00541BF7" w:rsidRPr="00541BF7">
        <w:rPr>
          <w:rFonts w:cs="Arial"/>
          <w:color w:val="000000" w:themeColor="text1"/>
        </w:rPr>
        <w:t>Krajowe Centrum Przeciwdziałania Uzależnieniom</w:t>
      </w:r>
      <w:r>
        <w:rPr>
          <w:rFonts w:cs="Arial"/>
          <w:color w:val="000000" w:themeColor="text1"/>
        </w:rPr>
        <w:t>;</w:t>
      </w:r>
    </w:p>
    <w:p w14:paraId="4A5744D8" w14:textId="6EC4886F" w:rsidR="00242651" w:rsidRPr="00242651" w:rsidRDefault="00B57855" w:rsidP="009A0E30">
      <w:pPr>
        <w:pStyle w:val="Akapitzlist"/>
        <w:numPr>
          <w:ilvl w:val="0"/>
          <w:numId w:val="10"/>
        </w:numPr>
        <w:spacing w:after="240"/>
        <w:ind w:left="284" w:hanging="284"/>
        <w:contextualSpacing w:val="0"/>
        <w:rPr>
          <w:rFonts w:cs="Arial"/>
          <w:color w:val="000000" w:themeColor="text1"/>
        </w:rPr>
      </w:pPr>
      <w:bookmarkStart w:id="40" w:name="_Hlk128380964"/>
      <w:r>
        <w:rPr>
          <w:rFonts w:cs="Arial"/>
          <w:color w:val="000000" w:themeColor="text1"/>
        </w:rPr>
        <w:t>organizacji</w:t>
      </w:r>
      <w:r w:rsidR="00242651" w:rsidRPr="00242651">
        <w:rPr>
          <w:rFonts w:cs="Arial"/>
          <w:color w:val="000000" w:themeColor="text1"/>
        </w:rPr>
        <w:t xml:space="preserve"> bezpłatnego programu szkoleniowego - Profilaktyka i Terapia Uzależnień Behawioralnych realizowanego przez Fundację </w:t>
      </w:r>
      <w:proofErr w:type="spellStart"/>
      <w:r w:rsidR="00242651" w:rsidRPr="00242651">
        <w:rPr>
          <w:rFonts w:cs="Arial"/>
          <w:color w:val="000000" w:themeColor="text1"/>
        </w:rPr>
        <w:t>Praesterno</w:t>
      </w:r>
      <w:proofErr w:type="spellEnd"/>
      <w:r w:rsidR="00242651" w:rsidRPr="00242651">
        <w:rPr>
          <w:rFonts w:cs="Arial"/>
          <w:color w:val="000000" w:themeColor="text1"/>
        </w:rPr>
        <w:t xml:space="preserve"> na zlecenie Krajowego Centrum Przeciwdziałania Uzależnieniom i współfinansowanego ze środków Funduszu Rozwiązywania Problemów Hazardowych</w:t>
      </w:r>
      <w:r w:rsidR="00242651">
        <w:rPr>
          <w:rFonts w:cs="Arial"/>
          <w:color w:val="000000" w:themeColor="text1"/>
        </w:rPr>
        <w:t>;</w:t>
      </w:r>
    </w:p>
    <w:p w14:paraId="10F8E857" w14:textId="04B30AD5" w:rsidR="00242651" w:rsidRPr="00242651" w:rsidRDefault="00242651" w:rsidP="009A0E30">
      <w:pPr>
        <w:pStyle w:val="Akapitzlist"/>
        <w:numPr>
          <w:ilvl w:val="0"/>
          <w:numId w:val="10"/>
        </w:numPr>
        <w:spacing w:after="240"/>
        <w:ind w:left="284" w:hanging="284"/>
        <w:contextualSpacing w:val="0"/>
        <w:rPr>
          <w:rFonts w:cs="Arial"/>
          <w:color w:val="000000" w:themeColor="text1"/>
        </w:rPr>
      </w:pPr>
      <w:bookmarkStart w:id="41" w:name="_Hlk128380986"/>
      <w:bookmarkEnd w:id="40"/>
      <w:r w:rsidRPr="00242651">
        <w:rPr>
          <w:rFonts w:cs="Arial"/>
          <w:color w:val="000000" w:themeColor="text1"/>
        </w:rPr>
        <w:t xml:space="preserve">szkolenia dla realizatorów programu profilaktycznego </w:t>
      </w:r>
      <w:proofErr w:type="spellStart"/>
      <w:r w:rsidRPr="00242651">
        <w:rPr>
          <w:rFonts w:cs="Arial"/>
          <w:color w:val="000000" w:themeColor="text1"/>
        </w:rPr>
        <w:t>Unplugged</w:t>
      </w:r>
      <w:proofErr w:type="spellEnd"/>
      <w:r w:rsidRPr="00242651">
        <w:rPr>
          <w:rFonts w:cs="Arial"/>
          <w:color w:val="000000" w:themeColor="text1"/>
        </w:rPr>
        <w:t xml:space="preserve"> ze środków Funduszu Rozwiazywania Problemów Hazardowych, realizowanego na zlecenie Krajowego Centrum Przeciwdziałania Uzależnieniom</w:t>
      </w:r>
      <w:r w:rsidR="00E40CF5">
        <w:rPr>
          <w:rFonts w:cs="Arial"/>
          <w:color w:val="000000" w:themeColor="text1"/>
        </w:rPr>
        <w:t xml:space="preserve"> przez</w:t>
      </w:r>
      <w:r w:rsidR="00E40CF5" w:rsidRPr="00E40CF5">
        <w:t xml:space="preserve"> </w:t>
      </w:r>
      <w:r w:rsidR="00E40CF5" w:rsidRPr="00E40CF5">
        <w:rPr>
          <w:rFonts w:cs="Arial"/>
          <w:color w:val="000000" w:themeColor="text1"/>
        </w:rPr>
        <w:t>Fundacj</w:t>
      </w:r>
      <w:r w:rsidR="00E40CF5">
        <w:rPr>
          <w:rFonts w:cs="Arial"/>
          <w:color w:val="000000" w:themeColor="text1"/>
        </w:rPr>
        <w:t>ę</w:t>
      </w:r>
      <w:r w:rsidR="00E40CF5" w:rsidRPr="00E40CF5">
        <w:rPr>
          <w:rFonts w:cs="Arial"/>
          <w:color w:val="000000" w:themeColor="text1"/>
        </w:rPr>
        <w:t xml:space="preserve"> Pozytywnej Profilaktyki</w:t>
      </w:r>
      <w:r>
        <w:rPr>
          <w:rFonts w:cs="Arial"/>
          <w:color w:val="000000" w:themeColor="text1"/>
        </w:rPr>
        <w:t>;</w:t>
      </w:r>
    </w:p>
    <w:bookmarkEnd w:id="41"/>
    <w:p w14:paraId="46393264" w14:textId="63B32E45" w:rsidR="00242651" w:rsidRDefault="00242651" w:rsidP="009A0E30">
      <w:pPr>
        <w:pStyle w:val="Akapitzlist"/>
        <w:numPr>
          <w:ilvl w:val="0"/>
          <w:numId w:val="10"/>
        </w:numPr>
        <w:spacing w:after="240"/>
        <w:ind w:left="284" w:hanging="284"/>
        <w:contextualSpacing w:val="0"/>
        <w:rPr>
          <w:rFonts w:cs="Arial"/>
          <w:color w:val="000000" w:themeColor="text1"/>
        </w:rPr>
      </w:pPr>
      <w:r w:rsidRPr="00242651">
        <w:rPr>
          <w:rFonts w:cs="Arial"/>
          <w:color w:val="000000" w:themeColor="text1"/>
        </w:rPr>
        <w:t>sprawozdawczości gmin w zakresie przeciwdziałania narkomanii za 2021 rok</w:t>
      </w:r>
      <w:r w:rsidR="00D90943" w:rsidRPr="00D90943">
        <w:rPr>
          <w:rFonts w:cs="Arial"/>
          <w:sz w:val="24"/>
          <w:szCs w:val="24"/>
        </w:rPr>
        <w:t xml:space="preserve"> </w:t>
      </w:r>
      <w:r w:rsidR="00D90943">
        <w:rPr>
          <w:rFonts w:cs="Arial"/>
          <w:sz w:val="24"/>
          <w:szCs w:val="24"/>
        </w:rPr>
        <w:t>(</w:t>
      </w:r>
      <w:r w:rsidR="00D90943">
        <w:rPr>
          <w:rFonts w:cs="Arial"/>
          <w:color w:val="000000" w:themeColor="text1"/>
        </w:rPr>
        <w:t>n</w:t>
      </w:r>
      <w:r w:rsidR="00D90943" w:rsidRPr="00D90943">
        <w:rPr>
          <w:rFonts w:cs="Arial"/>
          <w:color w:val="000000" w:themeColor="text1"/>
        </w:rPr>
        <w:t xml:space="preserve">a podstawie otrzymanych informacji Krajowe </w:t>
      </w:r>
      <w:r w:rsidR="00D90943">
        <w:rPr>
          <w:rFonts w:cs="Arial"/>
          <w:color w:val="000000" w:themeColor="text1"/>
        </w:rPr>
        <w:t>Centrum Przeciwdziałania Uzależnieniom</w:t>
      </w:r>
      <w:r w:rsidR="00D90943" w:rsidRPr="00D90943">
        <w:rPr>
          <w:rFonts w:cs="Arial"/>
          <w:color w:val="000000" w:themeColor="text1"/>
        </w:rPr>
        <w:t xml:space="preserve"> przygotowuje zbiorcze sprawozdanie zawierające dane od wszystkich instytucji ujętych w Krajowym Programie Przeciwdziałania Narkomanii. Sprawozdanie to jest corocznie przyjmowane przez Sejm Rzeczypospolitej Polskiej</w:t>
      </w:r>
      <w:r w:rsidR="00D90943">
        <w:rPr>
          <w:rFonts w:cs="Arial"/>
          <w:color w:val="000000" w:themeColor="text1"/>
        </w:rPr>
        <w:t>)</w:t>
      </w:r>
      <w:r>
        <w:rPr>
          <w:rFonts w:cs="Arial"/>
          <w:color w:val="000000" w:themeColor="text1"/>
        </w:rPr>
        <w:t>;</w:t>
      </w:r>
    </w:p>
    <w:p w14:paraId="2B90391A" w14:textId="287B2B80" w:rsidR="009003CB" w:rsidRPr="005343A3" w:rsidRDefault="00B57855" w:rsidP="009A0E30">
      <w:pPr>
        <w:pStyle w:val="Akapitzlist"/>
        <w:numPr>
          <w:ilvl w:val="0"/>
          <w:numId w:val="10"/>
        </w:numPr>
        <w:spacing w:after="240"/>
        <w:ind w:left="284" w:hanging="284"/>
        <w:contextualSpacing w:val="0"/>
        <w:rPr>
          <w:rFonts w:cs="Arial"/>
          <w:color w:val="000000" w:themeColor="text1"/>
        </w:rPr>
      </w:pPr>
      <w:r>
        <w:rPr>
          <w:rFonts w:cs="Arial"/>
          <w:bCs/>
          <w:color w:val="000000" w:themeColor="text1"/>
        </w:rPr>
        <w:t xml:space="preserve">opublikowania </w:t>
      </w:r>
      <w:r w:rsidR="009003CB" w:rsidRPr="009003CB">
        <w:rPr>
          <w:rFonts w:cs="Arial"/>
          <w:bCs/>
          <w:color w:val="000000" w:themeColor="text1"/>
        </w:rPr>
        <w:t>biuletyn</w:t>
      </w:r>
      <w:r>
        <w:rPr>
          <w:rFonts w:cs="Arial"/>
          <w:bCs/>
          <w:color w:val="000000" w:themeColor="text1"/>
        </w:rPr>
        <w:t>u</w:t>
      </w:r>
      <w:r w:rsidR="009003CB" w:rsidRPr="009003CB">
        <w:rPr>
          <w:rFonts w:cs="Arial"/>
          <w:bCs/>
          <w:color w:val="000000" w:themeColor="text1"/>
        </w:rPr>
        <w:t xml:space="preserve"> informacyjn</w:t>
      </w:r>
      <w:r>
        <w:rPr>
          <w:rFonts w:cs="Arial"/>
          <w:bCs/>
          <w:color w:val="000000" w:themeColor="text1"/>
        </w:rPr>
        <w:t>ego</w:t>
      </w:r>
      <w:r w:rsidR="009003CB">
        <w:rPr>
          <w:rFonts w:cs="Arial"/>
          <w:bCs/>
          <w:color w:val="000000" w:themeColor="text1"/>
        </w:rPr>
        <w:t xml:space="preserve"> </w:t>
      </w:r>
      <w:r w:rsidR="009003CB" w:rsidRPr="009003CB">
        <w:rPr>
          <w:rFonts w:cs="Arial"/>
          <w:bCs/>
          <w:color w:val="000000" w:themeColor="text1"/>
        </w:rPr>
        <w:t>Krajowego Centrum ds. AIDS „Kontra”</w:t>
      </w:r>
      <w:r w:rsidR="00567D91" w:rsidRPr="00567D91">
        <w:rPr>
          <w:rFonts w:cs="Arial"/>
          <w:bCs/>
          <w:color w:val="000000" w:themeColor="text1"/>
        </w:rPr>
        <w:t xml:space="preserve"> (nr 3 i 4)</w:t>
      </w:r>
      <w:r w:rsidR="00567D91">
        <w:rPr>
          <w:rFonts w:cs="Arial"/>
          <w:bCs/>
          <w:color w:val="000000" w:themeColor="text1"/>
        </w:rPr>
        <w:t>;</w:t>
      </w:r>
    </w:p>
    <w:p w14:paraId="2C3C3775" w14:textId="25D0E9B3" w:rsidR="005343A3" w:rsidRPr="00242651" w:rsidRDefault="00B57855" w:rsidP="009A0E30">
      <w:pPr>
        <w:pStyle w:val="Akapitzlist"/>
        <w:numPr>
          <w:ilvl w:val="0"/>
          <w:numId w:val="10"/>
        </w:numPr>
        <w:spacing w:after="240"/>
        <w:ind w:left="284" w:hanging="284"/>
        <w:contextualSpacing w:val="0"/>
        <w:rPr>
          <w:rFonts w:cs="Arial"/>
          <w:color w:val="000000" w:themeColor="text1"/>
        </w:rPr>
      </w:pPr>
      <w:r>
        <w:rPr>
          <w:rFonts w:cs="Arial"/>
          <w:bCs/>
          <w:color w:val="000000" w:themeColor="text1"/>
        </w:rPr>
        <w:t xml:space="preserve">przekazania </w:t>
      </w:r>
      <w:r w:rsidR="005343A3" w:rsidRPr="005343A3">
        <w:rPr>
          <w:rFonts w:cs="Arial"/>
          <w:bCs/>
          <w:color w:val="000000" w:themeColor="text1"/>
        </w:rPr>
        <w:t>informacj</w:t>
      </w:r>
      <w:r>
        <w:rPr>
          <w:rFonts w:cs="Arial"/>
          <w:bCs/>
          <w:color w:val="000000" w:themeColor="text1"/>
        </w:rPr>
        <w:t>i</w:t>
      </w:r>
      <w:r w:rsidR="005343A3" w:rsidRPr="005343A3">
        <w:rPr>
          <w:rFonts w:cs="Arial"/>
          <w:bCs/>
          <w:color w:val="000000" w:themeColor="text1"/>
        </w:rPr>
        <w:t xml:space="preserve"> o kampanii profilaktycznej K</w:t>
      </w:r>
      <w:r w:rsidR="00E40CF5">
        <w:rPr>
          <w:rFonts w:cs="Arial"/>
          <w:bCs/>
          <w:color w:val="000000" w:themeColor="text1"/>
        </w:rPr>
        <w:t>rajowego Centrum</w:t>
      </w:r>
      <w:r w:rsidR="005343A3" w:rsidRPr="005343A3">
        <w:rPr>
          <w:rFonts w:cs="Arial"/>
          <w:bCs/>
          <w:color w:val="000000" w:themeColor="text1"/>
        </w:rPr>
        <w:t xml:space="preserve"> ds. AIDS dot. HIV pn. „Jedyny taki test”</w:t>
      </w:r>
      <w:r w:rsidR="005343A3">
        <w:rPr>
          <w:rFonts w:cs="Arial"/>
          <w:bCs/>
          <w:color w:val="000000" w:themeColor="text1"/>
        </w:rPr>
        <w:t xml:space="preserve"> przekazaną </w:t>
      </w:r>
      <w:r w:rsidR="005343A3" w:rsidRPr="005343A3">
        <w:rPr>
          <w:rFonts w:cs="Arial"/>
          <w:bCs/>
          <w:color w:val="000000" w:themeColor="text1"/>
        </w:rPr>
        <w:t>prz</w:t>
      </w:r>
      <w:r w:rsidR="005343A3">
        <w:rPr>
          <w:rFonts w:cs="Arial"/>
          <w:bCs/>
          <w:color w:val="000000" w:themeColor="text1"/>
        </w:rPr>
        <w:t>ez</w:t>
      </w:r>
      <w:r w:rsidR="005343A3" w:rsidRPr="005343A3">
        <w:rPr>
          <w:rFonts w:cs="Arial"/>
          <w:bCs/>
          <w:color w:val="000000" w:themeColor="text1"/>
        </w:rPr>
        <w:t xml:space="preserve"> LUW w Lublinie</w:t>
      </w:r>
      <w:r w:rsidR="005343A3">
        <w:rPr>
          <w:rFonts w:cs="Arial"/>
          <w:bCs/>
          <w:color w:val="000000" w:themeColor="text1"/>
        </w:rPr>
        <w:t>;</w:t>
      </w:r>
    </w:p>
    <w:p w14:paraId="5571A554" w14:textId="26D35668" w:rsidR="008F1547" w:rsidRPr="00382B62" w:rsidRDefault="008F1547" w:rsidP="009A0E30">
      <w:pPr>
        <w:pStyle w:val="Akapitzlist"/>
        <w:numPr>
          <w:ilvl w:val="0"/>
          <w:numId w:val="10"/>
        </w:numPr>
        <w:spacing w:after="240"/>
        <w:ind w:left="284" w:hanging="284"/>
        <w:contextualSpacing w:val="0"/>
        <w:rPr>
          <w:rFonts w:cs="Arial"/>
        </w:rPr>
      </w:pPr>
      <w:r w:rsidRPr="002C7AC7">
        <w:rPr>
          <w:rFonts w:cs="Arial"/>
          <w:color w:val="000000" w:themeColor="text1"/>
        </w:rPr>
        <w:t>szkoleni</w:t>
      </w:r>
      <w:r w:rsidR="003A439E">
        <w:rPr>
          <w:rFonts w:cs="Arial"/>
          <w:color w:val="000000" w:themeColor="text1"/>
        </w:rPr>
        <w:t>a</w:t>
      </w:r>
      <w:r w:rsidR="002C7AC7">
        <w:rPr>
          <w:rFonts w:cs="Arial"/>
          <w:color w:val="000000" w:themeColor="text1"/>
        </w:rPr>
        <w:t xml:space="preserve"> </w:t>
      </w:r>
      <w:r w:rsidR="00B57855" w:rsidRPr="00B57855">
        <w:rPr>
          <w:rFonts w:cs="Arial"/>
        </w:rPr>
        <w:t>przygotowującego do realizacji programu rekomendowanego pn.: „Apteczka Pierwszej Pomocy Emocjonalnej” zorganizowane</w:t>
      </w:r>
      <w:r w:rsidR="00B57855">
        <w:rPr>
          <w:rFonts w:cs="Arial"/>
        </w:rPr>
        <w:t>go</w:t>
      </w:r>
      <w:r w:rsidR="00B57855" w:rsidRPr="00B57855">
        <w:rPr>
          <w:rFonts w:cs="Arial"/>
        </w:rPr>
        <w:t xml:space="preserve"> przez ROPS w Lublinie. Szkolenie skierowane było do pracowników placówek opiekuńczo wychowawczych, wychowawców, </w:t>
      </w:r>
      <w:r w:rsidR="00B57855" w:rsidRPr="00B57855">
        <w:rPr>
          <w:rFonts w:cs="Arial"/>
        </w:rPr>
        <w:lastRenderedPageBreak/>
        <w:t>pedagogów, psychologów, nauczycieli z terenu województwa lubelskiego. Zostało zrealizowane dla 80 uczestników, w ramach dwóch edycji dla 4 grup szkoleniowych. I</w:t>
      </w:r>
      <w:r w:rsidR="00382B62">
        <w:rPr>
          <w:rFonts w:cs="Arial"/>
        </w:rPr>
        <w:t> </w:t>
      </w:r>
      <w:r w:rsidR="00B57855" w:rsidRPr="00B57855">
        <w:rPr>
          <w:rFonts w:cs="Arial"/>
        </w:rPr>
        <w:t>edycja w dniach 19-26.09.2022 r. i następnie 19-26.10.2022 r. Z kolei II edycja w dniach 20-27.10.2022 r.</w:t>
      </w:r>
      <w:r w:rsidR="00382B62">
        <w:rPr>
          <w:rFonts w:cs="Arial"/>
        </w:rPr>
        <w:t>,</w:t>
      </w:r>
      <w:r w:rsidR="00B57855" w:rsidRPr="00B57855">
        <w:rPr>
          <w:rFonts w:cs="Arial"/>
        </w:rPr>
        <w:t xml:space="preserve"> a następnie  03-10.11.2022 r.</w:t>
      </w:r>
    </w:p>
    <w:p w14:paraId="03E059B7" w14:textId="6D413353" w:rsidR="008F1547" w:rsidRPr="00382B62" w:rsidRDefault="00382B62" w:rsidP="009A0E30">
      <w:pPr>
        <w:pStyle w:val="Akapitzlist"/>
        <w:numPr>
          <w:ilvl w:val="0"/>
          <w:numId w:val="10"/>
        </w:numPr>
        <w:spacing w:after="240"/>
        <w:ind w:left="284" w:hanging="284"/>
        <w:contextualSpacing w:val="0"/>
        <w:rPr>
          <w:rFonts w:cs="Arial"/>
        </w:rPr>
      </w:pPr>
      <w:r w:rsidRPr="00382B62">
        <w:rPr>
          <w:rFonts w:cs="Arial"/>
        </w:rPr>
        <w:t xml:space="preserve">szkolenia e-learningowego dla dwóch grup szkoleniowych – 158 uczestników </w:t>
      </w:r>
      <w:proofErr w:type="spellStart"/>
      <w:r w:rsidRPr="00382B62">
        <w:rPr>
          <w:rFonts w:cs="Arial"/>
        </w:rPr>
        <w:t>pn</w:t>
      </w:r>
      <w:proofErr w:type="spellEnd"/>
      <w:r w:rsidRPr="00382B62">
        <w:rPr>
          <w:rFonts w:cs="Arial"/>
        </w:rPr>
        <w:t>: „Zaburzenia psychiczne a</w:t>
      </w:r>
      <w:r w:rsidR="003F1C39">
        <w:rPr>
          <w:rFonts w:cs="Arial"/>
        </w:rPr>
        <w:t xml:space="preserve"> </w:t>
      </w:r>
      <w:r w:rsidRPr="00382B62">
        <w:rPr>
          <w:rFonts w:cs="Arial"/>
        </w:rPr>
        <w:t>używanie środków psychoaktywnych” - zorganizowane</w:t>
      </w:r>
      <w:r>
        <w:rPr>
          <w:rFonts w:cs="Arial"/>
        </w:rPr>
        <w:t>go</w:t>
      </w:r>
      <w:r w:rsidRPr="00382B62">
        <w:rPr>
          <w:rFonts w:cs="Arial"/>
        </w:rPr>
        <w:t xml:space="preserve"> przez ROPS w Lublinie. Szkolenie odbyło się w dniach 23-24.08.2022</w:t>
      </w:r>
      <w:r>
        <w:rPr>
          <w:rFonts w:cs="Arial"/>
        </w:rPr>
        <w:t xml:space="preserve"> r.</w:t>
      </w:r>
      <w:r w:rsidRPr="00382B62">
        <w:rPr>
          <w:rFonts w:cs="Arial"/>
        </w:rPr>
        <w:t xml:space="preserve"> oraz 12-13.09.2022</w:t>
      </w:r>
      <w:r>
        <w:rPr>
          <w:rFonts w:cs="Arial"/>
        </w:rPr>
        <w:t xml:space="preserve"> </w:t>
      </w:r>
      <w:r w:rsidRPr="00382B62">
        <w:rPr>
          <w:rFonts w:cs="Arial"/>
        </w:rPr>
        <w:t>r.</w:t>
      </w:r>
      <w:r w:rsidR="003F1C39">
        <w:rPr>
          <w:rFonts w:cs="Arial"/>
        </w:rPr>
        <w:t xml:space="preserve"> </w:t>
      </w:r>
      <w:r w:rsidRPr="00382B62">
        <w:rPr>
          <w:rFonts w:cs="Arial"/>
        </w:rPr>
        <w:t>w</w:t>
      </w:r>
      <w:r w:rsidR="003F1C39">
        <w:rPr>
          <w:rFonts w:cs="Arial"/>
        </w:rPr>
        <w:t> </w:t>
      </w:r>
      <w:r w:rsidRPr="00382B62">
        <w:rPr>
          <w:rFonts w:cs="Arial"/>
        </w:rPr>
        <w:t>siedzibie ROPS w Lublinie i zostało skierowane do przedstawicieli instytucji i organizacji z terenu województwa lubelskiego mających zawodową styczność z problematyką uzależnień, pracowników oświaty, pedagogów szkolnych, psychologów, kuratorów sądowych, pracowników administracji publicznej, pracowników jednostek organizacyjnych pomocy społecznej, pracowników placówek opiekuńczo-wychowawczych, placówek wsparcia dziennego, członków organizacji pozarządowych</w:t>
      </w:r>
      <w:r>
        <w:rPr>
          <w:rFonts w:cs="Arial"/>
        </w:rPr>
        <w:t>;</w:t>
      </w:r>
    </w:p>
    <w:p w14:paraId="77E9D7FD" w14:textId="5C7B0F94" w:rsidR="000A318C" w:rsidRDefault="000A318C" w:rsidP="009A0E30">
      <w:pPr>
        <w:pStyle w:val="Akapitzlist"/>
        <w:numPr>
          <w:ilvl w:val="0"/>
          <w:numId w:val="10"/>
        </w:numPr>
        <w:spacing w:after="240"/>
        <w:ind w:left="284" w:hanging="284"/>
        <w:contextualSpacing w:val="0"/>
        <w:rPr>
          <w:rFonts w:cs="Arial"/>
          <w:color w:val="000000" w:themeColor="text1"/>
        </w:rPr>
      </w:pPr>
      <w:bookmarkStart w:id="42" w:name="_Hlk128381045"/>
      <w:r w:rsidRPr="000A318C">
        <w:rPr>
          <w:rFonts w:cs="Arial"/>
          <w:color w:val="000000" w:themeColor="text1"/>
        </w:rPr>
        <w:t>zaproszeni</w:t>
      </w:r>
      <w:r w:rsidR="00382B62">
        <w:rPr>
          <w:rFonts w:cs="Arial"/>
          <w:color w:val="000000" w:themeColor="text1"/>
        </w:rPr>
        <w:t>a</w:t>
      </w:r>
      <w:r w:rsidRPr="000A318C">
        <w:rPr>
          <w:rFonts w:cs="Arial"/>
          <w:color w:val="000000" w:themeColor="text1"/>
        </w:rPr>
        <w:t xml:space="preserve"> na kurs pomocy socjoterapeutycznej dzieciom z rodzin z problemem alkoholowym</w:t>
      </w:r>
      <w:r w:rsidR="00E40CF5">
        <w:rPr>
          <w:rFonts w:cs="Arial"/>
          <w:color w:val="000000" w:themeColor="text1"/>
        </w:rPr>
        <w:t xml:space="preserve"> </w:t>
      </w:r>
      <w:r w:rsidR="00382B62">
        <w:rPr>
          <w:rFonts w:cs="Arial"/>
          <w:color w:val="000000" w:themeColor="text1"/>
        </w:rPr>
        <w:t>–</w:t>
      </w:r>
      <w:r w:rsidR="00E40CF5" w:rsidRPr="00E40CF5">
        <w:rPr>
          <w:rFonts w:cs="Arial"/>
          <w:color w:val="000000" w:themeColor="text1"/>
        </w:rPr>
        <w:t xml:space="preserve"> Fundacj</w:t>
      </w:r>
      <w:r w:rsidR="00382B62">
        <w:rPr>
          <w:rFonts w:cs="Arial"/>
          <w:color w:val="000000" w:themeColor="text1"/>
        </w:rPr>
        <w:t>a ETOH;</w:t>
      </w:r>
    </w:p>
    <w:p w14:paraId="4E4D1E9E" w14:textId="412D76F9" w:rsidR="00382B62" w:rsidRDefault="002706EB" w:rsidP="009A0E30">
      <w:pPr>
        <w:pStyle w:val="Akapitzlist"/>
        <w:numPr>
          <w:ilvl w:val="0"/>
          <w:numId w:val="10"/>
        </w:numPr>
        <w:spacing w:after="240"/>
        <w:ind w:left="284" w:hanging="284"/>
        <w:contextualSpacing w:val="0"/>
        <w:rPr>
          <w:rFonts w:cs="Arial"/>
          <w:color w:val="000000" w:themeColor="text1"/>
        </w:rPr>
      </w:pPr>
      <w:bookmarkStart w:id="43" w:name="_Hlk128381223"/>
      <w:bookmarkEnd w:id="42"/>
      <w:r w:rsidRPr="002706EB">
        <w:rPr>
          <w:rFonts w:cs="Arial"/>
          <w:color w:val="000000" w:themeColor="text1"/>
        </w:rPr>
        <w:t>zaproszeni</w:t>
      </w:r>
      <w:r w:rsidR="00382B62">
        <w:rPr>
          <w:rFonts w:cs="Arial"/>
          <w:color w:val="000000" w:themeColor="text1"/>
        </w:rPr>
        <w:t>a</w:t>
      </w:r>
      <w:r w:rsidRPr="002706EB">
        <w:rPr>
          <w:rFonts w:cs="Arial"/>
          <w:color w:val="000000" w:themeColor="text1"/>
        </w:rPr>
        <w:t xml:space="preserve"> do udziału w zajęciach terapeutyczno-rozwojowych dla osób uzależnionych od alkoholu, po ukończeniu terapii własnej, zajmujących się udzielaniem pomocy osobom uzależnionym (</w:t>
      </w:r>
      <w:r>
        <w:rPr>
          <w:rFonts w:cs="Arial"/>
          <w:color w:val="000000" w:themeColor="text1"/>
        </w:rPr>
        <w:t>z</w:t>
      </w:r>
      <w:r w:rsidRPr="002706EB">
        <w:rPr>
          <w:rFonts w:cs="Arial"/>
          <w:color w:val="000000" w:themeColor="text1"/>
        </w:rPr>
        <w:t>organizowan</w:t>
      </w:r>
      <w:r w:rsidR="00382B62">
        <w:rPr>
          <w:rFonts w:cs="Arial"/>
          <w:color w:val="000000" w:themeColor="text1"/>
        </w:rPr>
        <w:t>ych</w:t>
      </w:r>
      <w:r w:rsidRPr="002706EB">
        <w:rPr>
          <w:rFonts w:cs="Arial"/>
          <w:color w:val="000000" w:themeColor="text1"/>
        </w:rPr>
        <w:t xml:space="preserve"> przez Instytut Psychologii Zdrowia PTP)</w:t>
      </w:r>
      <w:r w:rsidR="00382B62">
        <w:rPr>
          <w:rFonts w:cs="Arial"/>
          <w:color w:val="000000" w:themeColor="text1"/>
        </w:rPr>
        <w:t>.</w:t>
      </w:r>
    </w:p>
    <w:p w14:paraId="083A0B72" w14:textId="3522A50C" w:rsidR="00382B62" w:rsidRPr="00382B62" w:rsidRDefault="00382B62" w:rsidP="009A0E30">
      <w:pPr>
        <w:pStyle w:val="Akapitzlist"/>
        <w:spacing w:after="240"/>
        <w:ind w:left="0"/>
        <w:contextualSpacing w:val="0"/>
        <w:rPr>
          <w:rFonts w:cs="Arial"/>
          <w:color w:val="000000" w:themeColor="text1"/>
        </w:rPr>
      </w:pPr>
      <w:r w:rsidRPr="00382B62">
        <w:rPr>
          <w:rFonts w:cs="Arial"/>
          <w:color w:val="000000" w:themeColor="text1"/>
        </w:rPr>
        <w:t xml:space="preserve">Powszechną praktyką stosowaną w roku 2022 było przekazywanie do publicznej wiadomości </w:t>
      </w:r>
      <w:r w:rsidRPr="00382B62">
        <w:rPr>
          <w:rFonts w:cs="Arial"/>
          <w:b/>
          <w:bCs/>
          <w:color w:val="000000" w:themeColor="text1"/>
        </w:rPr>
        <w:t>informacji o obowiązujących dokumentach programowych</w:t>
      </w:r>
      <w:r w:rsidRPr="00382B62">
        <w:rPr>
          <w:rFonts w:cs="Arial"/>
          <w:color w:val="000000" w:themeColor="text1"/>
        </w:rPr>
        <w:t xml:space="preserve"> w celu zapoznania się z nimi i</w:t>
      </w:r>
      <w:r>
        <w:rPr>
          <w:rFonts w:cs="Arial"/>
          <w:color w:val="000000" w:themeColor="text1"/>
        </w:rPr>
        <w:t> </w:t>
      </w:r>
      <w:r w:rsidRPr="00382B62">
        <w:rPr>
          <w:rFonts w:cs="Arial"/>
          <w:color w:val="000000" w:themeColor="text1"/>
        </w:rPr>
        <w:t>zdobywania wiedzy niezbędnej do implementacji proponowanych działań na poziomie lokalnym. Informacje dotyczyły następujących dokumentów:</w:t>
      </w:r>
    </w:p>
    <w:bookmarkEnd w:id="43"/>
    <w:p w14:paraId="50DE7EEC" w14:textId="0D229A46" w:rsidR="008F1547" w:rsidRDefault="008F1547" w:rsidP="009A0E30">
      <w:pPr>
        <w:pStyle w:val="Akapitzlist"/>
        <w:numPr>
          <w:ilvl w:val="0"/>
          <w:numId w:val="10"/>
        </w:numPr>
        <w:spacing w:after="240"/>
        <w:ind w:left="284" w:hanging="284"/>
        <w:contextualSpacing w:val="0"/>
        <w:rPr>
          <w:rFonts w:cs="Arial"/>
          <w:color w:val="000000" w:themeColor="text1"/>
        </w:rPr>
      </w:pPr>
      <w:r w:rsidRPr="008F1547">
        <w:rPr>
          <w:rFonts w:cs="Arial"/>
          <w:color w:val="000000" w:themeColor="text1"/>
        </w:rPr>
        <w:t>Raport</w:t>
      </w:r>
      <w:r w:rsidR="00382B62">
        <w:rPr>
          <w:rFonts w:cs="Arial"/>
          <w:color w:val="000000" w:themeColor="text1"/>
        </w:rPr>
        <w:t>u</w:t>
      </w:r>
      <w:r w:rsidRPr="008F1547">
        <w:rPr>
          <w:rFonts w:cs="Arial"/>
          <w:color w:val="000000" w:themeColor="text1"/>
        </w:rPr>
        <w:t xml:space="preserve"> z Monitoringu Wojewódzkiego Programu Profilaktyki i Rozwiązywania Problemów Alkoholowych na lata 20</w:t>
      </w:r>
      <w:r w:rsidR="005F7F8E">
        <w:rPr>
          <w:rFonts w:cs="Arial"/>
          <w:color w:val="000000" w:themeColor="text1"/>
        </w:rPr>
        <w:t>21</w:t>
      </w:r>
      <w:r w:rsidRPr="008F1547">
        <w:rPr>
          <w:rFonts w:cs="Arial"/>
          <w:color w:val="000000" w:themeColor="text1"/>
        </w:rPr>
        <w:t>-202</w:t>
      </w:r>
      <w:r w:rsidR="005F7F8E">
        <w:rPr>
          <w:rFonts w:cs="Arial"/>
          <w:color w:val="000000" w:themeColor="text1"/>
        </w:rPr>
        <w:t>4</w:t>
      </w:r>
      <w:r w:rsidRPr="008F1547">
        <w:rPr>
          <w:rFonts w:cs="Arial"/>
          <w:color w:val="000000" w:themeColor="text1"/>
        </w:rPr>
        <w:t xml:space="preserve"> za 202</w:t>
      </w:r>
      <w:r w:rsidR="005F7F8E">
        <w:rPr>
          <w:rFonts w:cs="Arial"/>
          <w:color w:val="000000" w:themeColor="text1"/>
        </w:rPr>
        <w:t>1</w:t>
      </w:r>
      <w:r w:rsidRPr="008F1547">
        <w:rPr>
          <w:rFonts w:cs="Arial"/>
          <w:color w:val="000000" w:themeColor="text1"/>
        </w:rPr>
        <w:t xml:space="preserve"> rok;</w:t>
      </w:r>
    </w:p>
    <w:p w14:paraId="3F0C2B55" w14:textId="03852BE7" w:rsidR="006D24BE" w:rsidRDefault="006D24BE" w:rsidP="009A0E30">
      <w:pPr>
        <w:pStyle w:val="Akapitzlist"/>
        <w:numPr>
          <w:ilvl w:val="0"/>
          <w:numId w:val="10"/>
        </w:numPr>
        <w:spacing w:after="240"/>
        <w:ind w:left="284" w:hanging="284"/>
        <w:contextualSpacing w:val="0"/>
        <w:rPr>
          <w:rFonts w:cs="Arial"/>
          <w:color w:val="000000" w:themeColor="text1"/>
        </w:rPr>
      </w:pPr>
      <w:r w:rsidRPr="006D24BE">
        <w:rPr>
          <w:rFonts w:cs="Arial"/>
          <w:color w:val="000000" w:themeColor="text1"/>
        </w:rPr>
        <w:t>Raport</w:t>
      </w:r>
      <w:r w:rsidR="00382B62">
        <w:rPr>
          <w:rFonts w:cs="Arial"/>
          <w:color w:val="000000" w:themeColor="text1"/>
        </w:rPr>
        <w:t>u</w:t>
      </w:r>
      <w:r w:rsidRPr="006D24BE">
        <w:rPr>
          <w:rFonts w:cs="Arial"/>
          <w:color w:val="000000" w:themeColor="text1"/>
        </w:rPr>
        <w:t xml:space="preserve"> z wykonania w 2021 r. Wojewódzkiego Programu Przeciwdziałania Narkomanii na lata 2021-2024</w:t>
      </w:r>
      <w:r>
        <w:rPr>
          <w:rFonts w:cs="Arial"/>
          <w:color w:val="000000" w:themeColor="text1"/>
        </w:rPr>
        <w:t>;</w:t>
      </w:r>
    </w:p>
    <w:p w14:paraId="7F390944" w14:textId="20700FF1" w:rsidR="006F6931" w:rsidRDefault="006F6931" w:rsidP="009A0E30">
      <w:pPr>
        <w:pStyle w:val="Akapitzlist"/>
        <w:numPr>
          <w:ilvl w:val="0"/>
          <w:numId w:val="10"/>
        </w:numPr>
        <w:spacing w:after="240"/>
        <w:ind w:left="284" w:hanging="284"/>
        <w:contextualSpacing w:val="0"/>
        <w:rPr>
          <w:rFonts w:cs="Arial"/>
          <w:color w:val="000000" w:themeColor="text1"/>
        </w:rPr>
      </w:pPr>
      <w:r w:rsidRPr="006F6931">
        <w:rPr>
          <w:rFonts w:cs="Arial"/>
          <w:color w:val="000000" w:themeColor="text1"/>
        </w:rPr>
        <w:t>Raport</w:t>
      </w:r>
      <w:r w:rsidR="00382B62">
        <w:rPr>
          <w:rFonts w:cs="Arial"/>
          <w:color w:val="000000" w:themeColor="text1"/>
        </w:rPr>
        <w:t>u</w:t>
      </w:r>
      <w:r w:rsidRPr="006F6931">
        <w:rPr>
          <w:rFonts w:cs="Arial"/>
          <w:color w:val="000000" w:themeColor="text1"/>
        </w:rPr>
        <w:t xml:space="preserve"> Wojewódzki</w:t>
      </w:r>
      <w:r w:rsidR="00382B62">
        <w:rPr>
          <w:rFonts w:cs="Arial"/>
          <w:color w:val="000000" w:themeColor="text1"/>
        </w:rPr>
        <w:t>ego</w:t>
      </w:r>
      <w:r w:rsidRPr="006F6931">
        <w:rPr>
          <w:rFonts w:cs="Arial"/>
          <w:color w:val="000000" w:themeColor="text1"/>
        </w:rPr>
        <w:t>: Monitorowanie problemu narkotyków i narkomanii na terenie województwa lubelskiego w roku 2021</w:t>
      </w:r>
      <w:r w:rsidR="00382B62">
        <w:t>;</w:t>
      </w:r>
    </w:p>
    <w:p w14:paraId="20C51BB8" w14:textId="7769097C" w:rsidR="006F6931" w:rsidRPr="008F1547" w:rsidRDefault="006F6931" w:rsidP="009A0E30">
      <w:pPr>
        <w:pStyle w:val="Akapitzlist"/>
        <w:numPr>
          <w:ilvl w:val="0"/>
          <w:numId w:val="10"/>
        </w:numPr>
        <w:spacing w:after="240"/>
        <w:ind w:left="284" w:hanging="284"/>
        <w:contextualSpacing w:val="0"/>
        <w:rPr>
          <w:rFonts w:cs="Arial"/>
          <w:color w:val="000000" w:themeColor="text1"/>
        </w:rPr>
      </w:pPr>
      <w:r w:rsidRPr="006F6931">
        <w:rPr>
          <w:rFonts w:cs="Arial"/>
          <w:color w:val="000000" w:themeColor="text1"/>
        </w:rPr>
        <w:t>Raport</w:t>
      </w:r>
      <w:r w:rsidR="00382B62">
        <w:rPr>
          <w:rFonts w:cs="Arial"/>
          <w:color w:val="000000" w:themeColor="text1"/>
        </w:rPr>
        <w:t>u</w:t>
      </w:r>
      <w:r w:rsidRPr="006F6931">
        <w:rPr>
          <w:rFonts w:cs="Arial"/>
          <w:color w:val="000000" w:themeColor="text1"/>
        </w:rPr>
        <w:t xml:space="preserve"> Głównego Inspektora Sanitarnego dotyczą</w:t>
      </w:r>
      <w:r w:rsidR="00382B62">
        <w:rPr>
          <w:rFonts w:cs="Arial"/>
          <w:color w:val="000000" w:themeColor="text1"/>
        </w:rPr>
        <w:t>cego</w:t>
      </w:r>
      <w:r w:rsidRPr="006F6931">
        <w:rPr>
          <w:rFonts w:cs="Arial"/>
          <w:color w:val="000000" w:themeColor="text1"/>
        </w:rPr>
        <w:t xml:space="preserve"> zatruć środkiem zastępczym lub nową substancją psychoaktywną w Polsce – dane za 2021 r.</w:t>
      </w:r>
      <w:r>
        <w:rPr>
          <w:rFonts w:cs="Arial"/>
          <w:color w:val="000000" w:themeColor="text1"/>
        </w:rPr>
        <w:t>;</w:t>
      </w:r>
    </w:p>
    <w:p w14:paraId="4E79975B" w14:textId="50DC0C0A" w:rsidR="008F1547" w:rsidRPr="005343A3" w:rsidRDefault="008F1547" w:rsidP="009A0E30">
      <w:pPr>
        <w:pStyle w:val="Akapitzlist"/>
        <w:numPr>
          <w:ilvl w:val="0"/>
          <w:numId w:val="10"/>
        </w:numPr>
        <w:spacing w:after="240"/>
        <w:ind w:left="284" w:hanging="284"/>
        <w:contextualSpacing w:val="0"/>
        <w:rPr>
          <w:rFonts w:cs="Arial"/>
          <w:color w:val="000000" w:themeColor="text1"/>
        </w:rPr>
      </w:pPr>
      <w:r w:rsidRPr="008F1547">
        <w:rPr>
          <w:rFonts w:cs="Arial"/>
          <w:color w:val="000000" w:themeColor="text1"/>
        </w:rPr>
        <w:t>informacj</w:t>
      </w:r>
      <w:r w:rsidR="00382B62">
        <w:rPr>
          <w:rFonts w:cs="Arial"/>
          <w:color w:val="000000" w:themeColor="text1"/>
        </w:rPr>
        <w:t>i</w:t>
      </w:r>
      <w:r w:rsidRPr="008F1547">
        <w:rPr>
          <w:rFonts w:cs="Arial"/>
          <w:color w:val="000000" w:themeColor="text1"/>
        </w:rPr>
        <w:t xml:space="preserve"> nt. </w:t>
      </w:r>
      <w:r w:rsidRPr="008F1547">
        <w:rPr>
          <w:rFonts w:cs="Arial"/>
          <w:bCs/>
          <w:color w:val="000000" w:themeColor="text1"/>
        </w:rPr>
        <w:t>Światowego Dnia FAS</w:t>
      </w:r>
      <w:r w:rsidR="00382B62">
        <w:rPr>
          <w:rFonts w:cs="Arial"/>
          <w:bCs/>
          <w:color w:val="000000" w:themeColor="text1"/>
        </w:rPr>
        <w:t xml:space="preserve"> </w:t>
      </w:r>
      <w:r w:rsidR="00382B62" w:rsidRPr="00382B62">
        <w:rPr>
          <w:rFonts w:cs="Arial"/>
          <w:bCs/>
          <w:color w:val="000000" w:themeColor="text1"/>
        </w:rPr>
        <w:t>przypadającego w dniu 9 września 2022 r.</w:t>
      </w:r>
      <w:r w:rsidRPr="008F1547">
        <w:rPr>
          <w:rFonts w:cs="Arial"/>
          <w:bCs/>
          <w:color w:val="000000" w:themeColor="text1"/>
        </w:rPr>
        <w:t>;</w:t>
      </w:r>
    </w:p>
    <w:p w14:paraId="1000A4A2" w14:textId="27CCF8DB" w:rsidR="005343A3" w:rsidRPr="006F6931" w:rsidRDefault="005343A3" w:rsidP="009A0E30">
      <w:pPr>
        <w:pStyle w:val="Akapitzlist"/>
        <w:numPr>
          <w:ilvl w:val="0"/>
          <w:numId w:val="10"/>
        </w:numPr>
        <w:spacing w:after="240"/>
        <w:ind w:left="284" w:hanging="284"/>
        <w:contextualSpacing w:val="0"/>
        <w:rPr>
          <w:rFonts w:cs="Arial"/>
          <w:color w:val="000000" w:themeColor="text1"/>
        </w:rPr>
      </w:pPr>
      <w:r w:rsidRPr="005343A3">
        <w:rPr>
          <w:rFonts w:cs="Arial"/>
          <w:bCs/>
          <w:color w:val="000000" w:themeColor="text1"/>
        </w:rPr>
        <w:lastRenderedPageBreak/>
        <w:t>informacj</w:t>
      </w:r>
      <w:r w:rsidR="00382B62">
        <w:rPr>
          <w:rFonts w:cs="Arial"/>
          <w:bCs/>
          <w:color w:val="000000" w:themeColor="text1"/>
        </w:rPr>
        <w:t>i</w:t>
      </w:r>
      <w:r>
        <w:rPr>
          <w:rFonts w:cs="Arial"/>
          <w:bCs/>
          <w:color w:val="000000" w:themeColor="text1"/>
        </w:rPr>
        <w:t xml:space="preserve"> </w:t>
      </w:r>
      <w:r w:rsidRPr="005343A3">
        <w:rPr>
          <w:rFonts w:cs="Arial"/>
          <w:bCs/>
          <w:color w:val="000000" w:themeColor="text1"/>
        </w:rPr>
        <w:t>o Światowym Dniu AIDS</w:t>
      </w:r>
      <w:r w:rsidR="00382B62">
        <w:rPr>
          <w:rFonts w:cs="Arial"/>
          <w:bCs/>
          <w:color w:val="000000" w:themeColor="text1"/>
        </w:rPr>
        <w:t xml:space="preserve"> </w:t>
      </w:r>
      <w:r w:rsidR="00382B62" w:rsidRPr="00382B62">
        <w:rPr>
          <w:rFonts w:cs="Arial"/>
          <w:bCs/>
          <w:color w:val="000000" w:themeColor="text1"/>
        </w:rPr>
        <w:t>przypadającym w dniu 1 grudnia 2022 r.</w:t>
      </w:r>
      <w:r w:rsidR="00382B62">
        <w:rPr>
          <w:rFonts w:cs="Arial"/>
          <w:bCs/>
          <w:color w:val="000000" w:themeColor="text1"/>
        </w:rPr>
        <w:t>;</w:t>
      </w:r>
    </w:p>
    <w:p w14:paraId="48FB0624" w14:textId="465B1E5E" w:rsidR="006F6931" w:rsidRPr="00E374CE" w:rsidRDefault="006F6931" w:rsidP="009A0E30">
      <w:pPr>
        <w:pStyle w:val="Akapitzlist"/>
        <w:numPr>
          <w:ilvl w:val="0"/>
          <w:numId w:val="10"/>
        </w:numPr>
        <w:spacing w:after="240"/>
        <w:ind w:left="284" w:hanging="284"/>
        <w:contextualSpacing w:val="0"/>
        <w:rPr>
          <w:rFonts w:cs="Arial"/>
          <w:color w:val="000000" w:themeColor="text1"/>
        </w:rPr>
      </w:pPr>
      <w:r>
        <w:rPr>
          <w:rFonts w:cs="Arial"/>
          <w:color w:val="000000" w:themeColor="text1"/>
        </w:rPr>
        <w:t>informacj</w:t>
      </w:r>
      <w:r w:rsidR="00382B62">
        <w:rPr>
          <w:rFonts w:cs="Arial"/>
          <w:color w:val="000000" w:themeColor="text1"/>
        </w:rPr>
        <w:t>i</w:t>
      </w:r>
      <w:r>
        <w:rPr>
          <w:rFonts w:cs="Arial"/>
          <w:color w:val="000000" w:themeColor="text1"/>
        </w:rPr>
        <w:t xml:space="preserve"> nt. </w:t>
      </w:r>
      <w:r w:rsidRPr="006F6931">
        <w:rPr>
          <w:rFonts w:cs="Arial"/>
          <w:color w:val="000000" w:themeColor="text1"/>
        </w:rPr>
        <w:t>Międzynarodow</w:t>
      </w:r>
      <w:r>
        <w:rPr>
          <w:rFonts w:cs="Arial"/>
          <w:color w:val="000000" w:themeColor="text1"/>
        </w:rPr>
        <w:t>ego</w:t>
      </w:r>
      <w:r w:rsidRPr="006F6931">
        <w:rPr>
          <w:rFonts w:cs="Arial"/>
          <w:color w:val="000000" w:themeColor="text1"/>
        </w:rPr>
        <w:t xml:space="preserve"> D</w:t>
      </w:r>
      <w:r>
        <w:rPr>
          <w:rFonts w:cs="Arial"/>
          <w:color w:val="000000" w:themeColor="text1"/>
        </w:rPr>
        <w:t>nia</w:t>
      </w:r>
      <w:r w:rsidRPr="006F6931">
        <w:rPr>
          <w:rFonts w:cs="Arial"/>
          <w:color w:val="000000" w:themeColor="text1"/>
        </w:rPr>
        <w:t xml:space="preserve"> Zapobiegania Narkomanii</w:t>
      </w:r>
      <w:r w:rsidR="00382B62" w:rsidRPr="00382B62">
        <w:rPr>
          <w:rFonts w:cs="Arial"/>
          <w:color w:val="000000" w:themeColor="text1"/>
        </w:rPr>
        <w:t>, który przypadał w dniu 26 czerwca 2022 r.</w:t>
      </w:r>
    </w:p>
    <w:p w14:paraId="59372144" w14:textId="383E86A8" w:rsidR="00D8300D" w:rsidRDefault="00D8300D" w:rsidP="009A0E30">
      <w:pPr>
        <w:spacing w:before="240" w:after="240"/>
        <w:rPr>
          <w:rFonts w:cs="Arial"/>
        </w:rPr>
      </w:pPr>
      <w:bookmarkStart w:id="44" w:name="_Hlk125962085"/>
      <w:r w:rsidRPr="009F0BB1">
        <w:rPr>
          <w:rFonts w:cs="Arial"/>
          <w:b/>
        </w:rPr>
        <w:t>Działanie 1.</w:t>
      </w:r>
      <w:r w:rsidR="005F7F8E">
        <w:rPr>
          <w:rFonts w:cs="Arial"/>
          <w:b/>
        </w:rPr>
        <w:t>3</w:t>
      </w:r>
      <w:r w:rsidRPr="009F0BB1">
        <w:rPr>
          <w:rFonts w:cs="Arial"/>
          <w:b/>
        </w:rPr>
        <w:t xml:space="preserve">: </w:t>
      </w:r>
      <w:bookmarkEnd w:id="44"/>
      <w:r w:rsidR="005F7F8E" w:rsidRPr="005F7F8E">
        <w:rPr>
          <w:rFonts w:cs="Arial"/>
        </w:rPr>
        <w:t>Rozwijanie oferty szkoleniowej dotyczącej rozpoznawania zagrożeń w</w:t>
      </w:r>
      <w:r w:rsidR="005F7F8E">
        <w:rPr>
          <w:rFonts w:cs="Arial"/>
        </w:rPr>
        <w:t> </w:t>
      </w:r>
      <w:r w:rsidR="005F7F8E" w:rsidRPr="005F7F8E">
        <w:rPr>
          <w:rFonts w:cs="Arial"/>
        </w:rPr>
        <w:t>obszarze uzależnień oraz kształtowania umiejętności podejmowania interwencji profilaktycznej skierowanej m.in. do specjalistów pracujących w obszarze uzależnień, rodziców, opiekunów, młodych dorosłych jak również do osób zajmujących się przemocą w</w:t>
      </w:r>
      <w:r w:rsidR="005F7F8E">
        <w:rPr>
          <w:rFonts w:cs="Arial"/>
        </w:rPr>
        <w:t> </w:t>
      </w:r>
      <w:r w:rsidR="005F7F8E" w:rsidRPr="005F7F8E">
        <w:rPr>
          <w:rFonts w:cs="Arial"/>
        </w:rPr>
        <w:t>rodzinie/przemocą domową</w:t>
      </w:r>
      <w:r w:rsidR="005F7F8E">
        <w:rPr>
          <w:rFonts w:cs="Arial"/>
        </w:rPr>
        <w:t>.</w:t>
      </w:r>
    </w:p>
    <w:p w14:paraId="51C0BF49" w14:textId="325A2999" w:rsidR="00C5715B" w:rsidRPr="00C5715B" w:rsidRDefault="00C5715B" w:rsidP="009A0E30">
      <w:pPr>
        <w:spacing w:before="240" w:after="240"/>
        <w:rPr>
          <w:rFonts w:cs="Arial"/>
          <w:bCs/>
        </w:rPr>
      </w:pPr>
      <w:r w:rsidRPr="00C5715B">
        <w:rPr>
          <w:rFonts w:cs="Arial"/>
          <w:bCs/>
        </w:rPr>
        <w:t>Odpowiednie kształtowanie polityki społecznej w zakresie przeciwdziałania alkoholizmowi i</w:t>
      </w:r>
      <w:r>
        <w:rPr>
          <w:rFonts w:cs="Arial"/>
          <w:bCs/>
        </w:rPr>
        <w:t> </w:t>
      </w:r>
      <w:r w:rsidRPr="00C5715B">
        <w:rPr>
          <w:rFonts w:cs="Arial"/>
          <w:bCs/>
        </w:rPr>
        <w:t>innych uzależnień wymaga stałej aktualizacji wiedzy</w:t>
      </w:r>
      <w:r>
        <w:rPr>
          <w:rFonts w:cs="Arial"/>
          <w:bCs/>
        </w:rPr>
        <w:t xml:space="preserve"> o tym,</w:t>
      </w:r>
      <w:r w:rsidRPr="00C5715B">
        <w:rPr>
          <w:rFonts w:cs="Arial"/>
          <w:bCs/>
        </w:rPr>
        <w:t xml:space="preserve"> co jest osiągane w procesie kształcenia kadr podejmujących się realizacji działalności praktycznej w obszarze profilaktyki uzależnień. </w:t>
      </w:r>
      <w:r w:rsidRPr="00C5715B">
        <w:rPr>
          <w:rFonts w:cs="Arial"/>
        </w:rPr>
        <w:t xml:space="preserve">W roku 2022 </w:t>
      </w:r>
      <w:r w:rsidRPr="00BC7E82">
        <w:rPr>
          <w:rFonts w:cs="Arial"/>
        </w:rPr>
        <w:t>Regionalny Ośrodek Polityki Społecznej w</w:t>
      </w:r>
      <w:r w:rsidR="003F1C39">
        <w:rPr>
          <w:rFonts w:cs="Arial"/>
        </w:rPr>
        <w:t xml:space="preserve"> </w:t>
      </w:r>
      <w:r w:rsidRPr="00BC7E82">
        <w:rPr>
          <w:rFonts w:cs="Arial"/>
        </w:rPr>
        <w:t xml:space="preserve">Lublinie przygotował i skierował </w:t>
      </w:r>
      <w:r w:rsidRPr="00C5715B">
        <w:rPr>
          <w:rFonts w:cs="Arial"/>
        </w:rPr>
        <w:t>do grupy osób pracujących w obszarze profilaktyki uzależnień ofertę udziału w</w:t>
      </w:r>
      <w:r>
        <w:rPr>
          <w:rFonts w:cs="Arial"/>
        </w:rPr>
        <w:t> </w:t>
      </w:r>
      <w:r w:rsidRPr="00C5715B">
        <w:rPr>
          <w:rFonts w:cs="Arial"/>
        </w:rPr>
        <w:t>szkoleniach specjalistycznych, które miały na celu podniesienie kompetencji osobistych. Zrealizowano następujące działania:</w:t>
      </w:r>
    </w:p>
    <w:p w14:paraId="26DADB37" w14:textId="41A71186" w:rsidR="00A93E5F" w:rsidRPr="00592FCE" w:rsidRDefault="00592FCE" w:rsidP="009A0E30">
      <w:pPr>
        <w:numPr>
          <w:ilvl w:val="0"/>
          <w:numId w:val="9"/>
        </w:numPr>
        <w:tabs>
          <w:tab w:val="left" w:pos="284"/>
        </w:tabs>
        <w:spacing w:after="240"/>
        <w:ind w:left="284" w:hanging="284"/>
        <w:rPr>
          <w:rFonts w:cs="Arial"/>
        </w:rPr>
      </w:pPr>
      <w:r>
        <w:rPr>
          <w:rFonts w:cs="Arial"/>
        </w:rPr>
        <w:t>w</w:t>
      </w:r>
      <w:r w:rsidRPr="00592FCE">
        <w:rPr>
          <w:rFonts w:cs="Arial"/>
        </w:rPr>
        <w:t xml:space="preserve"> dniach 23-24.08.2022 r. oraz 12-13.09.2022 r. zorganizowano zostało szkolenie prowadzone w formie</w:t>
      </w:r>
      <w:r>
        <w:rPr>
          <w:rFonts w:cs="Arial"/>
        </w:rPr>
        <w:t xml:space="preserve"> </w:t>
      </w:r>
      <w:r w:rsidRPr="00592FCE">
        <w:rPr>
          <w:rFonts w:cs="Arial"/>
          <w:b/>
          <w:bCs/>
        </w:rPr>
        <w:t>on-line</w:t>
      </w:r>
      <w:r w:rsidRPr="00592FCE">
        <w:rPr>
          <w:rFonts w:cs="Arial"/>
        </w:rPr>
        <w:t xml:space="preserve"> pn. „</w:t>
      </w:r>
      <w:r w:rsidRPr="00592FCE">
        <w:rPr>
          <w:rFonts w:cs="Arial"/>
          <w:b/>
          <w:bCs/>
        </w:rPr>
        <w:t>Zaburzenia psychiczne a używanie środków psychoaktywnych</w:t>
      </w:r>
      <w:r w:rsidRPr="00592FCE">
        <w:rPr>
          <w:rFonts w:cs="Arial"/>
        </w:rPr>
        <w:t>”, które zostało skierowane do przedstawicieli instytucji i organizacji z</w:t>
      </w:r>
      <w:r>
        <w:rPr>
          <w:rFonts w:cs="Arial"/>
        </w:rPr>
        <w:t> </w:t>
      </w:r>
      <w:r w:rsidRPr="00592FCE">
        <w:rPr>
          <w:rFonts w:cs="Arial"/>
        </w:rPr>
        <w:t>terenu województwa lubelskiego, mających w</w:t>
      </w:r>
      <w:r>
        <w:rPr>
          <w:rFonts w:cs="Arial"/>
        </w:rPr>
        <w:t xml:space="preserve"> </w:t>
      </w:r>
      <w:r w:rsidRPr="00592FCE">
        <w:rPr>
          <w:rFonts w:cs="Arial"/>
        </w:rPr>
        <w:t>pracy zawodowej styczność z</w:t>
      </w:r>
      <w:r>
        <w:rPr>
          <w:rFonts w:cs="Arial"/>
        </w:rPr>
        <w:t> </w:t>
      </w:r>
      <w:r w:rsidRPr="00592FCE">
        <w:rPr>
          <w:rFonts w:cs="Arial"/>
        </w:rPr>
        <w:t xml:space="preserve">problematyką uzależnień (pracowników oświaty, pedagogów szkolnych, psychologów, kuratorów sądowych, pracowników administracji publicznej, pracowników jednostek organizacyjnych pomocy społecznej, pracowników placówek opiekuńczo-wychowawczych, placówek wsparcia dziennego, członków organizacji pozarządowych). W szkoleniu udział wzięło </w:t>
      </w:r>
      <w:r w:rsidRPr="00592FCE">
        <w:rPr>
          <w:rFonts w:cs="Arial"/>
          <w:b/>
          <w:bCs/>
        </w:rPr>
        <w:t>158</w:t>
      </w:r>
      <w:r w:rsidRPr="00592FCE">
        <w:rPr>
          <w:rFonts w:cs="Arial"/>
        </w:rPr>
        <w:t xml:space="preserve"> osób, a koszt jego realizacji to kwota </w:t>
      </w:r>
      <w:r w:rsidRPr="00592FCE">
        <w:rPr>
          <w:rFonts w:cs="Arial"/>
          <w:b/>
          <w:bCs/>
        </w:rPr>
        <w:t>28</w:t>
      </w:r>
      <w:r w:rsidR="003F1C39">
        <w:rPr>
          <w:rFonts w:cs="Arial"/>
          <w:b/>
          <w:bCs/>
        </w:rPr>
        <w:t>.</w:t>
      </w:r>
      <w:r w:rsidRPr="00592FCE">
        <w:rPr>
          <w:rFonts w:cs="Arial"/>
          <w:b/>
          <w:bCs/>
        </w:rPr>
        <w:t>400,00</w:t>
      </w:r>
      <w:r w:rsidRPr="00592FCE">
        <w:rPr>
          <w:rFonts w:cs="Arial"/>
        </w:rPr>
        <w:t xml:space="preserve"> </w:t>
      </w:r>
      <w:r w:rsidRPr="00592FCE">
        <w:rPr>
          <w:rFonts w:cs="Arial"/>
          <w:b/>
          <w:bCs/>
        </w:rPr>
        <w:t>zł</w:t>
      </w:r>
      <w:r w:rsidRPr="00592FCE">
        <w:rPr>
          <w:rFonts w:cs="Arial"/>
        </w:rPr>
        <w:t>;</w:t>
      </w:r>
    </w:p>
    <w:p w14:paraId="1F063EFE" w14:textId="6725B39D" w:rsidR="00A93E5F" w:rsidRPr="00592FCE" w:rsidRDefault="00592FCE" w:rsidP="009A0E30">
      <w:pPr>
        <w:numPr>
          <w:ilvl w:val="0"/>
          <w:numId w:val="9"/>
        </w:numPr>
        <w:tabs>
          <w:tab w:val="left" w:pos="284"/>
        </w:tabs>
        <w:spacing w:after="240"/>
        <w:ind w:left="284" w:hanging="284"/>
        <w:rPr>
          <w:rFonts w:cs="Arial"/>
        </w:rPr>
      </w:pPr>
      <w:r>
        <w:rPr>
          <w:rFonts w:cs="Arial"/>
          <w:color w:val="000000" w:themeColor="text1"/>
        </w:rPr>
        <w:t>w siedzibie ROPS w Lublinie</w:t>
      </w:r>
      <w:r w:rsidR="00863D62">
        <w:rPr>
          <w:rFonts w:cs="Arial"/>
          <w:color w:val="000000" w:themeColor="text1"/>
        </w:rPr>
        <w:t xml:space="preserve"> </w:t>
      </w:r>
      <w:r>
        <w:rPr>
          <w:rFonts w:cs="Arial"/>
        </w:rPr>
        <w:t>z</w:t>
      </w:r>
      <w:r w:rsidRPr="00592FCE">
        <w:rPr>
          <w:rFonts w:cs="Arial"/>
        </w:rPr>
        <w:t>organizowane zostały dwie edycje szkolenia pn. „</w:t>
      </w:r>
      <w:r w:rsidRPr="00592FCE">
        <w:rPr>
          <w:rFonts w:cs="Arial"/>
          <w:b/>
          <w:bCs/>
        </w:rPr>
        <w:t>Apteczka Pierwszej Pomocy Emocjonalnej</w:t>
      </w:r>
      <w:r w:rsidRPr="00592FCE">
        <w:rPr>
          <w:rFonts w:cs="Arial"/>
        </w:rPr>
        <w:t xml:space="preserve">” dla </w:t>
      </w:r>
      <w:r w:rsidRPr="00592FCE">
        <w:rPr>
          <w:rFonts w:cs="Arial"/>
          <w:b/>
          <w:bCs/>
        </w:rPr>
        <w:t>80</w:t>
      </w:r>
      <w:r w:rsidRPr="00592FCE">
        <w:rPr>
          <w:rFonts w:cs="Arial"/>
        </w:rPr>
        <w:t xml:space="preserve"> osób. Pierwsza edycja realizowana była w</w:t>
      </w:r>
      <w:r>
        <w:rPr>
          <w:rFonts w:cs="Arial"/>
        </w:rPr>
        <w:t> </w:t>
      </w:r>
      <w:r w:rsidRPr="00592FCE">
        <w:rPr>
          <w:rFonts w:cs="Arial"/>
        </w:rPr>
        <w:t>dniach 19.09.2022 r., 26.09.2022 r., 19.10.2022 r., 26.10.2022 r., a druga edycja w dniach 20.10.2022 r., 27.10.2022 r., 03.11.2022 r., 10.11.2022 r. Szkolenie zostało skierowane do pracowników placówek</w:t>
      </w:r>
      <w:r>
        <w:rPr>
          <w:rFonts w:cs="Arial"/>
        </w:rPr>
        <w:t xml:space="preserve"> </w:t>
      </w:r>
      <w:r w:rsidRPr="00592FCE">
        <w:rPr>
          <w:rFonts w:cs="Arial"/>
        </w:rPr>
        <w:t>opiekuńczo-wychowawczych,</w:t>
      </w:r>
      <w:r>
        <w:rPr>
          <w:rFonts w:cs="Arial"/>
        </w:rPr>
        <w:t xml:space="preserve"> </w:t>
      </w:r>
      <w:r w:rsidRPr="00592FCE">
        <w:rPr>
          <w:rFonts w:cs="Arial"/>
        </w:rPr>
        <w:t>wychowawców,</w:t>
      </w:r>
      <w:r>
        <w:rPr>
          <w:rFonts w:cs="Arial"/>
        </w:rPr>
        <w:t xml:space="preserve"> </w:t>
      </w:r>
      <w:r w:rsidRPr="00592FCE">
        <w:rPr>
          <w:rFonts w:cs="Arial"/>
        </w:rPr>
        <w:t xml:space="preserve">pedagogów, psychologów, nauczycieli z terenu województwa lubelskiego. Koszt realizacji to kwota </w:t>
      </w:r>
      <w:r w:rsidRPr="00592FCE">
        <w:rPr>
          <w:rFonts w:cs="Arial"/>
          <w:b/>
          <w:bCs/>
        </w:rPr>
        <w:t>60</w:t>
      </w:r>
      <w:r w:rsidR="003F1C39">
        <w:rPr>
          <w:rFonts w:cs="Arial"/>
          <w:b/>
          <w:bCs/>
        </w:rPr>
        <w:t>.</w:t>
      </w:r>
      <w:r w:rsidRPr="00592FCE">
        <w:rPr>
          <w:rFonts w:cs="Arial"/>
          <w:b/>
          <w:bCs/>
        </w:rPr>
        <w:t>000,00</w:t>
      </w:r>
      <w:r w:rsidRPr="00592FCE">
        <w:rPr>
          <w:rFonts w:cs="Arial"/>
        </w:rPr>
        <w:t xml:space="preserve"> </w:t>
      </w:r>
      <w:r w:rsidRPr="00592FCE">
        <w:rPr>
          <w:rFonts w:cs="Arial"/>
          <w:b/>
          <w:bCs/>
        </w:rPr>
        <w:t>zł</w:t>
      </w:r>
      <w:r w:rsidRPr="00592FCE">
        <w:rPr>
          <w:rFonts w:cs="Arial"/>
        </w:rPr>
        <w:t>;</w:t>
      </w:r>
    </w:p>
    <w:p w14:paraId="24681D5E" w14:textId="77FB4FAC" w:rsidR="00192F66" w:rsidRPr="00BB0CDF" w:rsidRDefault="009A1F3B" w:rsidP="009A0E30">
      <w:pPr>
        <w:pStyle w:val="Akapitzlist"/>
        <w:numPr>
          <w:ilvl w:val="0"/>
          <w:numId w:val="9"/>
        </w:numPr>
        <w:spacing w:after="240"/>
        <w:ind w:left="284" w:hanging="284"/>
        <w:contextualSpacing w:val="0"/>
      </w:pPr>
      <w:bookmarkStart w:id="45" w:name="_Hlk112154784"/>
      <w:bookmarkStart w:id="46" w:name="_Hlk126236139"/>
      <w:bookmarkStart w:id="47" w:name="_Hlk125963885"/>
      <w:r>
        <w:rPr>
          <w:rFonts w:cs="Arial"/>
          <w:b/>
          <w:bCs/>
        </w:rPr>
        <w:t>z</w:t>
      </w:r>
      <w:r w:rsidRPr="009A1F3B">
        <w:rPr>
          <w:rFonts w:cs="Arial"/>
          <w:b/>
          <w:bCs/>
        </w:rPr>
        <w:t xml:space="preserve">organizowano zajęcia z zakresu </w:t>
      </w:r>
      <w:proofErr w:type="spellStart"/>
      <w:r w:rsidRPr="009A1F3B">
        <w:rPr>
          <w:rFonts w:cs="Arial"/>
          <w:b/>
          <w:bCs/>
        </w:rPr>
        <w:t>superwizji</w:t>
      </w:r>
      <w:proofErr w:type="spellEnd"/>
      <w:r w:rsidRPr="009A1F3B">
        <w:rPr>
          <w:rFonts w:cs="Arial"/>
        </w:rPr>
        <w:t xml:space="preserve"> dla </w:t>
      </w:r>
      <w:r w:rsidRPr="009A1F3B">
        <w:rPr>
          <w:rFonts w:cs="Arial"/>
          <w:b/>
          <w:bCs/>
        </w:rPr>
        <w:t>118</w:t>
      </w:r>
      <w:r w:rsidRPr="009A1F3B">
        <w:rPr>
          <w:rFonts w:cs="Arial"/>
        </w:rPr>
        <w:t xml:space="preserve"> pracowników </w:t>
      </w:r>
      <w:proofErr w:type="spellStart"/>
      <w:r w:rsidRPr="009A1F3B">
        <w:rPr>
          <w:rFonts w:cs="Arial"/>
        </w:rPr>
        <w:t>WOTUiW</w:t>
      </w:r>
      <w:proofErr w:type="spellEnd"/>
      <w:r w:rsidRPr="009A1F3B">
        <w:rPr>
          <w:rFonts w:cs="Arial"/>
        </w:rPr>
        <w:t xml:space="preserve"> w Lublinie, w tym zatrudnionych w placówkach terenowych tej jednostki. Zajęcia w wymiarze 50 godzin</w:t>
      </w:r>
      <w:r>
        <w:rPr>
          <w:rFonts w:cs="Arial"/>
        </w:rPr>
        <w:t xml:space="preserve"> </w:t>
      </w:r>
      <w:r w:rsidRPr="009A1F3B">
        <w:rPr>
          <w:rFonts w:cs="Arial"/>
        </w:rPr>
        <w:t xml:space="preserve">zrealizowane zostały w systemie dziesięciu spotkań, po pięć godzin każde. Organizatorem </w:t>
      </w:r>
      <w:proofErr w:type="spellStart"/>
      <w:r w:rsidRPr="009A1F3B">
        <w:rPr>
          <w:rFonts w:cs="Arial"/>
        </w:rPr>
        <w:lastRenderedPageBreak/>
        <w:t>superwizji</w:t>
      </w:r>
      <w:proofErr w:type="spellEnd"/>
      <w:r w:rsidRPr="009A1F3B">
        <w:rPr>
          <w:rFonts w:cs="Arial"/>
        </w:rPr>
        <w:t xml:space="preserve"> był </w:t>
      </w:r>
      <w:proofErr w:type="spellStart"/>
      <w:r w:rsidRPr="009A1F3B">
        <w:rPr>
          <w:rFonts w:cs="Arial"/>
        </w:rPr>
        <w:t>WOTUiW</w:t>
      </w:r>
      <w:proofErr w:type="spellEnd"/>
      <w:r w:rsidRPr="009A1F3B">
        <w:rPr>
          <w:rFonts w:cs="Arial"/>
        </w:rPr>
        <w:t xml:space="preserve"> w Lublinie. Koszt realizacji tego zadania to kwota </w:t>
      </w:r>
      <w:r w:rsidRPr="009A1F3B">
        <w:rPr>
          <w:rFonts w:cs="Arial"/>
          <w:b/>
          <w:bCs/>
        </w:rPr>
        <w:t>15</w:t>
      </w:r>
      <w:r w:rsidR="003F1C39">
        <w:rPr>
          <w:rFonts w:cs="Arial"/>
          <w:b/>
          <w:bCs/>
        </w:rPr>
        <w:t>.</w:t>
      </w:r>
      <w:r w:rsidRPr="009A1F3B">
        <w:rPr>
          <w:rFonts w:cs="Arial"/>
          <w:b/>
          <w:bCs/>
        </w:rPr>
        <w:t>000,00</w:t>
      </w:r>
      <w:r w:rsidRPr="009A1F3B">
        <w:rPr>
          <w:rFonts w:cs="Arial"/>
        </w:rPr>
        <w:t xml:space="preserve"> </w:t>
      </w:r>
      <w:r w:rsidRPr="009D12CA">
        <w:rPr>
          <w:rFonts w:cs="Arial"/>
          <w:b/>
          <w:bCs/>
        </w:rPr>
        <w:t>zł</w:t>
      </w:r>
      <w:r w:rsidRPr="009A1F3B">
        <w:rPr>
          <w:rFonts w:cs="Arial"/>
        </w:rPr>
        <w:t>, pochodząca ze środków Województwa Lubelskiego</w:t>
      </w:r>
      <w:r w:rsidR="009D12CA">
        <w:rPr>
          <w:rFonts w:cs="Arial"/>
        </w:rPr>
        <w:t>;</w:t>
      </w:r>
      <w:r>
        <w:t xml:space="preserve"> </w:t>
      </w:r>
    </w:p>
    <w:bookmarkEnd w:id="45"/>
    <w:p w14:paraId="6515ED14" w14:textId="2453C310" w:rsidR="009D12CA" w:rsidRPr="009D12CA" w:rsidRDefault="00393C8A" w:rsidP="009A0E30">
      <w:pPr>
        <w:numPr>
          <w:ilvl w:val="0"/>
          <w:numId w:val="9"/>
        </w:numPr>
        <w:spacing w:after="240"/>
        <w:ind w:left="284" w:hanging="284"/>
        <w:rPr>
          <w:rFonts w:cs="Arial"/>
        </w:rPr>
      </w:pPr>
      <w:r w:rsidRPr="00BB0CDF">
        <w:t>szkolenie</w:t>
      </w:r>
      <w:r w:rsidR="004A4F96" w:rsidRPr="00BB0CDF">
        <w:t xml:space="preserve"> </w:t>
      </w:r>
      <w:bookmarkStart w:id="48" w:name="_Hlk112318636"/>
      <w:r w:rsidR="00FB5C6F" w:rsidRPr="00BB0CDF">
        <w:t>pn</w:t>
      </w:r>
      <w:bookmarkEnd w:id="48"/>
      <w:bookmarkEnd w:id="46"/>
      <w:r w:rsidR="009D12CA" w:rsidRPr="009D12CA">
        <w:rPr>
          <w:rFonts w:cs="Arial"/>
        </w:rPr>
        <w:t>. „</w:t>
      </w:r>
      <w:r w:rsidR="009D12CA" w:rsidRPr="009D12CA">
        <w:rPr>
          <w:rFonts w:cs="Arial"/>
          <w:b/>
          <w:bCs/>
        </w:rPr>
        <w:t xml:space="preserve">Dialog motywujący i </w:t>
      </w:r>
      <w:proofErr w:type="spellStart"/>
      <w:r w:rsidR="009D12CA" w:rsidRPr="009D12CA">
        <w:rPr>
          <w:rFonts w:cs="Arial"/>
          <w:b/>
          <w:bCs/>
        </w:rPr>
        <w:t>transteoretyczny</w:t>
      </w:r>
      <w:proofErr w:type="spellEnd"/>
      <w:r w:rsidR="009D12CA" w:rsidRPr="009D12CA">
        <w:rPr>
          <w:rFonts w:cs="Arial"/>
          <w:b/>
          <w:bCs/>
        </w:rPr>
        <w:t xml:space="preserve"> model zmiany</w:t>
      </w:r>
      <w:r w:rsidR="009D12CA" w:rsidRPr="009D12CA">
        <w:rPr>
          <w:rFonts w:cs="Arial"/>
        </w:rPr>
        <w:t xml:space="preserve">” w wymiarze  32 godzin dla </w:t>
      </w:r>
      <w:r w:rsidR="009D12CA" w:rsidRPr="009D12CA">
        <w:rPr>
          <w:rFonts w:cs="Arial"/>
          <w:b/>
          <w:bCs/>
        </w:rPr>
        <w:t>13</w:t>
      </w:r>
      <w:r w:rsidR="009D12CA" w:rsidRPr="009D12CA">
        <w:rPr>
          <w:rFonts w:cs="Arial"/>
        </w:rPr>
        <w:t xml:space="preserve"> osób, którego organizatorem był </w:t>
      </w:r>
      <w:proofErr w:type="spellStart"/>
      <w:r w:rsidR="009D12CA" w:rsidRPr="009D12CA">
        <w:rPr>
          <w:rFonts w:cs="Arial"/>
        </w:rPr>
        <w:t>WOTUiW</w:t>
      </w:r>
      <w:proofErr w:type="spellEnd"/>
      <w:r w:rsidR="009D12CA" w:rsidRPr="009D12CA">
        <w:rPr>
          <w:rFonts w:cs="Arial"/>
        </w:rPr>
        <w:t xml:space="preserve"> w Lublinie. Koszty realizacji tego zadania w wysokości </w:t>
      </w:r>
      <w:r w:rsidR="009D12CA" w:rsidRPr="009D12CA">
        <w:rPr>
          <w:rFonts w:cs="Arial"/>
          <w:b/>
          <w:bCs/>
        </w:rPr>
        <w:t>8.000,00</w:t>
      </w:r>
      <w:r w:rsidR="009D12CA" w:rsidRPr="009D12CA">
        <w:rPr>
          <w:rFonts w:cs="Arial"/>
        </w:rPr>
        <w:t xml:space="preserve"> </w:t>
      </w:r>
      <w:r w:rsidR="009D12CA" w:rsidRPr="009D12CA">
        <w:rPr>
          <w:rFonts w:cs="Arial"/>
          <w:b/>
          <w:bCs/>
        </w:rPr>
        <w:t>zł</w:t>
      </w:r>
      <w:r w:rsidR="009D12CA" w:rsidRPr="009D12CA">
        <w:rPr>
          <w:rFonts w:cs="Arial"/>
        </w:rPr>
        <w:t xml:space="preserve"> zostały sfinansowane ze środków Województwa Lubelskiego</w:t>
      </w:r>
      <w:r w:rsidR="009D12CA">
        <w:rPr>
          <w:rFonts w:cs="Arial"/>
        </w:rPr>
        <w:t>;</w:t>
      </w:r>
    </w:p>
    <w:p w14:paraId="75E21B50" w14:textId="0BBC623E" w:rsidR="00F60653" w:rsidRDefault="00F60653" w:rsidP="009A0E30">
      <w:pPr>
        <w:pStyle w:val="Akapitzlist"/>
        <w:numPr>
          <w:ilvl w:val="0"/>
          <w:numId w:val="9"/>
        </w:numPr>
        <w:spacing w:after="240"/>
        <w:ind w:left="284" w:hanging="284"/>
        <w:contextualSpacing w:val="0"/>
      </w:pPr>
      <w:r>
        <w:t>w</w:t>
      </w:r>
      <w:r w:rsidRPr="00F60653">
        <w:t xml:space="preserve">ystosowano odpowiedź na pismo </w:t>
      </w:r>
      <w:r w:rsidR="009D12CA">
        <w:t xml:space="preserve">z </w:t>
      </w:r>
      <w:r w:rsidRPr="00F60653">
        <w:t>Gminy Rejowiec (Pełnomocnik Wójta ds. Uzależnień) dot. szkoleń w zakresie uzależnień w 2022 r.</w:t>
      </w:r>
      <w:r>
        <w:t>;</w:t>
      </w:r>
    </w:p>
    <w:p w14:paraId="4038D6FC" w14:textId="1B7B8649" w:rsidR="00AB7D0B" w:rsidRPr="00AB7D0B" w:rsidRDefault="00AB7D0B" w:rsidP="009A0E30">
      <w:pPr>
        <w:pStyle w:val="Akapitzlist"/>
        <w:numPr>
          <w:ilvl w:val="0"/>
          <w:numId w:val="9"/>
        </w:numPr>
        <w:spacing w:after="240"/>
        <w:ind w:left="284" w:hanging="284"/>
        <w:contextualSpacing w:val="0"/>
      </w:pPr>
      <w:r>
        <w:t>p</w:t>
      </w:r>
      <w:r w:rsidRPr="00AB7D0B">
        <w:t>rzekazan</w:t>
      </w:r>
      <w:r w:rsidR="00602FE8">
        <w:t>o</w:t>
      </w:r>
      <w:r w:rsidRPr="00AB7D0B">
        <w:t xml:space="preserve"> informacj</w:t>
      </w:r>
      <w:r w:rsidR="00602FE8">
        <w:t>ę do</w:t>
      </w:r>
      <w:r w:rsidRPr="00AB7D0B">
        <w:t xml:space="preserve"> 17</w:t>
      </w:r>
      <w:r w:rsidR="00602FE8">
        <w:t>.</w:t>
      </w:r>
      <w:r w:rsidRPr="00AB7D0B">
        <w:t xml:space="preserve"> organizacj</w:t>
      </w:r>
      <w:r w:rsidR="00602FE8">
        <w:t>i</w:t>
      </w:r>
      <w:r w:rsidRPr="00AB7D0B">
        <w:t xml:space="preserve"> pozarządowy</w:t>
      </w:r>
      <w:r w:rsidR="00602FE8">
        <w:t>ch</w:t>
      </w:r>
      <w:r w:rsidRPr="00AB7D0B">
        <w:t xml:space="preserve"> </w:t>
      </w:r>
      <w:r w:rsidR="00602FE8">
        <w:t xml:space="preserve">w sprawie </w:t>
      </w:r>
      <w:r w:rsidRPr="00AB7D0B">
        <w:t xml:space="preserve">możliwości bezpłatnego uczestnictwa on-line w szkoleniu z obsługi platformy </w:t>
      </w:r>
      <w:proofErr w:type="spellStart"/>
      <w:r w:rsidRPr="00AB7D0B">
        <w:t>Witkac</w:t>
      </w:r>
      <w:proofErr w:type="spellEnd"/>
      <w:r w:rsidR="00602FE8">
        <w:t>,</w:t>
      </w:r>
      <w:r w:rsidRPr="00AB7D0B">
        <w:t xml:space="preserve"> zorganizowanym przez ROPS w Lublinie</w:t>
      </w:r>
      <w:r w:rsidR="00B3358B">
        <w:t xml:space="preserve">, które odbyło się w dniu </w:t>
      </w:r>
      <w:r w:rsidR="00B03F4A" w:rsidRPr="00B03F4A">
        <w:t>12.04.202</w:t>
      </w:r>
      <w:r w:rsidR="00B03F4A">
        <w:t>2</w:t>
      </w:r>
      <w:r w:rsidR="00B03F4A" w:rsidRPr="00B03F4A">
        <w:t xml:space="preserve"> r.</w:t>
      </w:r>
      <w:r w:rsidRPr="00B03F4A">
        <w:t>;</w:t>
      </w:r>
    </w:p>
    <w:p w14:paraId="07257BAD" w14:textId="7A047C63" w:rsidR="00F60653" w:rsidRPr="00F60653" w:rsidRDefault="00D84534" w:rsidP="009A0E30">
      <w:pPr>
        <w:pStyle w:val="Akapitzlist"/>
        <w:numPr>
          <w:ilvl w:val="0"/>
          <w:numId w:val="9"/>
        </w:numPr>
        <w:spacing w:after="240"/>
        <w:ind w:left="284" w:hanging="284"/>
        <w:contextualSpacing w:val="0"/>
      </w:pPr>
      <w:r>
        <w:t xml:space="preserve">przesłano do członków </w:t>
      </w:r>
      <w:r w:rsidRPr="00602FE8">
        <w:rPr>
          <w:b/>
          <w:bCs/>
        </w:rPr>
        <w:t>Rady Terenowej ds. Społecznej Readaptacji i Pomocy Skazanym Województwa Lubelskiego</w:t>
      </w:r>
      <w:r w:rsidR="00602FE8">
        <w:rPr>
          <w:b/>
          <w:bCs/>
        </w:rPr>
        <w:t>,</w:t>
      </w:r>
      <w:r w:rsidR="000A318C" w:rsidRPr="00602FE8">
        <w:rPr>
          <w:b/>
          <w:bCs/>
        </w:rPr>
        <w:t xml:space="preserve"> </w:t>
      </w:r>
      <w:r w:rsidR="00B3358B" w:rsidRPr="00B3358B">
        <w:t>powołan</w:t>
      </w:r>
      <w:r w:rsidR="00B3358B">
        <w:t>ej</w:t>
      </w:r>
      <w:r w:rsidR="00B93F3C">
        <w:t xml:space="preserve"> </w:t>
      </w:r>
      <w:hyperlink r:id="rId11" w:history="1">
        <w:r w:rsidR="00B3358B" w:rsidRPr="00B3358B">
          <w:rPr>
            <w:rStyle w:val="Hipercze"/>
            <w:color w:val="000000" w:themeColor="text1"/>
            <w:u w:val="none"/>
          </w:rPr>
          <w:t xml:space="preserve">Zarządzeniem </w:t>
        </w:r>
        <w:r w:rsidR="00602FE8" w:rsidRPr="00602FE8">
          <w:rPr>
            <w:rStyle w:val="Hipercze"/>
            <w:color w:val="000000" w:themeColor="text1"/>
            <w:u w:val="none"/>
          </w:rPr>
          <w:t>Nr 421</w:t>
        </w:r>
        <w:r w:rsidR="00602FE8">
          <w:rPr>
            <w:rStyle w:val="Hipercze"/>
            <w:color w:val="000000" w:themeColor="text1"/>
            <w:u w:val="none"/>
          </w:rPr>
          <w:t xml:space="preserve"> </w:t>
        </w:r>
        <w:r w:rsidR="00B3358B">
          <w:rPr>
            <w:rStyle w:val="Hipercze"/>
            <w:color w:val="000000" w:themeColor="text1"/>
            <w:u w:val="none"/>
          </w:rPr>
          <w:t xml:space="preserve">Wojewody Lubelskiego </w:t>
        </w:r>
        <w:r w:rsidR="00B3358B" w:rsidRPr="00B3358B">
          <w:rPr>
            <w:rStyle w:val="Hipercze"/>
            <w:color w:val="000000" w:themeColor="text1"/>
            <w:u w:val="none"/>
          </w:rPr>
          <w:t>z dnia 29 grudnia 2021 r.</w:t>
        </w:r>
      </w:hyperlink>
      <w:r w:rsidR="00602FE8">
        <w:rPr>
          <w:rStyle w:val="Hipercze"/>
          <w:color w:val="000000" w:themeColor="text1"/>
          <w:u w:val="none"/>
        </w:rPr>
        <w:t>,</w:t>
      </w:r>
      <w:r w:rsidR="00602FE8">
        <w:rPr>
          <w:color w:val="000000" w:themeColor="text1"/>
        </w:rPr>
        <w:t xml:space="preserve"> </w:t>
      </w:r>
      <w:r>
        <w:t>zaprosze</w:t>
      </w:r>
      <w:r w:rsidR="00602FE8">
        <w:t>nia</w:t>
      </w:r>
      <w:r>
        <w:t xml:space="preserve"> </w:t>
      </w:r>
      <w:r w:rsidR="00602FE8">
        <w:t>do udziału w</w:t>
      </w:r>
      <w:r>
        <w:t xml:space="preserve"> szkole</w:t>
      </w:r>
      <w:r w:rsidR="000A318C">
        <w:t>nia</w:t>
      </w:r>
      <w:r w:rsidR="00602FE8">
        <w:t>ch</w:t>
      </w:r>
      <w:r>
        <w:t xml:space="preserve"> organizowan</w:t>
      </w:r>
      <w:r w:rsidR="00602FE8">
        <w:t>ych</w:t>
      </w:r>
      <w:r>
        <w:t xml:space="preserve"> przez ROPS w Lublinie</w:t>
      </w:r>
      <w:r w:rsidR="000A318C">
        <w:t>, a</w:t>
      </w:r>
      <w:r w:rsidR="00B93F3C">
        <w:t xml:space="preserve"> </w:t>
      </w:r>
      <w:r w:rsidR="000A318C">
        <w:t xml:space="preserve">następnie </w:t>
      </w:r>
      <w:r>
        <w:t>zbiorcze zestawienie potrzeb szkoleniowych</w:t>
      </w:r>
      <w:r w:rsidR="00B3358B">
        <w:t xml:space="preserve"> z zakresu uzależnień</w:t>
      </w:r>
      <w:r w:rsidR="00C77604">
        <w:t xml:space="preserve"> i przemocy w rodzinie</w:t>
      </w:r>
      <w:r>
        <w:t xml:space="preserve"> </w:t>
      </w:r>
      <w:r w:rsidR="00602FE8">
        <w:t xml:space="preserve">zgłoszonych </w:t>
      </w:r>
      <w:r>
        <w:t>przez członków Rady</w:t>
      </w:r>
      <w:r w:rsidR="002C7AC7">
        <w:t>.</w:t>
      </w:r>
      <w:r w:rsidR="00B3358B">
        <w:t xml:space="preserve"> </w:t>
      </w:r>
      <w:r w:rsidR="00602FE8">
        <w:t>W pracach</w:t>
      </w:r>
      <w:r w:rsidR="00B3358B">
        <w:t xml:space="preserve"> Rady </w:t>
      </w:r>
      <w:r w:rsidR="00602FE8">
        <w:t>uczestniczył</w:t>
      </w:r>
      <w:r w:rsidR="00B3358B">
        <w:t xml:space="preserve"> przedstawiciel ROPS w Lublinie</w:t>
      </w:r>
      <w:r w:rsidR="00B73777">
        <w:t>.</w:t>
      </w:r>
    </w:p>
    <w:p w14:paraId="4398C464" w14:textId="07E9D15E" w:rsidR="005F7F8E" w:rsidRDefault="0060117E" w:rsidP="009A0E30">
      <w:pPr>
        <w:spacing w:after="240"/>
        <w:rPr>
          <w:rFonts w:cs="Arial"/>
          <w:color w:val="000000" w:themeColor="text1"/>
          <w:highlight w:val="yellow"/>
        </w:rPr>
      </w:pPr>
      <w:bookmarkStart w:id="49" w:name="_Hlk125963705"/>
      <w:bookmarkEnd w:id="47"/>
      <w:r w:rsidRPr="009F0BB1">
        <w:rPr>
          <w:rFonts w:cs="Arial"/>
          <w:b/>
        </w:rPr>
        <w:t>Działanie 1.</w:t>
      </w:r>
      <w:r>
        <w:rPr>
          <w:rFonts w:cs="Arial"/>
          <w:b/>
        </w:rPr>
        <w:t>4</w:t>
      </w:r>
      <w:r w:rsidRPr="009F0BB1">
        <w:rPr>
          <w:rFonts w:cs="Arial"/>
          <w:b/>
        </w:rPr>
        <w:t xml:space="preserve">: </w:t>
      </w:r>
      <w:r w:rsidRPr="0060117E">
        <w:rPr>
          <w:rFonts w:cs="Arial"/>
          <w:color w:val="000000" w:themeColor="text1"/>
        </w:rPr>
        <w:t>Organizacja/współorganizacja i/lub uczestnictwo w interdyscyplinarnych spotkaniach m.in.: konferencjach, seminariach, pracach grup roboczych dotyczących strategii rozwiązywania problemów związanych z uzależnieniami, skierowanych m.in. do przedstawicieli organizacji pozarządowych i JST</w:t>
      </w:r>
      <w:r>
        <w:rPr>
          <w:rFonts w:cs="Arial"/>
          <w:color w:val="000000" w:themeColor="text1"/>
        </w:rPr>
        <w:t>.</w:t>
      </w:r>
      <w:bookmarkEnd w:id="49"/>
    </w:p>
    <w:p w14:paraId="7A91732B" w14:textId="72050459" w:rsidR="002860BA" w:rsidRPr="0060117E" w:rsidRDefault="00D5203C" w:rsidP="009A0E30">
      <w:pPr>
        <w:spacing w:after="240"/>
        <w:rPr>
          <w:rFonts w:cs="Arial"/>
          <w:color w:val="000000" w:themeColor="text1"/>
        </w:rPr>
      </w:pPr>
      <w:bookmarkStart w:id="50" w:name="_Hlk125963979"/>
      <w:r w:rsidRPr="00D5203C">
        <w:rPr>
          <w:rFonts w:cs="Arial"/>
          <w:color w:val="000000" w:themeColor="text1"/>
        </w:rPr>
        <w:t>Istotna rola w budowaniu współdziałania instytucji działających w kierunku funkcjonowania w</w:t>
      </w:r>
      <w:r>
        <w:rPr>
          <w:rFonts w:cs="Arial"/>
          <w:color w:val="000000" w:themeColor="text1"/>
        </w:rPr>
        <w:t> </w:t>
      </w:r>
      <w:r w:rsidRPr="00D5203C">
        <w:rPr>
          <w:rFonts w:cs="Arial"/>
          <w:color w:val="000000" w:themeColor="text1"/>
        </w:rPr>
        <w:t>naszym regionie skutecznego systemu profilaktyki i rozwiązywania problemów uzależnień przypada pracownikom Regionalnego Ośrodka Polityki Społecznej w Lublinie, którzy w roku 2022 uczestniczyli w wielu formach zdobywania i aktualizowania wiedzy z zakresu profilaktyki uzależnień o charakterze popularno-naukowym. Do istotnych wydarzeń należy zaliczyć udział pracowników w:</w:t>
      </w:r>
    </w:p>
    <w:bookmarkEnd w:id="50"/>
    <w:p w14:paraId="38FC3A9F" w14:textId="23BCA39A" w:rsidR="002860BA" w:rsidRPr="000A318C" w:rsidRDefault="00251C06" w:rsidP="009A0E30">
      <w:pPr>
        <w:numPr>
          <w:ilvl w:val="0"/>
          <w:numId w:val="2"/>
        </w:numPr>
        <w:spacing w:after="240"/>
        <w:ind w:left="284" w:hanging="284"/>
        <w:rPr>
          <w:rFonts w:cs="Arial"/>
        </w:rPr>
      </w:pPr>
      <w:r w:rsidRPr="00251C06">
        <w:rPr>
          <w:rFonts w:cs="Arial"/>
          <w:color w:val="000000" w:themeColor="text1"/>
        </w:rPr>
        <w:t>IX Ogólnopolsk</w:t>
      </w:r>
      <w:r w:rsidR="00CA3862">
        <w:rPr>
          <w:rFonts w:cs="Arial"/>
          <w:color w:val="000000" w:themeColor="text1"/>
        </w:rPr>
        <w:t>iej</w:t>
      </w:r>
      <w:r w:rsidRPr="00251C06">
        <w:rPr>
          <w:rFonts w:cs="Arial"/>
          <w:color w:val="000000" w:themeColor="text1"/>
        </w:rPr>
        <w:t xml:space="preserve"> Konferencj</w:t>
      </w:r>
      <w:r w:rsidR="00CA3862">
        <w:rPr>
          <w:rFonts w:cs="Arial"/>
          <w:color w:val="000000" w:themeColor="text1"/>
        </w:rPr>
        <w:t>i</w:t>
      </w:r>
      <w:r w:rsidRPr="00251C06">
        <w:rPr>
          <w:rFonts w:cs="Arial"/>
          <w:color w:val="000000" w:themeColor="text1"/>
        </w:rPr>
        <w:t xml:space="preserve"> </w:t>
      </w:r>
      <w:r w:rsidR="0052383C" w:rsidRPr="0052383C">
        <w:rPr>
          <w:rFonts w:cs="Arial"/>
          <w:b/>
          <w:bCs/>
          <w:color w:val="000000" w:themeColor="text1"/>
        </w:rPr>
        <w:t>„</w:t>
      </w:r>
      <w:r w:rsidRPr="0052383C">
        <w:rPr>
          <w:rFonts w:cs="Arial"/>
          <w:b/>
          <w:bCs/>
          <w:color w:val="000000" w:themeColor="text1"/>
        </w:rPr>
        <w:t>Uzależnienia - Polityka, Nauka, Praktyka</w:t>
      </w:r>
      <w:r w:rsidR="002860BA" w:rsidRPr="0052383C">
        <w:rPr>
          <w:rFonts w:cs="Arial"/>
          <w:b/>
          <w:bCs/>
          <w:color w:val="000000" w:themeColor="text1"/>
        </w:rPr>
        <w:t>”</w:t>
      </w:r>
      <w:r w:rsidR="002860BA" w:rsidRPr="0060117E">
        <w:rPr>
          <w:rFonts w:cs="Arial"/>
          <w:color w:val="000000" w:themeColor="text1"/>
        </w:rPr>
        <w:t xml:space="preserve"> zorganizowanej </w:t>
      </w:r>
      <w:bookmarkStart w:id="51" w:name="_Hlk126838537"/>
      <w:r w:rsidR="0052383C" w:rsidRPr="0052383C">
        <w:rPr>
          <w:rFonts w:cs="Arial"/>
          <w:color w:val="000000" w:themeColor="text1"/>
        </w:rPr>
        <w:t xml:space="preserve">w dniach 9-21 września 2022 r. w Warszawie </w:t>
      </w:r>
      <w:r w:rsidR="007368BB">
        <w:rPr>
          <w:rFonts w:cs="Arial"/>
          <w:color w:val="000000" w:themeColor="text1"/>
        </w:rPr>
        <w:t xml:space="preserve">przez </w:t>
      </w:r>
      <w:r w:rsidR="007368BB" w:rsidRPr="007368BB">
        <w:rPr>
          <w:rFonts w:cs="Arial"/>
          <w:color w:val="000000" w:themeColor="text1"/>
        </w:rPr>
        <w:t xml:space="preserve">Fundację Res Humanae na zlecenie </w:t>
      </w:r>
      <w:bookmarkStart w:id="52" w:name="_Hlk128382442"/>
      <w:r w:rsidR="002860BA" w:rsidRPr="0060117E">
        <w:rPr>
          <w:rFonts w:cs="Arial"/>
          <w:color w:val="000000" w:themeColor="text1"/>
        </w:rPr>
        <w:t>K</w:t>
      </w:r>
      <w:r w:rsidR="00CA3862">
        <w:rPr>
          <w:rFonts w:cs="Arial"/>
          <w:color w:val="000000" w:themeColor="text1"/>
        </w:rPr>
        <w:t>rajowe</w:t>
      </w:r>
      <w:r w:rsidR="007368BB">
        <w:rPr>
          <w:rFonts w:cs="Arial"/>
          <w:color w:val="000000" w:themeColor="text1"/>
        </w:rPr>
        <w:t>go</w:t>
      </w:r>
      <w:r w:rsidR="00CA3862">
        <w:rPr>
          <w:rFonts w:cs="Arial"/>
          <w:color w:val="000000" w:themeColor="text1"/>
        </w:rPr>
        <w:t xml:space="preserve"> Centrum Przeciwdziałania Uzależnieniom</w:t>
      </w:r>
      <w:bookmarkStart w:id="53" w:name="_Hlk37056459"/>
      <w:bookmarkEnd w:id="52"/>
      <w:bookmarkEnd w:id="51"/>
      <w:r w:rsidR="0052383C">
        <w:rPr>
          <w:rFonts w:cs="Arial"/>
          <w:color w:val="000000" w:themeColor="text1"/>
        </w:rPr>
        <w:t>;</w:t>
      </w:r>
    </w:p>
    <w:p w14:paraId="6C0B7723" w14:textId="447B3C58" w:rsidR="000A318C" w:rsidRPr="00E94635" w:rsidRDefault="000A318C" w:rsidP="009A0E30">
      <w:pPr>
        <w:numPr>
          <w:ilvl w:val="0"/>
          <w:numId w:val="2"/>
        </w:numPr>
        <w:spacing w:after="240"/>
        <w:ind w:left="284" w:hanging="284"/>
        <w:rPr>
          <w:rFonts w:cs="Arial"/>
        </w:rPr>
      </w:pPr>
      <w:bookmarkStart w:id="54" w:name="_Hlk128382516"/>
      <w:r w:rsidRPr="000A318C">
        <w:rPr>
          <w:rFonts w:cs="Arial"/>
          <w:color w:val="000000" w:themeColor="text1"/>
        </w:rPr>
        <w:t xml:space="preserve">Ogólnopolskiej Konferencji pn. </w:t>
      </w:r>
      <w:r w:rsidRPr="0052383C">
        <w:rPr>
          <w:rFonts w:cs="Arial"/>
          <w:b/>
          <w:bCs/>
          <w:color w:val="000000" w:themeColor="text1"/>
        </w:rPr>
        <w:t>„W kierunku zintegrowanego modelu polityki rozwiązywania uzależnień"</w:t>
      </w:r>
      <w:r>
        <w:rPr>
          <w:rFonts w:cs="Arial"/>
          <w:color w:val="000000" w:themeColor="text1"/>
        </w:rPr>
        <w:t xml:space="preserve"> </w:t>
      </w:r>
      <w:bookmarkEnd w:id="54"/>
      <w:r w:rsidR="00CA3862" w:rsidRPr="00CA3862">
        <w:rPr>
          <w:rFonts w:cs="Arial"/>
          <w:color w:val="000000" w:themeColor="text1"/>
        </w:rPr>
        <w:t xml:space="preserve">zorganizowanej </w:t>
      </w:r>
      <w:r w:rsidR="0052383C" w:rsidRPr="0052383C">
        <w:rPr>
          <w:rFonts w:cs="Arial"/>
          <w:color w:val="000000" w:themeColor="text1"/>
        </w:rPr>
        <w:t xml:space="preserve">w dniu 17 października 2022 r. w Warszawie </w:t>
      </w:r>
      <w:r w:rsidR="007368BB" w:rsidRPr="007368BB">
        <w:rPr>
          <w:rFonts w:cs="Arial"/>
          <w:color w:val="000000" w:themeColor="text1"/>
        </w:rPr>
        <w:lastRenderedPageBreak/>
        <w:t>przez Fundację Res Humanae na zlecenie Krajowego Centrum Przeciwdziałania Uzależnieniom</w:t>
      </w:r>
      <w:r w:rsidR="0052383C">
        <w:rPr>
          <w:rFonts w:cs="Arial"/>
          <w:color w:val="000000" w:themeColor="text1"/>
        </w:rPr>
        <w:t>;</w:t>
      </w:r>
    </w:p>
    <w:p w14:paraId="36E64915" w14:textId="74F749BA" w:rsidR="00E94635" w:rsidRPr="002C7AC7" w:rsidRDefault="00E94635" w:rsidP="009A0E30">
      <w:pPr>
        <w:numPr>
          <w:ilvl w:val="0"/>
          <w:numId w:val="2"/>
        </w:numPr>
        <w:spacing w:after="240"/>
        <w:ind w:left="284" w:hanging="284"/>
        <w:rPr>
          <w:rFonts w:cs="Arial"/>
        </w:rPr>
      </w:pPr>
      <w:bookmarkStart w:id="55" w:name="_Hlk128382667"/>
      <w:r w:rsidRPr="002C7AC7">
        <w:rPr>
          <w:rFonts w:cs="Arial"/>
          <w:color w:val="000000" w:themeColor="text1"/>
        </w:rPr>
        <w:t xml:space="preserve">X Międzynarodowej Konferencji </w:t>
      </w:r>
      <w:r w:rsidRPr="0052383C">
        <w:rPr>
          <w:rFonts w:cs="Arial"/>
          <w:b/>
          <w:bCs/>
          <w:color w:val="000000" w:themeColor="text1"/>
        </w:rPr>
        <w:t>"Patologiczny hazard i inne uzależnienia behawioralne"</w:t>
      </w:r>
      <w:r w:rsidRPr="002C7AC7">
        <w:rPr>
          <w:rFonts w:cs="Arial"/>
          <w:color w:val="000000" w:themeColor="text1"/>
        </w:rPr>
        <w:t xml:space="preserve"> </w:t>
      </w:r>
      <w:bookmarkEnd w:id="55"/>
      <w:r w:rsidR="00CA3862" w:rsidRPr="00CA3862">
        <w:rPr>
          <w:rFonts w:cs="Arial"/>
          <w:color w:val="000000" w:themeColor="text1"/>
        </w:rPr>
        <w:t>zorganizowanej przez Krajowe Centrum Przeciwdziałania Uzależnieniom</w:t>
      </w:r>
      <w:r w:rsidR="0052383C">
        <w:rPr>
          <w:rFonts w:cs="Arial"/>
          <w:color w:val="000000" w:themeColor="text1"/>
        </w:rPr>
        <w:t xml:space="preserve">, </w:t>
      </w:r>
      <w:r w:rsidR="00CA3862" w:rsidRPr="00CA3862">
        <w:rPr>
          <w:rFonts w:cs="Arial"/>
          <w:color w:val="000000" w:themeColor="text1"/>
        </w:rPr>
        <w:t>w dni</w:t>
      </w:r>
      <w:r w:rsidR="00CA3862">
        <w:rPr>
          <w:rFonts w:cs="Arial"/>
          <w:color w:val="000000" w:themeColor="text1"/>
        </w:rPr>
        <w:t>ach</w:t>
      </w:r>
      <w:r w:rsidR="00CA3862" w:rsidRPr="00CA3862">
        <w:rPr>
          <w:rFonts w:cs="Arial"/>
          <w:color w:val="000000" w:themeColor="text1"/>
        </w:rPr>
        <w:t xml:space="preserve"> 1</w:t>
      </w:r>
      <w:r w:rsidR="00CA3862">
        <w:rPr>
          <w:rFonts w:cs="Arial"/>
          <w:color w:val="000000" w:themeColor="text1"/>
        </w:rPr>
        <w:t>4-15</w:t>
      </w:r>
      <w:r w:rsidR="00CA3862" w:rsidRPr="00CA3862">
        <w:rPr>
          <w:rFonts w:cs="Arial"/>
          <w:color w:val="000000" w:themeColor="text1"/>
        </w:rPr>
        <w:t xml:space="preserve"> </w:t>
      </w:r>
      <w:r w:rsidR="00CA3862">
        <w:rPr>
          <w:rFonts w:cs="Arial"/>
          <w:color w:val="000000" w:themeColor="text1"/>
        </w:rPr>
        <w:t>listopada</w:t>
      </w:r>
      <w:r w:rsidR="00CA3862" w:rsidRPr="00CA3862">
        <w:rPr>
          <w:rFonts w:cs="Arial"/>
          <w:color w:val="000000" w:themeColor="text1"/>
        </w:rPr>
        <w:t xml:space="preserve"> 2022 r. w Warszawie;</w:t>
      </w:r>
    </w:p>
    <w:p w14:paraId="44A68E83" w14:textId="34DA9667" w:rsidR="00567D91" w:rsidRPr="00AF6BF8" w:rsidRDefault="00567D91" w:rsidP="009A0E30">
      <w:pPr>
        <w:numPr>
          <w:ilvl w:val="0"/>
          <w:numId w:val="2"/>
        </w:numPr>
        <w:spacing w:after="240"/>
        <w:ind w:left="284" w:hanging="284"/>
        <w:rPr>
          <w:rFonts w:cs="Arial"/>
        </w:rPr>
      </w:pPr>
      <w:bookmarkStart w:id="56" w:name="_Hlk128382600"/>
      <w:r w:rsidRPr="00567D91">
        <w:rPr>
          <w:rFonts w:cs="Arial"/>
          <w:color w:val="000000" w:themeColor="text1"/>
        </w:rPr>
        <w:t xml:space="preserve">XXIX Konferencji </w:t>
      </w:r>
      <w:r w:rsidRPr="0052383C">
        <w:rPr>
          <w:rFonts w:cs="Arial"/>
          <w:b/>
          <w:bCs/>
          <w:color w:val="000000" w:themeColor="text1"/>
        </w:rPr>
        <w:t>"Człowiek żyjący z HIV w rodzinie i</w:t>
      </w:r>
      <w:r w:rsidR="00B93F3C">
        <w:rPr>
          <w:rFonts w:cs="Arial"/>
          <w:b/>
          <w:bCs/>
          <w:color w:val="000000" w:themeColor="text1"/>
        </w:rPr>
        <w:t xml:space="preserve"> </w:t>
      </w:r>
      <w:r w:rsidRPr="0052383C">
        <w:rPr>
          <w:rFonts w:cs="Arial"/>
          <w:b/>
          <w:bCs/>
          <w:color w:val="000000" w:themeColor="text1"/>
        </w:rPr>
        <w:t>społeczeństwie"</w:t>
      </w:r>
      <w:bookmarkEnd w:id="56"/>
      <w:r w:rsidR="0052383C">
        <w:rPr>
          <w:rFonts w:cs="Arial"/>
          <w:color w:val="000000" w:themeColor="text1"/>
        </w:rPr>
        <w:t xml:space="preserve"> </w:t>
      </w:r>
      <w:r w:rsidR="007368BB" w:rsidRPr="007368BB">
        <w:rPr>
          <w:rFonts w:cs="Arial"/>
          <w:color w:val="000000" w:themeColor="text1"/>
        </w:rPr>
        <w:t xml:space="preserve">zorganizowanej przez Krajowe Centrum </w:t>
      </w:r>
      <w:r w:rsidR="007368BB">
        <w:rPr>
          <w:rFonts w:cs="Arial"/>
          <w:color w:val="000000" w:themeColor="text1"/>
        </w:rPr>
        <w:t>ds. AIDS</w:t>
      </w:r>
      <w:r w:rsidR="007368BB" w:rsidRPr="007368BB">
        <w:rPr>
          <w:rFonts w:cs="Arial"/>
          <w:color w:val="000000" w:themeColor="text1"/>
        </w:rPr>
        <w:t xml:space="preserve"> w dniach </w:t>
      </w:r>
      <w:r w:rsidR="007368BB">
        <w:rPr>
          <w:rFonts w:cs="Arial"/>
          <w:color w:val="000000" w:themeColor="text1"/>
        </w:rPr>
        <w:t>30 listopada-1 grudnia</w:t>
      </w:r>
      <w:r w:rsidR="007368BB" w:rsidRPr="007368BB">
        <w:rPr>
          <w:rFonts w:cs="Arial"/>
          <w:color w:val="000000" w:themeColor="text1"/>
        </w:rPr>
        <w:t xml:space="preserve"> 2022 r. w Warszawie);</w:t>
      </w:r>
    </w:p>
    <w:p w14:paraId="00497B51" w14:textId="152DA218" w:rsidR="00AF6BF8" w:rsidRPr="00AF6BF8" w:rsidRDefault="00AF6BF8" w:rsidP="009A0E30">
      <w:pPr>
        <w:numPr>
          <w:ilvl w:val="0"/>
          <w:numId w:val="2"/>
        </w:numPr>
        <w:spacing w:after="240"/>
        <w:ind w:left="284" w:hanging="284"/>
        <w:rPr>
          <w:rFonts w:cs="Arial"/>
          <w:color w:val="000000" w:themeColor="text1"/>
        </w:rPr>
      </w:pPr>
      <w:r w:rsidRPr="00AF6BF8">
        <w:rPr>
          <w:rFonts w:cs="Arial"/>
          <w:color w:val="000000" w:themeColor="text1"/>
        </w:rPr>
        <w:t xml:space="preserve">konferencji </w:t>
      </w:r>
      <w:r w:rsidR="0052383C">
        <w:rPr>
          <w:rFonts w:cs="Arial"/>
          <w:color w:val="000000" w:themeColor="text1"/>
        </w:rPr>
        <w:t xml:space="preserve">przekazywanej w formie </w:t>
      </w:r>
      <w:r w:rsidRPr="00AF6BF8">
        <w:rPr>
          <w:rFonts w:cs="Arial"/>
          <w:color w:val="000000" w:themeColor="text1"/>
        </w:rPr>
        <w:t xml:space="preserve">online </w:t>
      </w:r>
      <w:r w:rsidR="0052383C" w:rsidRPr="0052383C">
        <w:rPr>
          <w:rFonts w:cs="Arial"/>
          <w:color w:val="000000" w:themeColor="text1"/>
        </w:rPr>
        <w:t>w dniu 29.11.2022</w:t>
      </w:r>
      <w:r w:rsidR="0052383C">
        <w:rPr>
          <w:rFonts w:cs="Arial"/>
          <w:color w:val="000000" w:themeColor="text1"/>
        </w:rPr>
        <w:t xml:space="preserve"> r. pod nazwą </w:t>
      </w:r>
      <w:r w:rsidRPr="0052383C">
        <w:rPr>
          <w:rFonts w:cs="Arial"/>
          <w:b/>
          <w:bCs/>
          <w:color w:val="000000" w:themeColor="text1"/>
        </w:rPr>
        <w:t xml:space="preserve">"W stronę środowiskowych usług społecznych - </w:t>
      </w:r>
      <w:proofErr w:type="spellStart"/>
      <w:r w:rsidRPr="0052383C">
        <w:rPr>
          <w:rFonts w:cs="Arial"/>
          <w:b/>
          <w:bCs/>
          <w:color w:val="000000" w:themeColor="text1"/>
        </w:rPr>
        <w:t>deinstytucjonalizacja</w:t>
      </w:r>
      <w:proofErr w:type="spellEnd"/>
      <w:r w:rsidRPr="0052383C">
        <w:rPr>
          <w:rFonts w:cs="Arial"/>
          <w:b/>
          <w:bCs/>
          <w:color w:val="000000" w:themeColor="text1"/>
        </w:rPr>
        <w:t xml:space="preserve"> praktyk pomocowych w</w:t>
      </w:r>
      <w:r w:rsidR="009B0DA0">
        <w:rPr>
          <w:rFonts w:cs="Arial"/>
          <w:b/>
          <w:bCs/>
          <w:color w:val="000000" w:themeColor="text1"/>
        </w:rPr>
        <w:t> </w:t>
      </w:r>
      <w:r w:rsidRPr="0052383C">
        <w:rPr>
          <w:rFonts w:cs="Arial"/>
          <w:b/>
          <w:bCs/>
          <w:color w:val="000000" w:themeColor="text1"/>
        </w:rPr>
        <w:t>Polsce i w</w:t>
      </w:r>
      <w:r w:rsidR="009B0DA0">
        <w:rPr>
          <w:rFonts w:cs="Arial"/>
          <w:b/>
          <w:bCs/>
          <w:color w:val="000000" w:themeColor="text1"/>
        </w:rPr>
        <w:t xml:space="preserve"> </w:t>
      </w:r>
      <w:r w:rsidRPr="0052383C">
        <w:rPr>
          <w:rFonts w:cs="Arial"/>
          <w:b/>
          <w:bCs/>
          <w:color w:val="000000" w:themeColor="text1"/>
        </w:rPr>
        <w:t>Europie"</w:t>
      </w:r>
      <w:r w:rsidR="007368BB">
        <w:rPr>
          <w:rFonts w:cs="Arial"/>
          <w:color w:val="000000" w:themeColor="text1"/>
        </w:rPr>
        <w:t xml:space="preserve"> </w:t>
      </w:r>
      <w:r w:rsidRPr="00AF6BF8">
        <w:rPr>
          <w:rFonts w:cs="Arial"/>
          <w:color w:val="000000" w:themeColor="text1"/>
        </w:rPr>
        <w:t xml:space="preserve">zorganizowanej przez Uniwersyteckie Obserwatorium </w:t>
      </w:r>
      <w:proofErr w:type="spellStart"/>
      <w:r w:rsidRPr="00AF6BF8">
        <w:rPr>
          <w:rFonts w:cs="Arial"/>
          <w:color w:val="000000" w:themeColor="text1"/>
        </w:rPr>
        <w:t>Deinstytucjonalizacji</w:t>
      </w:r>
      <w:proofErr w:type="spellEnd"/>
      <w:r w:rsidRPr="00AF6BF8">
        <w:rPr>
          <w:rFonts w:cs="Arial"/>
          <w:color w:val="000000" w:themeColor="text1"/>
        </w:rPr>
        <w:t xml:space="preserve"> Praktyk Pomocowych (UODI)</w:t>
      </w:r>
      <w:r w:rsidR="009B0DA0">
        <w:rPr>
          <w:rFonts w:cs="Arial"/>
          <w:color w:val="000000" w:themeColor="text1"/>
        </w:rPr>
        <w:t xml:space="preserve"> działające przy Uniwersytecie Warszawskim z siedzibą w Warszawie</w:t>
      </w:r>
      <w:r>
        <w:rPr>
          <w:rFonts w:cs="Arial"/>
          <w:color w:val="000000" w:themeColor="text1"/>
        </w:rPr>
        <w:t>;</w:t>
      </w:r>
    </w:p>
    <w:bookmarkEnd w:id="53"/>
    <w:p w14:paraId="0F5C1906" w14:textId="7AC0218F" w:rsidR="002860BA" w:rsidRDefault="005135E5" w:rsidP="009A0E30">
      <w:pPr>
        <w:numPr>
          <w:ilvl w:val="0"/>
          <w:numId w:val="1"/>
        </w:numPr>
        <w:spacing w:after="240"/>
        <w:ind w:left="284" w:hanging="284"/>
        <w:rPr>
          <w:rFonts w:cs="Arial"/>
          <w:color w:val="000000" w:themeColor="text1"/>
        </w:rPr>
      </w:pPr>
      <w:r>
        <w:rPr>
          <w:rFonts w:cs="Arial"/>
          <w:color w:val="000000" w:themeColor="text1"/>
        </w:rPr>
        <w:t>Naradzie</w:t>
      </w:r>
      <w:r w:rsidR="00F60653" w:rsidRPr="00F60653">
        <w:rPr>
          <w:rFonts w:cs="Arial"/>
          <w:color w:val="000000" w:themeColor="text1"/>
        </w:rPr>
        <w:t xml:space="preserve"> </w:t>
      </w:r>
      <w:r>
        <w:rPr>
          <w:rFonts w:cs="Arial"/>
          <w:color w:val="000000" w:themeColor="text1"/>
        </w:rPr>
        <w:t xml:space="preserve">w formie online </w:t>
      </w:r>
      <w:r w:rsidR="00F60653" w:rsidRPr="009B0DA0">
        <w:rPr>
          <w:rFonts w:cs="Arial"/>
          <w:b/>
          <w:bCs/>
          <w:color w:val="000000" w:themeColor="text1"/>
        </w:rPr>
        <w:t>Pełnomocników ds. Profilaktyki i Rozwiązywania Problemów Alkoholowych oraz Przeciwdziałania Narkomanii</w:t>
      </w:r>
      <w:r>
        <w:rPr>
          <w:rFonts w:cs="Arial"/>
          <w:color w:val="000000" w:themeColor="text1"/>
        </w:rPr>
        <w:t xml:space="preserve"> zorganizowanej przez Krajowe Centrum Przeciwdziałania Uzależnieniom</w:t>
      </w:r>
      <w:r w:rsidR="009B0DA0">
        <w:rPr>
          <w:rFonts w:cs="Arial"/>
          <w:color w:val="000000" w:themeColor="text1"/>
        </w:rPr>
        <w:t xml:space="preserve"> w Warszawie,</w:t>
      </w:r>
      <w:r>
        <w:rPr>
          <w:rFonts w:cs="Arial"/>
          <w:color w:val="000000" w:themeColor="text1"/>
        </w:rPr>
        <w:t xml:space="preserve"> w dniu 23 lutego 2022 r.</w:t>
      </w:r>
      <w:r w:rsidR="00F60653" w:rsidRPr="00F60653">
        <w:rPr>
          <w:rFonts w:cs="Arial"/>
          <w:color w:val="000000" w:themeColor="text1"/>
        </w:rPr>
        <w:t>;</w:t>
      </w:r>
    </w:p>
    <w:p w14:paraId="76FC8965" w14:textId="6B98437B" w:rsidR="0009408F" w:rsidRPr="00DA1AEE" w:rsidRDefault="0009408F" w:rsidP="009A0E30">
      <w:pPr>
        <w:numPr>
          <w:ilvl w:val="0"/>
          <w:numId w:val="1"/>
        </w:numPr>
        <w:spacing w:after="240"/>
        <w:ind w:left="284" w:hanging="284"/>
        <w:rPr>
          <w:rFonts w:cs="Arial"/>
          <w:color w:val="000000" w:themeColor="text1"/>
        </w:rPr>
      </w:pPr>
      <w:bookmarkStart w:id="57" w:name="_Hlk128382751"/>
      <w:r w:rsidRPr="00DA1AEE">
        <w:rPr>
          <w:rFonts w:cs="Arial"/>
          <w:color w:val="000000" w:themeColor="text1"/>
        </w:rPr>
        <w:t xml:space="preserve">seminarium prowadzonym w formie wideokonferencji w ramach projektu </w:t>
      </w:r>
      <w:r w:rsidRPr="009B0DA0">
        <w:rPr>
          <w:rFonts w:cs="Arial"/>
          <w:b/>
          <w:bCs/>
          <w:color w:val="000000" w:themeColor="text1"/>
        </w:rPr>
        <w:t>„Mój dom – kompleksowy program wsparcia wychodzenia z bezdomności w oparciu o wzorzec włoski”</w:t>
      </w:r>
      <w:r w:rsidR="009B0DA0">
        <w:rPr>
          <w:rFonts w:cs="Arial"/>
          <w:color w:val="000000" w:themeColor="text1"/>
        </w:rPr>
        <w:t xml:space="preserve"> </w:t>
      </w:r>
      <w:r w:rsidR="00DA1AEE">
        <w:rPr>
          <w:rFonts w:cs="Arial"/>
          <w:color w:val="000000" w:themeColor="text1"/>
        </w:rPr>
        <w:t xml:space="preserve">zorganizowanym przez </w:t>
      </w:r>
      <w:r w:rsidR="00DA1AEE" w:rsidRPr="00DA1AEE">
        <w:rPr>
          <w:rFonts w:cs="Arial"/>
          <w:color w:val="000000" w:themeColor="text1"/>
        </w:rPr>
        <w:t>Polsk</w:t>
      </w:r>
      <w:r w:rsidR="00DA1AEE">
        <w:rPr>
          <w:rFonts w:cs="Arial"/>
          <w:color w:val="000000" w:themeColor="text1"/>
        </w:rPr>
        <w:t>ą</w:t>
      </w:r>
      <w:r w:rsidR="00DA1AEE" w:rsidRPr="00DA1AEE">
        <w:rPr>
          <w:rFonts w:cs="Arial"/>
          <w:color w:val="000000" w:themeColor="text1"/>
        </w:rPr>
        <w:t xml:space="preserve"> Fundacj</w:t>
      </w:r>
      <w:r w:rsidR="00DA1AEE">
        <w:rPr>
          <w:rFonts w:cs="Arial"/>
          <w:color w:val="000000" w:themeColor="text1"/>
        </w:rPr>
        <w:t>ę</w:t>
      </w:r>
      <w:r w:rsidR="00DA1AEE" w:rsidRPr="00DA1AEE">
        <w:rPr>
          <w:rFonts w:cs="Arial"/>
          <w:color w:val="000000" w:themeColor="text1"/>
        </w:rPr>
        <w:t xml:space="preserve"> Ośrodków Wspomagania Rozwoju Gospodarczego "OIC Poland" z siedzibą w Lublinie</w:t>
      </w:r>
      <w:r w:rsidR="00DA1AEE">
        <w:rPr>
          <w:rFonts w:cs="Arial"/>
          <w:color w:val="000000" w:themeColor="text1"/>
        </w:rPr>
        <w:t xml:space="preserve"> oraz Urząd Miasta Biała Podlaska w dniu 24 marca 2022 r.;</w:t>
      </w:r>
    </w:p>
    <w:p w14:paraId="09A23127" w14:textId="720C9B16" w:rsidR="0009408F" w:rsidRDefault="0009408F" w:rsidP="009A0E30">
      <w:pPr>
        <w:numPr>
          <w:ilvl w:val="0"/>
          <w:numId w:val="1"/>
        </w:numPr>
        <w:spacing w:after="240"/>
        <w:ind w:left="284" w:hanging="284"/>
        <w:rPr>
          <w:rFonts w:cs="Arial"/>
          <w:color w:val="000000" w:themeColor="text1"/>
        </w:rPr>
      </w:pPr>
      <w:bookmarkStart w:id="58" w:name="_Hlk128382817"/>
      <w:bookmarkEnd w:id="57"/>
      <w:r w:rsidRPr="0009408F">
        <w:rPr>
          <w:rFonts w:cs="Arial"/>
          <w:color w:val="000000" w:themeColor="text1"/>
        </w:rPr>
        <w:t xml:space="preserve">spotkaniu online </w:t>
      </w:r>
      <w:r w:rsidR="00C2649B">
        <w:rPr>
          <w:rFonts w:cs="Arial"/>
          <w:color w:val="000000" w:themeColor="text1"/>
        </w:rPr>
        <w:t>z</w:t>
      </w:r>
      <w:r w:rsidRPr="0009408F">
        <w:rPr>
          <w:rFonts w:cs="Arial"/>
          <w:color w:val="000000" w:themeColor="text1"/>
        </w:rPr>
        <w:t xml:space="preserve">organizowanym </w:t>
      </w:r>
      <w:r w:rsidR="004E79B3" w:rsidRPr="004E79B3">
        <w:rPr>
          <w:rFonts w:cs="Arial"/>
          <w:color w:val="000000" w:themeColor="text1"/>
        </w:rPr>
        <w:t xml:space="preserve">w dniu 15 marca 2022 r. </w:t>
      </w:r>
      <w:r w:rsidRPr="0009408F">
        <w:rPr>
          <w:rFonts w:cs="Arial"/>
          <w:color w:val="000000" w:themeColor="text1"/>
        </w:rPr>
        <w:t>przez Polską Sieć Polityki Narkotykowej</w:t>
      </w:r>
      <w:r w:rsidR="00C2649B">
        <w:rPr>
          <w:rFonts w:cs="Arial"/>
          <w:color w:val="000000" w:themeColor="text1"/>
        </w:rPr>
        <w:t xml:space="preserve"> </w:t>
      </w:r>
      <w:r w:rsidR="004E79B3">
        <w:rPr>
          <w:rFonts w:cs="Arial"/>
          <w:color w:val="000000" w:themeColor="text1"/>
        </w:rPr>
        <w:t xml:space="preserve">z siedzibą w Warszawie. </w:t>
      </w:r>
      <w:r w:rsidR="004E79B3" w:rsidRPr="004E79B3">
        <w:rPr>
          <w:rFonts w:cs="Arial"/>
          <w:color w:val="000000" w:themeColor="text1"/>
        </w:rPr>
        <w:t xml:space="preserve">Spotkanie </w:t>
      </w:r>
      <w:r w:rsidR="004E79B3" w:rsidRPr="004E79B3">
        <w:rPr>
          <w:rFonts w:cs="Arial"/>
          <w:b/>
          <w:bCs/>
          <w:color w:val="000000" w:themeColor="text1"/>
        </w:rPr>
        <w:t>dotyczyło leczenia substytucyjnego, redukcji szkód, bazy noclegowej pod kątem uchodźców z</w:t>
      </w:r>
      <w:r w:rsidR="00B93F3C">
        <w:rPr>
          <w:rFonts w:cs="Arial"/>
          <w:b/>
          <w:bCs/>
          <w:color w:val="000000" w:themeColor="text1"/>
        </w:rPr>
        <w:t xml:space="preserve"> </w:t>
      </w:r>
      <w:r w:rsidR="004E79B3" w:rsidRPr="004E79B3">
        <w:rPr>
          <w:rFonts w:cs="Arial"/>
          <w:b/>
          <w:bCs/>
          <w:color w:val="000000" w:themeColor="text1"/>
        </w:rPr>
        <w:t>Ukrainy</w:t>
      </w:r>
      <w:r w:rsidR="004E79B3" w:rsidRPr="004E79B3">
        <w:rPr>
          <w:rFonts w:cs="Arial"/>
          <w:color w:val="000000" w:themeColor="text1"/>
        </w:rPr>
        <w:t>;</w:t>
      </w:r>
    </w:p>
    <w:bookmarkEnd w:id="58"/>
    <w:p w14:paraId="795E3105" w14:textId="239A2216" w:rsidR="00E22175" w:rsidRPr="00E22175" w:rsidRDefault="00E22175" w:rsidP="009A0E30">
      <w:pPr>
        <w:pStyle w:val="Akapitzlist"/>
        <w:numPr>
          <w:ilvl w:val="0"/>
          <w:numId w:val="1"/>
        </w:numPr>
        <w:spacing w:after="240"/>
        <w:ind w:left="284" w:hanging="284"/>
        <w:contextualSpacing w:val="0"/>
        <w:rPr>
          <w:rFonts w:cs="Arial"/>
          <w:color w:val="000000" w:themeColor="text1"/>
        </w:rPr>
      </w:pPr>
      <w:r w:rsidRPr="00E22175">
        <w:rPr>
          <w:rFonts w:cs="Arial"/>
          <w:color w:val="000000" w:themeColor="text1"/>
        </w:rPr>
        <w:t xml:space="preserve">w spotkaniu konsultacyjnym </w:t>
      </w:r>
      <w:r w:rsidR="004E79B3">
        <w:rPr>
          <w:rFonts w:cs="Arial"/>
          <w:color w:val="000000" w:themeColor="text1"/>
        </w:rPr>
        <w:t xml:space="preserve">on-line </w:t>
      </w:r>
      <w:r>
        <w:rPr>
          <w:rFonts w:cs="Arial"/>
          <w:color w:val="000000" w:themeColor="text1"/>
        </w:rPr>
        <w:t xml:space="preserve">pn. </w:t>
      </w:r>
      <w:r w:rsidRPr="004E79B3">
        <w:rPr>
          <w:rFonts w:cs="Arial"/>
          <w:b/>
          <w:bCs/>
          <w:color w:val="000000" w:themeColor="text1"/>
        </w:rPr>
        <w:t>„Wytyczne w ramach EFS+ w</w:t>
      </w:r>
      <w:r w:rsidR="00B93F3C">
        <w:rPr>
          <w:rFonts w:cs="Arial"/>
          <w:b/>
          <w:bCs/>
          <w:color w:val="000000" w:themeColor="text1"/>
        </w:rPr>
        <w:t xml:space="preserve"> </w:t>
      </w:r>
      <w:r w:rsidRPr="004E79B3">
        <w:rPr>
          <w:rFonts w:cs="Arial"/>
          <w:b/>
          <w:bCs/>
          <w:color w:val="000000" w:themeColor="text1"/>
        </w:rPr>
        <w:t>obszarze zdrowia”</w:t>
      </w:r>
      <w:r w:rsidR="001C0FAD">
        <w:rPr>
          <w:rFonts w:cs="Arial"/>
          <w:color w:val="000000" w:themeColor="text1"/>
        </w:rPr>
        <w:t xml:space="preserve"> zorganizowanej </w:t>
      </w:r>
      <w:r w:rsidR="00C2649B">
        <w:rPr>
          <w:rFonts w:cs="Arial"/>
          <w:color w:val="000000" w:themeColor="text1"/>
        </w:rPr>
        <w:t xml:space="preserve">przez Ministerstwo Funduszy i Polityki Regionalnej </w:t>
      </w:r>
      <w:r w:rsidR="004E79B3">
        <w:rPr>
          <w:rFonts w:cs="Arial"/>
          <w:color w:val="000000" w:themeColor="text1"/>
        </w:rPr>
        <w:t xml:space="preserve">w Warszawie </w:t>
      </w:r>
      <w:r w:rsidR="001C0FAD">
        <w:rPr>
          <w:rFonts w:cs="Arial"/>
          <w:color w:val="000000" w:themeColor="text1"/>
        </w:rPr>
        <w:t>w</w:t>
      </w:r>
      <w:r w:rsidR="00B93F3C">
        <w:rPr>
          <w:rFonts w:cs="Arial"/>
          <w:color w:val="000000" w:themeColor="text1"/>
        </w:rPr>
        <w:t xml:space="preserve"> </w:t>
      </w:r>
      <w:r w:rsidR="001C0FAD">
        <w:rPr>
          <w:rFonts w:cs="Arial"/>
          <w:color w:val="000000" w:themeColor="text1"/>
        </w:rPr>
        <w:t>dniu 17 listopada 2022 r.;</w:t>
      </w:r>
    </w:p>
    <w:p w14:paraId="018A04D5" w14:textId="0EE9E895" w:rsidR="0009408F" w:rsidRPr="0009408F" w:rsidRDefault="0009408F" w:rsidP="009A0E30">
      <w:pPr>
        <w:numPr>
          <w:ilvl w:val="0"/>
          <w:numId w:val="1"/>
        </w:numPr>
        <w:spacing w:after="240"/>
        <w:ind w:left="284" w:hanging="284"/>
        <w:rPr>
          <w:rFonts w:cs="Arial"/>
          <w:color w:val="000000" w:themeColor="text1"/>
        </w:rPr>
      </w:pPr>
      <w:bookmarkStart w:id="59" w:name="_Hlk128382853"/>
      <w:r w:rsidRPr="0009408F">
        <w:rPr>
          <w:rFonts w:cs="Arial"/>
          <w:color w:val="000000" w:themeColor="text1"/>
        </w:rPr>
        <w:t xml:space="preserve">debacie online </w:t>
      </w:r>
      <w:r>
        <w:rPr>
          <w:rFonts w:cs="Arial"/>
          <w:color w:val="000000" w:themeColor="text1"/>
        </w:rPr>
        <w:t xml:space="preserve">pn. </w:t>
      </w:r>
      <w:r w:rsidRPr="004E79B3">
        <w:rPr>
          <w:rFonts w:cs="Arial"/>
          <w:b/>
          <w:bCs/>
          <w:color w:val="000000" w:themeColor="text1"/>
        </w:rPr>
        <w:t>„Uzależnienia behawioralne a samorząd i profilaktyka – nowe czasy, nowe wyzwania”</w:t>
      </w:r>
      <w:r w:rsidRPr="0009408F">
        <w:rPr>
          <w:rFonts w:cs="Arial"/>
          <w:color w:val="000000" w:themeColor="text1"/>
        </w:rPr>
        <w:t xml:space="preserve"> </w:t>
      </w:r>
      <w:r>
        <w:rPr>
          <w:rFonts w:cs="Arial"/>
          <w:color w:val="000000" w:themeColor="text1"/>
        </w:rPr>
        <w:t xml:space="preserve">zorganizowanej </w:t>
      </w:r>
      <w:r w:rsidR="004E79B3">
        <w:rPr>
          <w:rFonts w:cs="Arial"/>
          <w:color w:val="000000" w:themeColor="text1"/>
        </w:rPr>
        <w:t xml:space="preserve">w dniu 11 marca 2022 r. </w:t>
      </w:r>
      <w:r>
        <w:rPr>
          <w:rFonts w:cs="Arial"/>
          <w:color w:val="000000" w:themeColor="text1"/>
        </w:rPr>
        <w:t xml:space="preserve">przez </w:t>
      </w:r>
      <w:r w:rsidR="001C0FAD" w:rsidRPr="001C0FAD">
        <w:rPr>
          <w:rFonts w:cs="Arial"/>
          <w:color w:val="000000" w:themeColor="text1"/>
        </w:rPr>
        <w:t>ETOH - Fundacj</w:t>
      </w:r>
      <w:r w:rsidR="001C0FAD">
        <w:rPr>
          <w:rFonts w:cs="Arial"/>
          <w:color w:val="000000" w:themeColor="text1"/>
        </w:rPr>
        <w:t>ę</w:t>
      </w:r>
      <w:r w:rsidR="001C0FAD" w:rsidRPr="001C0FAD">
        <w:rPr>
          <w:rFonts w:cs="Arial"/>
          <w:color w:val="000000" w:themeColor="text1"/>
        </w:rPr>
        <w:t xml:space="preserve"> Rozwoju Profilaktyki, Edukacji i</w:t>
      </w:r>
      <w:r w:rsidR="00B93F3C">
        <w:rPr>
          <w:rFonts w:cs="Arial"/>
          <w:color w:val="000000" w:themeColor="text1"/>
        </w:rPr>
        <w:t xml:space="preserve"> </w:t>
      </w:r>
      <w:r w:rsidR="001C0FAD" w:rsidRPr="001C0FAD">
        <w:rPr>
          <w:rFonts w:cs="Arial"/>
          <w:color w:val="000000" w:themeColor="text1"/>
        </w:rPr>
        <w:t>Terapii Problemów Alkoholowych</w:t>
      </w:r>
      <w:r w:rsidR="004E79B3">
        <w:rPr>
          <w:rFonts w:cs="Arial"/>
          <w:color w:val="000000" w:themeColor="text1"/>
        </w:rPr>
        <w:t xml:space="preserve"> z siedzibą w Warszawie</w:t>
      </w:r>
      <w:r w:rsidR="001C0FAD">
        <w:rPr>
          <w:rFonts w:cs="Arial"/>
          <w:color w:val="000000" w:themeColor="text1"/>
        </w:rPr>
        <w:t xml:space="preserve"> </w:t>
      </w:r>
      <w:r w:rsidRPr="0009408F">
        <w:rPr>
          <w:rFonts w:cs="Arial"/>
          <w:color w:val="000000" w:themeColor="text1"/>
        </w:rPr>
        <w:t>i K</w:t>
      </w:r>
      <w:r w:rsidR="001C0FAD">
        <w:rPr>
          <w:rFonts w:cs="Arial"/>
          <w:color w:val="000000" w:themeColor="text1"/>
        </w:rPr>
        <w:t>rajowe Centrum Przeciwdziałania Uzależnieniom</w:t>
      </w:r>
      <w:r w:rsidR="005135E5">
        <w:rPr>
          <w:rFonts w:cs="Arial"/>
          <w:color w:val="000000" w:themeColor="text1"/>
        </w:rPr>
        <w:t xml:space="preserve"> </w:t>
      </w:r>
      <w:r w:rsidR="001C0FAD">
        <w:rPr>
          <w:rFonts w:cs="Arial"/>
          <w:color w:val="000000" w:themeColor="text1"/>
        </w:rPr>
        <w:t>w</w:t>
      </w:r>
      <w:r w:rsidR="00B93F3C">
        <w:rPr>
          <w:rFonts w:cs="Arial"/>
          <w:color w:val="000000" w:themeColor="text1"/>
        </w:rPr>
        <w:t xml:space="preserve"> </w:t>
      </w:r>
      <w:r w:rsidR="004E79B3">
        <w:rPr>
          <w:rFonts w:cs="Arial"/>
          <w:color w:val="000000" w:themeColor="text1"/>
        </w:rPr>
        <w:t>Warszawie;</w:t>
      </w:r>
    </w:p>
    <w:bookmarkEnd w:id="59"/>
    <w:p w14:paraId="5B38A177" w14:textId="57371FD0" w:rsidR="002860BA" w:rsidRDefault="002860BA" w:rsidP="009A0E30">
      <w:pPr>
        <w:numPr>
          <w:ilvl w:val="0"/>
          <w:numId w:val="1"/>
        </w:numPr>
        <w:spacing w:after="240"/>
        <w:ind w:left="284" w:hanging="284"/>
        <w:rPr>
          <w:rFonts w:cs="Arial"/>
          <w:color w:val="000000" w:themeColor="text1"/>
        </w:rPr>
      </w:pPr>
      <w:r w:rsidRPr="006D24BE">
        <w:rPr>
          <w:rFonts w:cs="Arial"/>
          <w:color w:val="000000" w:themeColor="text1"/>
        </w:rPr>
        <w:lastRenderedPageBreak/>
        <w:t xml:space="preserve">Posiedzeniu </w:t>
      </w:r>
      <w:r w:rsidR="006D24BE" w:rsidRPr="004E79B3">
        <w:rPr>
          <w:rFonts w:cs="Arial"/>
          <w:b/>
          <w:bCs/>
          <w:color w:val="000000" w:themeColor="text1"/>
        </w:rPr>
        <w:t>Parlamentarnego Zespołu ds. Rozwiązywania Problemów Uzależnień</w:t>
      </w:r>
      <w:r w:rsidR="006D24BE" w:rsidRPr="006D24BE">
        <w:rPr>
          <w:rFonts w:cs="Arial"/>
          <w:color w:val="000000" w:themeColor="text1"/>
        </w:rPr>
        <w:t xml:space="preserve"> </w:t>
      </w:r>
      <w:r w:rsidR="004E79B3">
        <w:rPr>
          <w:rFonts w:cs="Arial"/>
          <w:color w:val="000000" w:themeColor="text1"/>
        </w:rPr>
        <w:t>na temat</w:t>
      </w:r>
      <w:r w:rsidR="006D24BE" w:rsidRPr="006D24BE">
        <w:rPr>
          <w:rFonts w:cs="Arial"/>
          <w:color w:val="000000" w:themeColor="text1"/>
        </w:rPr>
        <w:t xml:space="preserve"> reformy polityki alkoholowej w Polsce</w:t>
      </w:r>
      <w:r w:rsidR="008A4A27">
        <w:rPr>
          <w:rFonts w:cs="Arial"/>
          <w:color w:val="000000" w:themeColor="text1"/>
        </w:rPr>
        <w:t xml:space="preserve"> </w:t>
      </w:r>
      <w:r w:rsidR="003F44E3">
        <w:rPr>
          <w:rFonts w:cs="Arial"/>
          <w:color w:val="000000" w:themeColor="text1"/>
        </w:rPr>
        <w:t>zorganizowan</w:t>
      </w:r>
      <w:r w:rsidR="004E79B3">
        <w:rPr>
          <w:rFonts w:cs="Arial"/>
          <w:color w:val="000000" w:themeColor="text1"/>
        </w:rPr>
        <w:t xml:space="preserve">ym </w:t>
      </w:r>
      <w:r w:rsidR="003F44E3">
        <w:rPr>
          <w:rFonts w:cs="Arial"/>
          <w:color w:val="000000" w:themeColor="text1"/>
        </w:rPr>
        <w:t xml:space="preserve">przez Kancelarię Sejmu </w:t>
      </w:r>
      <w:r w:rsidR="004E79B3">
        <w:rPr>
          <w:rFonts w:cs="Arial"/>
          <w:color w:val="000000" w:themeColor="text1"/>
        </w:rPr>
        <w:t xml:space="preserve">w dniu </w:t>
      </w:r>
      <w:r w:rsidR="008A4A27">
        <w:rPr>
          <w:rFonts w:cs="Arial"/>
          <w:color w:val="000000" w:themeColor="text1"/>
        </w:rPr>
        <w:t>13 maja 2022 r.</w:t>
      </w:r>
      <w:r w:rsidRPr="006D24BE">
        <w:rPr>
          <w:rFonts w:cs="Arial"/>
          <w:color w:val="000000" w:themeColor="text1"/>
        </w:rPr>
        <w:t>;</w:t>
      </w:r>
    </w:p>
    <w:p w14:paraId="3AADC967" w14:textId="5C00A6D4" w:rsidR="006D24BE" w:rsidRPr="004E79B3" w:rsidRDefault="004E79B3" w:rsidP="009A0E30">
      <w:pPr>
        <w:numPr>
          <w:ilvl w:val="0"/>
          <w:numId w:val="1"/>
        </w:numPr>
        <w:spacing w:after="240"/>
        <w:ind w:left="284" w:hanging="284"/>
        <w:rPr>
          <w:rFonts w:cs="Arial"/>
          <w:color w:val="000000" w:themeColor="text1"/>
        </w:rPr>
      </w:pPr>
      <w:bookmarkStart w:id="60" w:name="_Hlk128382902"/>
      <w:r w:rsidRPr="004E79B3">
        <w:rPr>
          <w:rFonts w:cs="Arial"/>
          <w:b/>
          <w:bCs/>
          <w:color w:val="000000" w:themeColor="text1"/>
        </w:rPr>
        <w:t>Wizycie studyjnej w dniach 25-26 maja 2022 r</w:t>
      </w:r>
      <w:r>
        <w:rPr>
          <w:rFonts w:cs="Arial"/>
          <w:b/>
          <w:bCs/>
          <w:color w:val="000000" w:themeColor="text1"/>
        </w:rPr>
        <w:t>.,</w:t>
      </w:r>
      <w:r w:rsidRPr="004E79B3">
        <w:rPr>
          <w:rFonts w:cs="Arial"/>
          <w:b/>
          <w:bCs/>
          <w:color w:val="000000" w:themeColor="text1"/>
        </w:rPr>
        <w:t xml:space="preserve"> będącej spotkaniem Ekspertów Wojewódzkich ds. Informacji o Narkotykach i</w:t>
      </w:r>
      <w:r w:rsidR="00B93F3C">
        <w:rPr>
          <w:rFonts w:cs="Arial"/>
          <w:b/>
          <w:bCs/>
          <w:color w:val="000000" w:themeColor="text1"/>
        </w:rPr>
        <w:t xml:space="preserve"> </w:t>
      </w:r>
      <w:r w:rsidRPr="004E79B3">
        <w:rPr>
          <w:rFonts w:cs="Arial"/>
          <w:b/>
          <w:bCs/>
          <w:color w:val="000000" w:themeColor="text1"/>
        </w:rPr>
        <w:t>Narkomanii</w:t>
      </w:r>
      <w:r w:rsidRPr="004E79B3">
        <w:rPr>
          <w:rFonts w:cs="Arial"/>
          <w:color w:val="000000" w:themeColor="text1"/>
        </w:rPr>
        <w:t xml:space="preserve"> zorganizowanej przez Regionalny Ośrodek Polityki Społecznej w Lublinie oraz Krajowe Centrum Przeciwdziałania Uzależnieniom w Warszawie. Program wizyty studyjnej obejmował wizytę w Regionalnym Punkcie Diagnozy i Terapii FAS/FASD w</w:t>
      </w:r>
      <w:r w:rsidR="00B93F3C">
        <w:rPr>
          <w:rFonts w:cs="Arial"/>
          <w:color w:val="000000" w:themeColor="text1"/>
        </w:rPr>
        <w:t xml:space="preserve"> </w:t>
      </w:r>
      <w:r w:rsidRPr="004E79B3">
        <w:rPr>
          <w:rFonts w:cs="Arial"/>
          <w:color w:val="000000" w:themeColor="text1"/>
        </w:rPr>
        <w:t>ROPS w</w:t>
      </w:r>
      <w:r w:rsidR="00B93F3C">
        <w:rPr>
          <w:rFonts w:cs="Arial"/>
          <w:color w:val="000000" w:themeColor="text1"/>
        </w:rPr>
        <w:t xml:space="preserve"> </w:t>
      </w:r>
      <w:r w:rsidRPr="004E79B3">
        <w:rPr>
          <w:rFonts w:cs="Arial"/>
          <w:color w:val="000000" w:themeColor="text1"/>
        </w:rPr>
        <w:t>Lublinie, w</w:t>
      </w:r>
      <w:r w:rsidR="00B93F3C">
        <w:rPr>
          <w:rFonts w:cs="Arial"/>
          <w:color w:val="000000" w:themeColor="text1"/>
        </w:rPr>
        <w:t xml:space="preserve"> </w:t>
      </w:r>
      <w:r w:rsidRPr="004E79B3">
        <w:rPr>
          <w:rFonts w:cs="Arial"/>
          <w:color w:val="000000" w:themeColor="text1"/>
        </w:rPr>
        <w:t>Młodzieżowym Ośrodku Terapii i Readaptacji „Powrót z U” w</w:t>
      </w:r>
      <w:r w:rsidR="00B93F3C">
        <w:rPr>
          <w:rFonts w:cs="Arial"/>
          <w:color w:val="000000" w:themeColor="text1"/>
        </w:rPr>
        <w:t xml:space="preserve"> </w:t>
      </w:r>
      <w:proofErr w:type="spellStart"/>
      <w:r w:rsidRPr="004E79B3">
        <w:rPr>
          <w:rFonts w:cs="Arial"/>
          <w:color w:val="000000" w:themeColor="text1"/>
        </w:rPr>
        <w:t>Albrechtówce</w:t>
      </w:r>
      <w:proofErr w:type="spellEnd"/>
      <w:r w:rsidRPr="004E79B3">
        <w:rPr>
          <w:rFonts w:cs="Arial"/>
          <w:color w:val="000000" w:themeColor="text1"/>
        </w:rPr>
        <w:t xml:space="preserve"> k. Kazimierza Dolnego, w Punkcie Drop in</w:t>
      </w:r>
      <w:r w:rsidRPr="004E79B3">
        <w:rPr>
          <w:rFonts w:cs="Arial"/>
          <w:color w:val="000000" w:themeColor="text1"/>
          <w:vertAlign w:val="superscript"/>
        </w:rPr>
        <w:t xml:space="preserve"> </w:t>
      </w:r>
      <w:r w:rsidRPr="004E79B3">
        <w:rPr>
          <w:rFonts w:cs="Arial"/>
          <w:color w:val="000000" w:themeColor="text1"/>
        </w:rPr>
        <w:t>MONAR Lublin oraz w</w:t>
      </w:r>
      <w:r w:rsidR="00B93F3C">
        <w:rPr>
          <w:rFonts w:cs="Arial"/>
          <w:color w:val="000000" w:themeColor="text1"/>
        </w:rPr>
        <w:t xml:space="preserve"> </w:t>
      </w:r>
      <w:r w:rsidRPr="004E79B3">
        <w:rPr>
          <w:rFonts w:cs="Arial"/>
          <w:color w:val="000000" w:themeColor="text1"/>
        </w:rPr>
        <w:t xml:space="preserve">Hotelu </w:t>
      </w:r>
      <w:proofErr w:type="spellStart"/>
      <w:r w:rsidRPr="004E79B3">
        <w:rPr>
          <w:rFonts w:cs="Arial"/>
          <w:color w:val="000000" w:themeColor="text1"/>
        </w:rPr>
        <w:t>Ilan</w:t>
      </w:r>
      <w:proofErr w:type="spellEnd"/>
      <w:r w:rsidRPr="004E79B3">
        <w:rPr>
          <w:rFonts w:cs="Arial"/>
          <w:color w:val="000000" w:themeColor="text1"/>
        </w:rPr>
        <w:t xml:space="preserve"> w Lublinie (wykłady);</w:t>
      </w:r>
    </w:p>
    <w:p w14:paraId="151810EC" w14:textId="3C357E41" w:rsidR="007C342E" w:rsidRPr="007C342E" w:rsidRDefault="007C342E" w:rsidP="009A0E30">
      <w:pPr>
        <w:pStyle w:val="Akapitzlist"/>
        <w:numPr>
          <w:ilvl w:val="0"/>
          <w:numId w:val="1"/>
        </w:numPr>
        <w:spacing w:after="240"/>
        <w:ind w:left="284" w:hanging="284"/>
        <w:contextualSpacing w:val="0"/>
        <w:rPr>
          <w:rFonts w:cs="Arial"/>
          <w:color w:val="000000" w:themeColor="text1"/>
        </w:rPr>
      </w:pPr>
      <w:r>
        <w:rPr>
          <w:rFonts w:cs="Arial"/>
          <w:color w:val="000000" w:themeColor="text1"/>
        </w:rPr>
        <w:t>w</w:t>
      </w:r>
      <w:r w:rsidRPr="007C342E">
        <w:rPr>
          <w:rFonts w:cs="Arial"/>
          <w:color w:val="000000" w:themeColor="text1"/>
        </w:rPr>
        <w:t>izy</w:t>
      </w:r>
      <w:r>
        <w:rPr>
          <w:rFonts w:cs="Arial"/>
          <w:color w:val="000000" w:themeColor="text1"/>
        </w:rPr>
        <w:t>cie</w:t>
      </w:r>
      <w:r w:rsidRPr="007C342E">
        <w:rPr>
          <w:rFonts w:cs="Arial"/>
          <w:color w:val="000000" w:themeColor="text1"/>
        </w:rPr>
        <w:t xml:space="preserve"> </w:t>
      </w:r>
      <w:r w:rsidRPr="004E79B3">
        <w:rPr>
          <w:rFonts w:cs="Arial"/>
          <w:b/>
          <w:bCs/>
          <w:color w:val="000000" w:themeColor="text1"/>
        </w:rPr>
        <w:t xml:space="preserve">polskich Ekspertów Wojewódzkich ds. Informacji o Narkotykach i Narkomanii oraz przedstawicieli JST </w:t>
      </w:r>
      <w:r w:rsidR="004E79B3">
        <w:rPr>
          <w:rFonts w:cs="Arial"/>
          <w:b/>
          <w:bCs/>
          <w:color w:val="000000" w:themeColor="text1"/>
        </w:rPr>
        <w:t>i</w:t>
      </w:r>
      <w:r w:rsidRPr="004E79B3">
        <w:rPr>
          <w:rFonts w:cs="Arial"/>
          <w:b/>
          <w:bCs/>
          <w:color w:val="000000" w:themeColor="text1"/>
        </w:rPr>
        <w:t xml:space="preserve"> polskiego </w:t>
      </w:r>
      <w:proofErr w:type="spellStart"/>
      <w:r w:rsidRPr="004E79B3">
        <w:rPr>
          <w:rFonts w:cs="Arial"/>
          <w:b/>
          <w:bCs/>
          <w:color w:val="000000" w:themeColor="text1"/>
        </w:rPr>
        <w:t>Reitox</w:t>
      </w:r>
      <w:proofErr w:type="spellEnd"/>
      <w:r w:rsidRPr="004E79B3">
        <w:rPr>
          <w:rFonts w:cs="Arial"/>
          <w:b/>
          <w:bCs/>
          <w:color w:val="000000" w:themeColor="text1"/>
        </w:rPr>
        <w:t xml:space="preserve"> </w:t>
      </w:r>
      <w:proofErr w:type="spellStart"/>
      <w:r w:rsidRPr="004E79B3">
        <w:rPr>
          <w:rFonts w:cs="Arial"/>
          <w:b/>
          <w:bCs/>
          <w:color w:val="000000" w:themeColor="text1"/>
        </w:rPr>
        <w:t>Focal</w:t>
      </w:r>
      <w:proofErr w:type="spellEnd"/>
      <w:r w:rsidRPr="004E79B3">
        <w:rPr>
          <w:rFonts w:cs="Arial"/>
          <w:b/>
          <w:bCs/>
          <w:color w:val="000000" w:themeColor="text1"/>
        </w:rPr>
        <w:t xml:space="preserve"> Point</w:t>
      </w:r>
      <w:r w:rsidRPr="007C342E">
        <w:rPr>
          <w:rFonts w:cs="Arial"/>
          <w:color w:val="000000" w:themeColor="text1"/>
        </w:rPr>
        <w:t xml:space="preserve"> (Dział Badań, Monitorowania oraz Współpracy Międzynarodowej KCPU) w E</w:t>
      </w:r>
      <w:r w:rsidR="004E79B3">
        <w:rPr>
          <w:rFonts w:cs="Arial"/>
          <w:color w:val="000000" w:themeColor="text1"/>
        </w:rPr>
        <w:t>uropejskim Centrum Monitorowania Narkotyków i Narkomanii w</w:t>
      </w:r>
      <w:r w:rsidRPr="007C342E">
        <w:rPr>
          <w:rFonts w:cs="Arial"/>
          <w:color w:val="000000" w:themeColor="text1"/>
        </w:rPr>
        <w:t xml:space="preserve"> Lizbon</w:t>
      </w:r>
      <w:r w:rsidR="004E79B3">
        <w:rPr>
          <w:rFonts w:cs="Arial"/>
          <w:color w:val="000000" w:themeColor="text1"/>
        </w:rPr>
        <w:t xml:space="preserve">ie, w dniach </w:t>
      </w:r>
      <w:r w:rsidRPr="007C342E">
        <w:rPr>
          <w:rFonts w:cs="Arial"/>
          <w:color w:val="000000" w:themeColor="text1"/>
        </w:rPr>
        <w:t>10-11.10.2022 r.</w:t>
      </w:r>
      <w:r w:rsidR="004E79B3">
        <w:rPr>
          <w:rFonts w:cs="Arial"/>
          <w:color w:val="000000" w:themeColor="text1"/>
        </w:rPr>
        <w:t>;</w:t>
      </w:r>
    </w:p>
    <w:p w14:paraId="7EE6D991" w14:textId="2B62F9AC" w:rsidR="004E79B3" w:rsidRPr="004E79B3" w:rsidRDefault="004E79B3" w:rsidP="009A0E30">
      <w:pPr>
        <w:numPr>
          <w:ilvl w:val="0"/>
          <w:numId w:val="1"/>
        </w:numPr>
        <w:spacing w:after="240"/>
        <w:ind w:left="284" w:hanging="284"/>
        <w:rPr>
          <w:rFonts w:cs="Arial"/>
          <w:color w:val="000000" w:themeColor="text1"/>
        </w:rPr>
      </w:pPr>
      <w:bookmarkStart w:id="61" w:name="_Hlk128383034"/>
      <w:bookmarkEnd w:id="60"/>
      <w:r>
        <w:rPr>
          <w:rFonts w:cs="Arial"/>
          <w:b/>
          <w:bCs/>
          <w:color w:val="000000" w:themeColor="text1"/>
        </w:rPr>
        <w:t>s</w:t>
      </w:r>
      <w:r w:rsidRPr="004E79B3">
        <w:rPr>
          <w:rFonts w:cs="Arial"/>
          <w:b/>
          <w:bCs/>
          <w:color w:val="000000" w:themeColor="text1"/>
        </w:rPr>
        <w:t>potkaniu związanym z zaplanowaniem działań skierowanych do uchodźców z Ukrainy</w:t>
      </w:r>
      <w:r w:rsidRPr="004E79B3">
        <w:rPr>
          <w:rFonts w:cs="Arial"/>
          <w:color w:val="000000" w:themeColor="text1"/>
        </w:rPr>
        <w:t>, zorganizowanym przez Eksperta Wojewódzkiego ds. Informacji o Narkotykach i Narkomanii, które odbyło się w dniu 9 maja 2022 r. w siedzibie ROPS w</w:t>
      </w:r>
      <w:r w:rsidR="00B93F3C">
        <w:rPr>
          <w:rFonts w:cs="Arial"/>
          <w:color w:val="000000" w:themeColor="text1"/>
        </w:rPr>
        <w:t xml:space="preserve"> </w:t>
      </w:r>
      <w:r w:rsidRPr="004E79B3">
        <w:rPr>
          <w:rFonts w:cs="Arial"/>
          <w:color w:val="000000" w:themeColor="text1"/>
        </w:rPr>
        <w:t>Lublinie. Uczestnikami spotkania byli przedstawiciele ROPS w Lublinie, Wojewódzkiego Ośrodka Terapii Uzależnienia od Alkoholu i Współuzależnienia w Lublinie, Wojewódzkiej Stacji Sanitarno-Epidemiologiczn</w:t>
      </w:r>
      <w:r w:rsidR="00FE136E">
        <w:rPr>
          <w:rFonts w:cs="Arial"/>
          <w:color w:val="000000" w:themeColor="text1"/>
        </w:rPr>
        <w:t>ej</w:t>
      </w:r>
      <w:r w:rsidRPr="004E79B3">
        <w:rPr>
          <w:rFonts w:cs="Arial"/>
          <w:color w:val="000000" w:themeColor="text1"/>
        </w:rPr>
        <w:t xml:space="preserve"> w Lublinie, Towarzystwa Nowa Kuźnia, </w:t>
      </w:r>
      <w:r w:rsidRPr="004E79B3">
        <w:rPr>
          <w:rFonts w:cs="Arial"/>
          <w:bCs/>
          <w:color w:val="000000" w:themeColor="text1"/>
        </w:rPr>
        <w:t>Stowarzyszenia MONAR</w:t>
      </w:r>
      <w:r w:rsidRPr="004E79B3">
        <w:rPr>
          <w:rFonts w:cs="Arial"/>
          <w:color w:val="000000" w:themeColor="text1"/>
        </w:rPr>
        <w:t xml:space="preserve"> </w:t>
      </w:r>
      <w:r w:rsidRPr="004E79B3">
        <w:rPr>
          <w:rFonts w:cs="Arial"/>
          <w:bCs/>
          <w:color w:val="000000" w:themeColor="text1"/>
        </w:rPr>
        <w:t>Poradnia Profilaktyki, Leczenia i Terapii Uzależnień w Lublinie,</w:t>
      </w:r>
      <w:r w:rsidRPr="004E79B3">
        <w:rPr>
          <w:rFonts w:cs="Arial"/>
          <w:color w:val="000000" w:themeColor="text1"/>
        </w:rPr>
        <w:t xml:space="preserve"> Komendy Wojewódzkiej Policji w Lublinie, Ośrodka Leczenia Uzależnień SP ZOZ w Lublinie, Kuratorium Oświaty w Lublinie;</w:t>
      </w:r>
    </w:p>
    <w:p w14:paraId="2F62117C" w14:textId="484B4CBA" w:rsidR="003B2A56" w:rsidRPr="004E79B3" w:rsidRDefault="003B2A56" w:rsidP="009A0E30">
      <w:pPr>
        <w:numPr>
          <w:ilvl w:val="0"/>
          <w:numId w:val="1"/>
        </w:numPr>
        <w:spacing w:after="240"/>
        <w:ind w:left="284" w:hanging="284"/>
        <w:rPr>
          <w:rFonts w:cs="Arial"/>
          <w:color w:val="000000" w:themeColor="text1"/>
        </w:rPr>
      </w:pPr>
      <w:r w:rsidRPr="00FE136E">
        <w:rPr>
          <w:rFonts w:cs="Arial"/>
          <w:b/>
          <w:bCs/>
          <w:color w:val="000000" w:themeColor="text1"/>
        </w:rPr>
        <w:t>„Spotkaniu podmiotów i</w:t>
      </w:r>
      <w:r w:rsidR="00B93F3C">
        <w:rPr>
          <w:rFonts w:cs="Arial"/>
          <w:b/>
          <w:bCs/>
          <w:color w:val="000000" w:themeColor="text1"/>
        </w:rPr>
        <w:t xml:space="preserve"> </w:t>
      </w:r>
      <w:r w:rsidRPr="00FE136E">
        <w:rPr>
          <w:rFonts w:cs="Arial"/>
          <w:b/>
          <w:bCs/>
          <w:color w:val="000000" w:themeColor="text1"/>
        </w:rPr>
        <w:t>instytucji realizujących zadania w zakresie przeciwdziałania narkomanii”</w:t>
      </w:r>
      <w:r w:rsidR="00C2649B" w:rsidRPr="004E79B3">
        <w:rPr>
          <w:rFonts w:cs="Arial"/>
          <w:color w:val="000000" w:themeColor="text1"/>
        </w:rPr>
        <w:t xml:space="preserve"> zorganizowanym przez Urząd Miasta w Lublinie</w:t>
      </w:r>
      <w:r w:rsidR="00C21911" w:rsidRPr="004E79B3">
        <w:rPr>
          <w:rFonts w:cs="Arial"/>
          <w:color w:val="000000" w:themeColor="text1"/>
        </w:rPr>
        <w:t xml:space="preserve"> w Hotelu FOCUS w Lublinie w dniu 24 października 2022</w:t>
      </w:r>
      <w:r w:rsidR="00B93F3C">
        <w:rPr>
          <w:rFonts w:cs="Arial"/>
          <w:color w:val="000000" w:themeColor="text1"/>
        </w:rPr>
        <w:t xml:space="preserve"> </w:t>
      </w:r>
      <w:r w:rsidR="00C21911" w:rsidRPr="004E79B3">
        <w:rPr>
          <w:rFonts w:cs="Arial"/>
          <w:color w:val="000000" w:themeColor="text1"/>
        </w:rPr>
        <w:t>r.</w:t>
      </w:r>
      <w:r w:rsidRPr="004E79B3">
        <w:rPr>
          <w:rFonts w:cs="Arial"/>
          <w:color w:val="000000" w:themeColor="text1"/>
        </w:rPr>
        <w:t>;</w:t>
      </w:r>
    </w:p>
    <w:bookmarkEnd w:id="61"/>
    <w:p w14:paraId="5DFA938E" w14:textId="14393C11" w:rsidR="006D24BE" w:rsidRPr="006D24BE" w:rsidRDefault="00FE136E" w:rsidP="009A0E30">
      <w:pPr>
        <w:numPr>
          <w:ilvl w:val="0"/>
          <w:numId w:val="1"/>
        </w:numPr>
        <w:spacing w:after="240"/>
        <w:ind w:left="284" w:hanging="284"/>
        <w:rPr>
          <w:rFonts w:cs="Arial"/>
          <w:color w:val="000000" w:themeColor="text1"/>
        </w:rPr>
      </w:pPr>
      <w:r>
        <w:rPr>
          <w:rFonts w:cs="Arial"/>
          <w:color w:val="000000" w:themeColor="text1"/>
        </w:rPr>
        <w:t>w</w:t>
      </w:r>
      <w:r w:rsidR="00C21911">
        <w:rPr>
          <w:rFonts w:cs="Arial"/>
          <w:color w:val="000000" w:themeColor="text1"/>
        </w:rPr>
        <w:t xml:space="preserve"> </w:t>
      </w:r>
      <w:r w:rsidR="006D24BE" w:rsidRPr="006D24BE">
        <w:rPr>
          <w:rFonts w:cs="Arial"/>
          <w:color w:val="000000" w:themeColor="text1"/>
        </w:rPr>
        <w:t>posiedzeni</w:t>
      </w:r>
      <w:r w:rsidR="00C21911">
        <w:rPr>
          <w:rFonts w:cs="Arial"/>
          <w:color w:val="000000" w:themeColor="text1"/>
        </w:rPr>
        <w:t>ach</w:t>
      </w:r>
      <w:r w:rsidR="006D24BE" w:rsidRPr="006D24BE">
        <w:rPr>
          <w:rFonts w:cs="Arial"/>
          <w:color w:val="000000" w:themeColor="text1"/>
        </w:rPr>
        <w:t xml:space="preserve"> </w:t>
      </w:r>
      <w:r w:rsidR="006D24BE" w:rsidRPr="00FE136E">
        <w:rPr>
          <w:rFonts w:cs="Arial"/>
          <w:b/>
          <w:bCs/>
          <w:color w:val="000000" w:themeColor="text1"/>
        </w:rPr>
        <w:t>Rady Terenowej do Spraw Społecznej Readaptacji i Pomocy Skazanym Województwa Lubelskiego</w:t>
      </w:r>
      <w:r w:rsidR="006161D2" w:rsidRPr="006161D2">
        <w:rPr>
          <w:rFonts w:ascii="Times New Roman" w:eastAsiaTheme="minorHAnsi" w:hAnsi="Times New Roman"/>
          <w:sz w:val="24"/>
          <w:szCs w:val="24"/>
          <w:lang w:eastAsia="en-US"/>
        </w:rPr>
        <w:t xml:space="preserve"> </w:t>
      </w:r>
      <w:r w:rsidR="00C21911" w:rsidRPr="00C21911">
        <w:rPr>
          <w:rFonts w:eastAsiaTheme="minorHAnsi" w:cs="Arial"/>
          <w:lang w:eastAsia="en-US"/>
        </w:rPr>
        <w:t>zorganizowan</w:t>
      </w:r>
      <w:r>
        <w:rPr>
          <w:rFonts w:eastAsiaTheme="minorHAnsi" w:cs="Arial"/>
          <w:lang w:eastAsia="en-US"/>
        </w:rPr>
        <w:t>ych</w:t>
      </w:r>
      <w:r w:rsidR="00C21911" w:rsidRPr="00C21911">
        <w:rPr>
          <w:rFonts w:eastAsiaTheme="minorHAnsi" w:cs="Arial"/>
          <w:lang w:eastAsia="en-US"/>
        </w:rPr>
        <w:t xml:space="preserve"> w</w:t>
      </w:r>
      <w:r w:rsidR="00C21911" w:rsidRPr="00C21911">
        <w:rPr>
          <w:rFonts w:cs="Arial"/>
          <w:color w:val="000000" w:themeColor="text1"/>
        </w:rPr>
        <w:t xml:space="preserve"> </w:t>
      </w:r>
      <w:r w:rsidR="00C21911">
        <w:rPr>
          <w:rFonts w:cs="Arial"/>
          <w:color w:val="000000" w:themeColor="text1"/>
        </w:rPr>
        <w:t xml:space="preserve">siedzibie </w:t>
      </w:r>
      <w:r w:rsidR="006161D2" w:rsidRPr="006161D2">
        <w:rPr>
          <w:rFonts w:cs="Arial"/>
          <w:color w:val="000000" w:themeColor="text1"/>
        </w:rPr>
        <w:t>Sąd</w:t>
      </w:r>
      <w:r w:rsidR="00C21911">
        <w:rPr>
          <w:rFonts w:cs="Arial"/>
          <w:color w:val="000000" w:themeColor="text1"/>
        </w:rPr>
        <w:t>u</w:t>
      </w:r>
      <w:r w:rsidR="006161D2" w:rsidRPr="006161D2">
        <w:rPr>
          <w:rFonts w:cs="Arial"/>
          <w:color w:val="000000" w:themeColor="text1"/>
        </w:rPr>
        <w:t xml:space="preserve"> Okręgow</w:t>
      </w:r>
      <w:r w:rsidR="00C21911">
        <w:rPr>
          <w:rFonts w:cs="Arial"/>
          <w:color w:val="000000" w:themeColor="text1"/>
        </w:rPr>
        <w:t>ego</w:t>
      </w:r>
      <w:r w:rsidR="006161D2" w:rsidRPr="006161D2">
        <w:rPr>
          <w:rFonts w:cs="Arial"/>
          <w:color w:val="000000" w:themeColor="text1"/>
        </w:rPr>
        <w:t xml:space="preserve"> w Lublinie</w:t>
      </w:r>
      <w:r w:rsidR="00C21911">
        <w:rPr>
          <w:rFonts w:cs="Arial"/>
          <w:color w:val="000000" w:themeColor="text1"/>
        </w:rPr>
        <w:t xml:space="preserve"> w</w:t>
      </w:r>
      <w:r w:rsidR="00B93F3C">
        <w:rPr>
          <w:rFonts w:cs="Arial"/>
          <w:color w:val="000000" w:themeColor="text1"/>
        </w:rPr>
        <w:t xml:space="preserve"> </w:t>
      </w:r>
      <w:r w:rsidR="00C21911">
        <w:rPr>
          <w:rFonts w:cs="Arial"/>
          <w:color w:val="000000" w:themeColor="text1"/>
        </w:rPr>
        <w:t>dniach 31 maja 2022 r. oraz 28 listopada 2022 r.</w:t>
      </w:r>
      <w:r w:rsidR="006D24BE">
        <w:rPr>
          <w:rFonts w:cs="Arial"/>
          <w:color w:val="000000" w:themeColor="text1"/>
        </w:rPr>
        <w:t>;</w:t>
      </w:r>
    </w:p>
    <w:p w14:paraId="4AA07226" w14:textId="3571A43A" w:rsidR="003D2996" w:rsidRDefault="003D2996" w:rsidP="009A0E30">
      <w:pPr>
        <w:pStyle w:val="Akapitzlist"/>
        <w:numPr>
          <w:ilvl w:val="0"/>
          <w:numId w:val="1"/>
        </w:numPr>
        <w:spacing w:after="240"/>
        <w:ind w:left="284" w:hanging="284"/>
        <w:contextualSpacing w:val="0"/>
        <w:rPr>
          <w:rFonts w:cs="Arial"/>
          <w:color w:val="000000" w:themeColor="text1"/>
        </w:rPr>
      </w:pPr>
      <w:bookmarkStart w:id="62" w:name="_Hlk112150347"/>
      <w:r w:rsidRPr="003D2996">
        <w:rPr>
          <w:rFonts w:cs="Arial"/>
          <w:color w:val="000000" w:themeColor="text1"/>
        </w:rPr>
        <w:t>posiedzeni</w:t>
      </w:r>
      <w:r w:rsidR="003F44E3">
        <w:rPr>
          <w:rFonts w:cs="Arial"/>
          <w:color w:val="000000" w:themeColor="text1"/>
        </w:rPr>
        <w:t>u</w:t>
      </w:r>
      <w:r w:rsidRPr="003D2996">
        <w:rPr>
          <w:rFonts w:cs="Arial"/>
          <w:color w:val="000000" w:themeColor="text1"/>
        </w:rPr>
        <w:t xml:space="preserve"> </w:t>
      </w:r>
      <w:r w:rsidRPr="00FE136E">
        <w:rPr>
          <w:rFonts w:cs="Arial"/>
          <w:b/>
          <w:bCs/>
          <w:color w:val="000000" w:themeColor="text1"/>
        </w:rPr>
        <w:t>Wojewódzkiego Zespołu ds. realizacji Krajowego Programu Zapobiegania Zakażeniom HIV i zwalczania AIDS na lata 2022-2026</w:t>
      </w:r>
      <w:r w:rsidR="003F44E3">
        <w:rPr>
          <w:rFonts w:cs="Arial"/>
          <w:color w:val="000000" w:themeColor="text1"/>
        </w:rPr>
        <w:t xml:space="preserve"> zorganizowanym przez Lubelski Urząd Wojewódzki w dniu 25 stycznia 2022 r.</w:t>
      </w:r>
      <w:r w:rsidR="00FE136E">
        <w:rPr>
          <w:rFonts w:cs="Arial"/>
          <w:color w:val="000000" w:themeColor="text1"/>
        </w:rPr>
        <w:t xml:space="preserve"> w formie online.</w:t>
      </w:r>
    </w:p>
    <w:p w14:paraId="63B61B03" w14:textId="46EFCCF8" w:rsidR="00FE136E" w:rsidRPr="003D2996" w:rsidRDefault="00FE136E" w:rsidP="009A0E30">
      <w:pPr>
        <w:pStyle w:val="Akapitzlist"/>
        <w:spacing w:after="240"/>
        <w:ind w:left="0"/>
        <w:rPr>
          <w:rFonts w:cs="Arial"/>
          <w:color w:val="000000" w:themeColor="text1"/>
        </w:rPr>
      </w:pPr>
      <w:r w:rsidRPr="00FE136E">
        <w:rPr>
          <w:rFonts w:cs="Arial"/>
          <w:color w:val="000000" w:themeColor="text1"/>
        </w:rPr>
        <w:lastRenderedPageBreak/>
        <w:t xml:space="preserve">Jednym z  obowiązków pracowników ROPS w Lublinie był nadzór nad realizacją </w:t>
      </w:r>
      <w:r w:rsidRPr="00297FB9">
        <w:rPr>
          <w:rFonts w:cs="Arial"/>
          <w:b/>
          <w:bCs/>
          <w:color w:val="000000" w:themeColor="text1"/>
        </w:rPr>
        <w:t>czynności administracyjnych związanych z przeprowadzeniem otwartych konkursów ofert</w:t>
      </w:r>
      <w:r w:rsidRPr="00FE136E">
        <w:rPr>
          <w:rFonts w:cs="Arial"/>
          <w:color w:val="000000" w:themeColor="text1"/>
        </w:rPr>
        <w:t xml:space="preserve"> dla organizacji pozarządowych na realizację zadania publicznego w obszarze „przeciwdziałanie uzależnieniom i patologiom społecznym” oraz innych konkursów. W roku 2022 przedstawiciele ROPS w Lublinie uczestniczyli w pracach następujących komisji konkursowych:</w:t>
      </w:r>
    </w:p>
    <w:p w14:paraId="679148E2" w14:textId="231F1C18" w:rsidR="002860BA" w:rsidRPr="00FE136E" w:rsidRDefault="00FE136E" w:rsidP="009A0E30">
      <w:pPr>
        <w:numPr>
          <w:ilvl w:val="0"/>
          <w:numId w:val="17"/>
        </w:numPr>
        <w:spacing w:after="240"/>
        <w:ind w:left="284" w:hanging="284"/>
        <w:rPr>
          <w:rFonts w:cs="Arial"/>
          <w:b/>
        </w:rPr>
      </w:pPr>
      <w:bookmarkStart w:id="63" w:name="_Hlk128383315"/>
      <w:bookmarkEnd w:id="62"/>
      <w:r w:rsidRPr="00FE136E">
        <w:rPr>
          <w:rFonts w:cs="Arial"/>
          <w:color w:val="000000" w:themeColor="text1"/>
        </w:rPr>
        <w:t>w dniach 7.02</w:t>
      </w:r>
      <w:r w:rsidR="009A3C1C">
        <w:rPr>
          <w:rFonts w:cs="Arial"/>
          <w:color w:val="000000" w:themeColor="text1"/>
        </w:rPr>
        <w:t>-</w:t>
      </w:r>
      <w:r w:rsidRPr="00FE136E">
        <w:rPr>
          <w:rFonts w:cs="Arial"/>
          <w:color w:val="000000" w:themeColor="text1"/>
        </w:rPr>
        <w:t>01.03.2022 r</w:t>
      </w:r>
      <w:r>
        <w:rPr>
          <w:rFonts w:cs="Arial"/>
          <w:color w:val="000000" w:themeColor="text1"/>
        </w:rPr>
        <w:t>. odbyło się</w:t>
      </w:r>
      <w:r w:rsidR="00C12144">
        <w:rPr>
          <w:rFonts w:cs="Arial"/>
          <w:color w:val="000000" w:themeColor="text1"/>
        </w:rPr>
        <w:t xml:space="preserve"> </w:t>
      </w:r>
      <w:r>
        <w:rPr>
          <w:rFonts w:cs="Arial"/>
          <w:color w:val="000000" w:themeColor="text1"/>
        </w:rPr>
        <w:t>osiem</w:t>
      </w:r>
      <w:r w:rsidR="008F2310" w:rsidRPr="008F2310">
        <w:rPr>
          <w:rFonts w:cs="Arial"/>
          <w:color w:val="000000" w:themeColor="text1"/>
        </w:rPr>
        <w:t xml:space="preserve"> </w:t>
      </w:r>
      <w:r w:rsidR="002860BA" w:rsidRPr="008F2310">
        <w:rPr>
          <w:rFonts w:cs="Arial"/>
          <w:color w:val="000000" w:themeColor="text1"/>
        </w:rPr>
        <w:t>posiedzeń</w:t>
      </w:r>
      <w:r w:rsidR="00C21911">
        <w:rPr>
          <w:rFonts w:cs="Arial"/>
          <w:color w:val="000000" w:themeColor="text1"/>
        </w:rPr>
        <w:t xml:space="preserve"> </w:t>
      </w:r>
      <w:r>
        <w:rPr>
          <w:rFonts w:cs="Arial"/>
          <w:color w:val="000000" w:themeColor="text1"/>
        </w:rPr>
        <w:t xml:space="preserve">komisji konkursowej </w:t>
      </w:r>
      <w:r w:rsidR="002860BA" w:rsidRPr="000A318C">
        <w:rPr>
          <w:rFonts w:cs="Arial"/>
          <w:color w:val="000000" w:themeColor="text1"/>
        </w:rPr>
        <w:t xml:space="preserve">powołanej </w:t>
      </w:r>
      <w:r>
        <w:rPr>
          <w:rFonts w:cs="Arial"/>
          <w:color w:val="000000" w:themeColor="text1"/>
        </w:rPr>
        <w:t>do</w:t>
      </w:r>
      <w:r w:rsidR="002860BA" w:rsidRPr="000A318C">
        <w:rPr>
          <w:rFonts w:cs="Arial"/>
          <w:color w:val="000000" w:themeColor="text1"/>
        </w:rPr>
        <w:t xml:space="preserve"> zaopiniowania ofert złożonych przez organizacje pozarządowe oraz podmioty wymienione w art. 3 ust 3 ustawy z dnia 24 kwietnia 2003 r. o działalności pożytku publicznego i</w:t>
      </w:r>
      <w:r w:rsidR="009A3C1C">
        <w:rPr>
          <w:rFonts w:cs="Arial"/>
          <w:color w:val="000000" w:themeColor="text1"/>
        </w:rPr>
        <w:t> </w:t>
      </w:r>
      <w:r w:rsidR="002860BA" w:rsidRPr="000A318C">
        <w:rPr>
          <w:rFonts w:cs="Arial"/>
          <w:color w:val="000000" w:themeColor="text1"/>
        </w:rPr>
        <w:t>o</w:t>
      </w:r>
      <w:r w:rsidR="009A3C1C">
        <w:rPr>
          <w:rFonts w:cs="Arial"/>
          <w:color w:val="000000" w:themeColor="text1"/>
        </w:rPr>
        <w:t> </w:t>
      </w:r>
      <w:r w:rsidR="002860BA" w:rsidRPr="000A318C">
        <w:rPr>
          <w:rFonts w:cs="Arial"/>
          <w:color w:val="000000" w:themeColor="text1"/>
        </w:rPr>
        <w:t xml:space="preserve">wolontariacie w ramach otwartego konkursu ofert </w:t>
      </w:r>
      <w:r w:rsidR="008F2310" w:rsidRPr="008F2310">
        <w:rPr>
          <w:rFonts w:cs="Arial"/>
          <w:color w:val="000000" w:themeColor="text1"/>
        </w:rPr>
        <w:t>DZU/1/SWL/2022</w:t>
      </w:r>
      <w:r w:rsidR="008F2310" w:rsidRPr="008F2310">
        <w:rPr>
          <w:rFonts w:cs="Arial"/>
          <w:b/>
          <w:bCs/>
          <w:color w:val="000000" w:themeColor="text1"/>
        </w:rPr>
        <w:t xml:space="preserve"> </w:t>
      </w:r>
      <w:r w:rsidR="002860BA" w:rsidRPr="008F2310">
        <w:rPr>
          <w:rFonts w:cs="Arial"/>
          <w:color w:val="000000" w:themeColor="text1"/>
        </w:rPr>
        <w:t xml:space="preserve">ogłoszonego w dniu </w:t>
      </w:r>
      <w:r w:rsidR="008F2310" w:rsidRPr="008F2310">
        <w:rPr>
          <w:rFonts w:cs="Arial"/>
          <w:color w:val="000000" w:themeColor="text1"/>
        </w:rPr>
        <w:t>13</w:t>
      </w:r>
      <w:r w:rsidR="002860BA" w:rsidRPr="008F2310">
        <w:rPr>
          <w:rFonts w:cs="Arial"/>
          <w:color w:val="000000" w:themeColor="text1"/>
        </w:rPr>
        <w:t xml:space="preserve"> stycznia 202</w:t>
      </w:r>
      <w:r w:rsidR="008F2310" w:rsidRPr="008F2310">
        <w:rPr>
          <w:rFonts w:cs="Arial"/>
          <w:color w:val="000000" w:themeColor="text1"/>
        </w:rPr>
        <w:t>2</w:t>
      </w:r>
      <w:r w:rsidR="002860BA" w:rsidRPr="008F2310">
        <w:rPr>
          <w:rFonts w:cs="Arial"/>
          <w:color w:val="000000" w:themeColor="text1"/>
        </w:rPr>
        <w:t xml:space="preserve"> r. </w:t>
      </w:r>
      <w:r w:rsidR="008F2310" w:rsidRPr="008F2310">
        <w:rPr>
          <w:rFonts w:cs="Arial"/>
          <w:color w:val="000000" w:themeColor="text1"/>
        </w:rPr>
        <w:t>na realizację zadań publicznych Województwa Lubelskiego</w:t>
      </w:r>
      <w:r>
        <w:rPr>
          <w:rFonts w:cs="Arial"/>
          <w:color w:val="000000" w:themeColor="text1"/>
        </w:rPr>
        <w:t xml:space="preserve"> </w:t>
      </w:r>
      <w:r w:rsidR="008F2310" w:rsidRPr="008F2310">
        <w:rPr>
          <w:rFonts w:cs="Arial"/>
          <w:color w:val="000000" w:themeColor="text1"/>
        </w:rPr>
        <w:t>z</w:t>
      </w:r>
      <w:r w:rsidR="00B93F3C">
        <w:rPr>
          <w:rFonts w:cs="Arial"/>
          <w:color w:val="000000" w:themeColor="text1"/>
        </w:rPr>
        <w:t xml:space="preserve"> </w:t>
      </w:r>
      <w:r w:rsidR="008F2310" w:rsidRPr="008F2310">
        <w:rPr>
          <w:rFonts w:cs="Arial"/>
          <w:color w:val="000000" w:themeColor="text1"/>
        </w:rPr>
        <w:t xml:space="preserve">zakresu </w:t>
      </w:r>
      <w:bookmarkStart w:id="64" w:name="_Hlk62637519"/>
      <w:r w:rsidR="008F2310" w:rsidRPr="008F2310">
        <w:rPr>
          <w:rFonts w:cs="Arial"/>
          <w:color w:val="000000" w:themeColor="text1"/>
        </w:rPr>
        <w:t>profilaktyki i</w:t>
      </w:r>
      <w:r w:rsidR="00B93F3C">
        <w:rPr>
          <w:rFonts w:cs="Arial"/>
          <w:color w:val="000000" w:themeColor="text1"/>
        </w:rPr>
        <w:t xml:space="preserve"> </w:t>
      </w:r>
      <w:r w:rsidR="008F2310" w:rsidRPr="008F2310">
        <w:rPr>
          <w:rFonts w:cs="Arial"/>
          <w:color w:val="000000" w:themeColor="text1"/>
        </w:rPr>
        <w:t>rozwiązywania problemów alkoholowych oraz przeciwdziałania narkomanii</w:t>
      </w:r>
      <w:bookmarkEnd w:id="64"/>
      <w:r w:rsidR="008F2310" w:rsidRPr="008F2310">
        <w:rPr>
          <w:rFonts w:cs="Arial"/>
          <w:color w:val="000000" w:themeColor="text1"/>
        </w:rPr>
        <w:t xml:space="preserve"> w</w:t>
      </w:r>
      <w:r w:rsidR="009A3C1C">
        <w:rPr>
          <w:rFonts w:cs="Arial"/>
          <w:color w:val="000000" w:themeColor="text1"/>
        </w:rPr>
        <w:t> </w:t>
      </w:r>
      <w:r w:rsidR="008F2310" w:rsidRPr="008F2310">
        <w:rPr>
          <w:rFonts w:cs="Arial"/>
          <w:color w:val="000000" w:themeColor="text1"/>
        </w:rPr>
        <w:t>2022 roku</w:t>
      </w:r>
      <w:r>
        <w:rPr>
          <w:rFonts w:cs="Arial"/>
          <w:color w:val="000000" w:themeColor="text1"/>
        </w:rPr>
        <w:t>.</w:t>
      </w:r>
      <w:r w:rsidR="00C2649B" w:rsidRPr="00C2649B">
        <w:rPr>
          <w:rFonts w:cs="Arial"/>
          <w:color w:val="000000" w:themeColor="text1"/>
        </w:rPr>
        <w:t xml:space="preserve"> </w:t>
      </w:r>
      <w:r>
        <w:rPr>
          <w:rFonts w:cs="Arial"/>
          <w:color w:val="000000" w:themeColor="text1"/>
        </w:rPr>
        <w:t>W</w:t>
      </w:r>
      <w:r w:rsidR="00C2649B" w:rsidRPr="00C2649B">
        <w:rPr>
          <w:rFonts w:cs="Arial"/>
          <w:color w:val="000000" w:themeColor="text1"/>
        </w:rPr>
        <w:t>raz</w:t>
      </w:r>
      <w:r>
        <w:rPr>
          <w:rFonts w:cs="Arial"/>
          <w:color w:val="000000" w:themeColor="text1"/>
        </w:rPr>
        <w:t xml:space="preserve"> z pracownikami ROPS w Lublinie, w</w:t>
      </w:r>
      <w:r w:rsidR="00B93F3C">
        <w:rPr>
          <w:rFonts w:cs="Arial"/>
          <w:color w:val="000000" w:themeColor="text1"/>
        </w:rPr>
        <w:t> </w:t>
      </w:r>
      <w:r>
        <w:rPr>
          <w:rFonts w:cs="Arial"/>
          <w:color w:val="000000" w:themeColor="text1"/>
        </w:rPr>
        <w:t>pracach komisji uczestniczyli</w:t>
      </w:r>
      <w:r w:rsidR="00B93F3C">
        <w:rPr>
          <w:rFonts w:cs="Arial"/>
          <w:color w:val="000000" w:themeColor="text1"/>
        </w:rPr>
        <w:t xml:space="preserve"> </w:t>
      </w:r>
      <w:r w:rsidR="00C2649B" w:rsidRPr="00C2649B">
        <w:rPr>
          <w:rFonts w:cs="Arial"/>
          <w:color w:val="000000" w:themeColor="text1"/>
        </w:rPr>
        <w:t>przedstawiciel</w:t>
      </w:r>
      <w:r>
        <w:rPr>
          <w:rFonts w:cs="Arial"/>
          <w:color w:val="000000" w:themeColor="text1"/>
        </w:rPr>
        <w:t xml:space="preserve">e </w:t>
      </w:r>
      <w:r w:rsidR="00C2649B" w:rsidRPr="00C2649B">
        <w:rPr>
          <w:rFonts w:cs="Arial"/>
          <w:color w:val="000000" w:themeColor="text1"/>
        </w:rPr>
        <w:t>Urzędu Marszałkowskiego Województwa Lubelskiego w Lublinie oraz Fundacj</w:t>
      </w:r>
      <w:r>
        <w:rPr>
          <w:rFonts w:cs="Arial"/>
          <w:color w:val="000000" w:themeColor="text1"/>
        </w:rPr>
        <w:t xml:space="preserve">i </w:t>
      </w:r>
      <w:r w:rsidR="00C2649B" w:rsidRPr="00C2649B">
        <w:rPr>
          <w:rFonts w:cs="Arial"/>
          <w:color w:val="000000" w:themeColor="text1"/>
        </w:rPr>
        <w:t>na Rzecz Seniorów „BONUM VITAE”</w:t>
      </w:r>
      <w:r>
        <w:rPr>
          <w:rFonts w:cs="Arial"/>
          <w:color w:val="000000" w:themeColor="text1"/>
        </w:rPr>
        <w:t xml:space="preserve"> z Lublina.</w:t>
      </w:r>
    </w:p>
    <w:p w14:paraId="30A88FDA" w14:textId="285C8EF6" w:rsidR="00FE136E" w:rsidRPr="00FE136E" w:rsidRDefault="00FE136E" w:rsidP="009A0E30">
      <w:pPr>
        <w:spacing w:after="240"/>
        <w:rPr>
          <w:rFonts w:cs="Arial"/>
          <w:bCs/>
        </w:rPr>
      </w:pPr>
      <w:r w:rsidRPr="00FE136E">
        <w:rPr>
          <w:rFonts w:cs="Arial"/>
          <w:bCs/>
        </w:rPr>
        <w:t xml:space="preserve">Innym rodzajem obowiązków realizowanych przez pracowników Regionalnego Ośrodka Polityki Społecznej w Lublinie był </w:t>
      </w:r>
      <w:r w:rsidRPr="00297FB9">
        <w:rPr>
          <w:rFonts w:cs="Arial"/>
          <w:b/>
        </w:rPr>
        <w:t>udział w pracach zespołów roboczych</w:t>
      </w:r>
      <w:r w:rsidRPr="00FE136E">
        <w:rPr>
          <w:rFonts w:cs="Arial"/>
          <w:bCs/>
        </w:rPr>
        <w:t xml:space="preserve"> </w:t>
      </w:r>
      <w:r w:rsidRPr="00297FB9">
        <w:rPr>
          <w:rFonts w:cs="Arial"/>
          <w:b/>
        </w:rPr>
        <w:t xml:space="preserve">powoływanych do opracowania dokumentów programowych </w:t>
      </w:r>
      <w:r w:rsidRPr="00FE136E">
        <w:rPr>
          <w:rFonts w:cs="Arial"/>
          <w:bCs/>
        </w:rPr>
        <w:t>z zakresu polityki społecznej. W roku 2022 zrealizowano następujące działania:</w:t>
      </w:r>
    </w:p>
    <w:bookmarkEnd w:id="63"/>
    <w:p w14:paraId="59E2A7BA" w14:textId="31CAFCA9" w:rsidR="00297FB9" w:rsidRPr="00297FB9" w:rsidRDefault="00297FB9" w:rsidP="009A0E30">
      <w:pPr>
        <w:numPr>
          <w:ilvl w:val="0"/>
          <w:numId w:val="17"/>
        </w:numPr>
        <w:spacing w:after="240"/>
        <w:ind w:left="284" w:hanging="284"/>
        <w:rPr>
          <w:rFonts w:cs="Arial"/>
          <w:bCs/>
        </w:rPr>
      </w:pPr>
      <w:r>
        <w:rPr>
          <w:rFonts w:cs="Arial"/>
          <w:bCs/>
        </w:rPr>
        <w:t>z</w:t>
      </w:r>
      <w:r w:rsidRPr="00297FB9">
        <w:rPr>
          <w:rFonts w:cs="Arial"/>
          <w:bCs/>
        </w:rPr>
        <w:t xml:space="preserve">organizowano posiedzenie Zespołu ds. opracowania projektu </w:t>
      </w:r>
      <w:r w:rsidRPr="00297FB9">
        <w:rPr>
          <w:rFonts w:cs="Arial"/>
          <w:b/>
        </w:rPr>
        <w:t>Wojewódzkiego Programu Profilaktyki i Rozwiązywania Problemów</w:t>
      </w:r>
      <w:r w:rsidR="00F70F62">
        <w:rPr>
          <w:rFonts w:cs="Arial"/>
          <w:b/>
        </w:rPr>
        <w:t xml:space="preserve"> </w:t>
      </w:r>
      <w:r w:rsidRPr="00297FB9">
        <w:rPr>
          <w:rFonts w:cs="Arial"/>
          <w:b/>
        </w:rPr>
        <w:t>Alkoholowych oraz</w:t>
      </w:r>
      <w:r w:rsidR="00F70F62">
        <w:rPr>
          <w:rFonts w:cs="Arial"/>
          <w:b/>
        </w:rPr>
        <w:t xml:space="preserve"> </w:t>
      </w:r>
      <w:r w:rsidRPr="00297FB9">
        <w:rPr>
          <w:rFonts w:cs="Arial"/>
          <w:b/>
        </w:rPr>
        <w:t>Przeciwdziałania Narkomanii na lata 2022-2025</w:t>
      </w:r>
      <w:r w:rsidRPr="00297FB9">
        <w:rPr>
          <w:rFonts w:cs="Arial"/>
          <w:bCs/>
        </w:rPr>
        <w:t>, które odbyło się w dniu 27 kwietnia 2022 r. w siedzibie ROPS w Lublinie;</w:t>
      </w:r>
    </w:p>
    <w:p w14:paraId="67497797" w14:textId="195BF800" w:rsidR="00297FB9" w:rsidRPr="00297FB9" w:rsidRDefault="00F70F62" w:rsidP="009A0E30">
      <w:pPr>
        <w:numPr>
          <w:ilvl w:val="0"/>
          <w:numId w:val="17"/>
        </w:numPr>
        <w:spacing w:after="240"/>
        <w:ind w:left="284" w:hanging="284"/>
        <w:rPr>
          <w:rFonts w:cs="Arial"/>
          <w:b/>
        </w:rPr>
      </w:pPr>
      <w:r>
        <w:rPr>
          <w:rFonts w:cs="Arial"/>
        </w:rPr>
        <w:t>z</w:t>
      </w:r>
      <w:r w:rsidR="00297FB9" w:rsidRPr="00297FB9">
        <w:rPr>
          <w:rFonts w:cs="Arial"/>
        </w:rPr>
        <w:t>organizowano w formie on-line pięć kolejnych posiedzeń zespołu roboczego z udziałem  specjalisty z Krajowego Centrum Przeciwdziałania Uzależnieniom w Warszawie poświęconych</w:t>
      </w:r>
      <w:r>
        <w:rPr>
          <w:rFonts w:cs="Arial"/>
        </w:rPr>
        <w:t xml:space="preserve"> </w:t>
      </w:r>
      <w:r w:rsidR="00297FB9" w:rsidRPr="00297FB9">
        <w:rPr>
          <w:rFonts w:cs="Arial"/>
        </w:rPr>
        <w:t xml:space="preserve">opracowaniu poszczególnych obszarów działań do projektu </w:t>
      </w:r>
      <w:r w:rsidR="00297FB9" w:rsidRPr="00297FB9">
        <w:rPr>
          <w:rFonts w:cs="Arial"/>
          <w:b/>
          <w:bCs/>
        </w:rPr>
        <w:t>Wojewódzkiego Programu Profilaktyki i Rozwiązywania Problemów Alkoholowych oraz Przeciwdziałania Narkomanii na lata 2022-2025</w:t>
      </w:r>
      <w:r w:rsidR="00297FB9" w:rsidRPr="00297FB9">
        <w:rPr>
          <w:rFonts w:cs="Arial"/>
        </w:rPr>
        <w:t>;</w:t>
      </w:r>
    </w:p>
    <w:p w14:paraId="28A460F7" w14:textId="1DE06813" w:rsidR="00F70F62" w:rsidRPr="00F70F62" w:rsidRDefault="00F70F62" w:rsidP="009A0E30">
      <w:pPr>
        <w:numPr>
          <w:ilvl w:val="0"/>
          <w:numId w:val="17"/>
        </w:numPr>
        <w:spacing w:after="240"/>
        <w:ind w:left="284" w:hanging="284"/>
        <w:rPr>
          <w:rFonts w:cs="Arial"/>
        </w:rPr>
      </w:pPr>
      <w:r>
        <w:rPr>
          <w:rFonts w:cs="Arial"/>
        </w:rPr>
        <w:t>o</w:t>
      </w:r>
      <w:r w:rsidRPr="00F70F62">
        <w:rPr>
          <w:rFonts w:cs="Arial"/>
        </w:rPr>
        <w:t xml:space="preserve">rganizowano całoroczną pracę Zespołu </w:t>
      </w:r>
      <w:r w:rsidRPr="00F70F62">
        <w:rPr>
          <w:rFonts w:cs="Arial"/>
          <w:b/>
          <w:bCs/>
        </w:rPr>
        <w:t>opracowującego Regionalny Plan Rozwoju Usług Społecznych i</w:t>
      </w:r>
      <w:r w:rsidR="00B93F3C">
        <w:rPr>
          <w:rFonts w:cs="Arial"/>
          <w:b/>
          <w:bCs/>
        </w:rPr>
        <w:t xml:space="preserve"> </w:t>
      </w:r>
      <w:proofErr w:type="spellStart"/>
      <w:r w:rsidRPr="00F70F62">
        <w:rPr>
          <w:rFonts w:cs="Arial"/>
          <w:b/>
          <w:bCs/>
        </w:rPr>
        <w:t>Deinstytucjonalizacji</w:t>
      </w:r>
      <w:proofErr w:type="spellEnd"/>
      <w:r w:rsidRPr="00F70F62">
        <w:rPr>
          <w:rFonts w:cs="Arial"/>
        </w:rPr>
        <w:t xml:space="preserve"> (powołanego przez Zarząd Województwa Lubelskiego), którego członkami byli przedstawiciele ROPS w Lublinie, Urzędu Marszałkowskiego Województwa Lubelskiego w</w:t>
      </w:r>
      <w:r w:rsidR="00B93F3C">
        <w:rPr>
          <w:rFonts w:cs="Arial"/>
        </w:rPr>
        <w:t xml:space="preserve"> </w:t>
      </w:r>
      <w:r w:rsidRPr="00F70F62">
        <w:rPr>
          <w:rFonts w:cs="Arial"/>
        </w:rPr>
        <w:t>Lublinie, Uniwersytetu Marii Curie-Skłodowskiej w Lublinie, Uniwersytetu Warszawskiego, samorządów gminnych, dyrektorzy centrów usług społecznych. Opracowano diagnozy społeczne w</w:t>
      </w:r>
      <w:r w:rsidR="00B93F3C">
        <w:rPr>
          <w:rFonts w:cs="Arial"/>
        </w:rPr>
        <w:t xml:space="preserve"> </w:t>
      </w:r>
      <w:r w:rsidRPr="00F70F62">
        <w:rPr>
          <w:rFonts w:cs="Arial"/>
        </w:rPr>
        <w:t>zakresie uzależnień i</w:t>
      </w:r>
      <w:r>
        <w:rPr>
          <w:rFonts w:cs="Arial"/>
        </w:rPr>
        <w:t> </w:t>
      </w:r>
      <w:r w:rsidRPr="00F70F62">
        <w:rPr>
          <w:rFonts w:cs="Arial"/>
        </w:rPr>
        <w:t>przemocy w</w:t>
      </w:r>
      <w:r w:rsidR="00B93F3C">
        <w:rPr>
          <w:rFonts w:cs="Arial"/>
        </w:rPr>
        <w:t xml:space="preserve"> </w:t>
      </w:r>
      <w:r w:rsidRPr="00F70F62">
        <w:rPr>
          <w:rFonts w:cs="Arial"/>
        </w:rPr>
        <w:t>rodzinie pod kątem organizacji usług społecznych w środowisku lokalnym</w:t>
      </w:r>
      <w:r>
        <w:rPr>
          <w:rFonts w:cs="Arial"/>
        </w:rPr>
        <w:t>.</w:t>
      </w:r>
    </w:p>
    <w:p w14:paraId="21C0FFDA" w14:textId="12C4A76A" w:rsidR="002C2F93" w:rsidRDefault="002C2F93" w:rsidP="009A0E30">
      <w:pPr>
        <w:spacing w:after="240"/>
        <w:rPr>
          <w:rFonts w:cs="Arial"/>
          <w:bCs/>
        </w:rPr>
      </w:pPr>
      <w:r w:rsidRPr="002C2F93">
        <w:rPr>
          <w:rFonts w:cs="Arial"/>
          <w:b/>
        </w:rPr>
        <w:lastRenderedPageBreak/>
        <w:t>Działanie 1.5</w:t>
      </w:r>
      <w:r w:rsidRPr="002C2F93">
        <w:rPr>
          <w:rFonts w:cs="Arial"/>
          <w:bCs/>
        </w:rPr>
        <w:t xml:space="preserve">: Organizacja różnych form doskonalenia zawodowego podnoszącego kwalifikacje pracowników </w:t>
      </w:r>
      <w:bookmarkStart w:id="65" w:name="_Hlk128389677"/>
      <w:r w:rsidRPr="002C2F93">
        <w:rPr>
          <w:rFonts w:cs="Arial"/>
          <w:bCs/>
        </w:rPr>
        <w:t>placówek leczenia uzależnienia od alkoholu i współuzależnienia</w:t>
      </w:r>
      <w:bookmarkEnd w:id="65"/>
      <w:r w:rsidRPr="002C2F93">
        <w:rPr>
          <w:rFonts w:cs="Arial"/>
          <w:bCs/>
        </w:rPr>
        <w:t>.</w:t>
      </w:r>
    </w:p>
    <w:p w14:paraId="1D5757EA" w14:textId="7AFB4275" w:rsidR="002C2F93" w:rsidRDefault="00D5203C" w:rsidP="009A0E30">
      <w:pPr>
        <w:spacing w:after="240"/>
        <w:rPr>
          <w:rFonts w:cs="Arial"/>
          <w:bCs/>
        </w:rPr>
      </w:pPr>
      <w:r w:rsidRPr="00D5203C">
        <w:rPr>
          <w:rFonts w:cs="Arial"/>
          <w:bCs/>
        </w:rPr>
        <w:t>Samorząd Województwa Lubelskiego jest organem prowadzącym kilku jednostek ochrony zdrowia, w których prowadzone jest leczenie uzależnień. Jednym z nich jest Szpital Neuropsychiatryczny im. Profesora Mieczysława Kaczyńskiego w Lublinie. W strukturze szpitala</w:t>
      </w:r>
      <w:r>
        <w:rPr>
          <w:rFonts w:cs="Arial"/>
          <w:bCs/>
        </w:rPr>
        <w:t xml:space="preserve"> </w:t>
      </w:r>
      <w:r w:rsidRPr="00D5203C">
        <w:rPr>
          <w:rFonts w:cs="Arial"/>
          <w:bCs/>
        </w:rPr>
        <w:t>funkcjonuje</w:t>
      </w:r>
      <w:r>
        <w:rPr>
          <w:rFonts w:cs="Arial"/>
          <w:bCs/>
        </w:rPr>
        <w:t xml:space="preserve"> </w:t>
      </w:r>
      <w:r w:rsidRPr="00D5203C">
        <w:rPr>
          <w:rFonts w:cs="Arial"/>
          <w:b/>
        </w:rPr>
        <w:t>Wojewódzki Ośrodek Terapii Uzależnienia od Alkoholu i Współuzależnienia</w:t>
      </w:r>
      <w:r w:rsidRPr="00D5203C">
        <w:rPr>
          <w:rFonts w:cs="Arial"/>
          <w:bCs/>
        </w:rPr>
        <w:t>. W roku 2022 Regionalny Ośrodek Polityki Społecznej w</w:t>
      </w:r>
      <w:r w:rsidR="00B93F3C">
        <w:rPr>
          <w:rFonts w:cs="Arial"/>
          <w:bCs/>
        </w:rPr>
        <w:t xml:space="preserve"> </w:t>
      </w:r>
      <w:r w:rsidRPr="00D5203C">
        <w:rPr>
          <w:rFonts w:cs="Arial"/>
          <w:bCs/>
        </w:rPr>
        <w:t>Lublinie udzielił tej jednostce wsparcia w celu realizacji następujących działań, które były adresowane do pracowników jednostki:</w:t>
      </w:r>
    </w:p>
    <w:p w14:paraId="7C541804" w14:textId="6C749017" w:rsidR="00883756" w:rsidRPr="00BB0CDF" w:rsidRDefault="00D5203C" w:rsidP="009A0E30">
      <w:pPr>
        <w:pStyle w:val="Akapitzlist"/>
        <w:numPr>
          <w:ilvl w:val="0"/>
          <w:numId w:val="9"/>
        </w:numPr>
        <w:spacing w:after="240"/>
        <w:ind w:left="284" w:hanging="284"/>
        <w:contextualSpacing w:val="0"/>
      </w:pPr>
      <w:r>
        <w:rPr>
          <w:b/>
          <w:bCs/>
        </w:rPr>
        <w:t>z</w:t>
      </w:r>
      <w:r w:rsidRPr="00D5203C">
        <w:rPr>
          <w:b/>
          <w:bCs/>
        </w:rPr>
        <w:t xml:space="preserve">organizowano </w:t>
      </w:r>
      <w:proofErr w:type="spellStart"/>
      <w:r w:rsidRPr="00D5203C">
        <w:rPr>
          <w:b/>
          <w:bCs/>
        </w:rPr>
        <w:t>superwizj</w:t>
      </w:r>
      <w:r>
        <w:rPr>
          <w:b/>
          <w:bCs/>
        </w:rPr>
        <w:t>ę</w:t>
      </w:r>
      <w:proofErr w:type="spellEnd"/>
      <w:r w:rsidRPr="00D5203C">
        <w:rPr>
          <w:b/>
          <w:bCs/>
        </w:rPr>
        <w:t xml:space="preserve"> pracy terapeutycznej </w:t>
      </w:r>
      <w:r w:rsidRPr="00D5203C">
        <w:t xml:space="preserve">dla 118 pracowników </w:t>
      </w:r>
      <w:proofErr w:type="spellStart"/>
      <w:r w:rsidRPr="00D5203C">
        <w:t>WOT</w:t>
      </w:r>
      <w:r>
        <w:t>U</w:t>
      </w:r>
      <w:r w:rsidRPr="00D5203C">
        <w:t>iW</w:t>
      </w:r>
      <w:proofErr w:type="spellEnd"/>
      <w:r w:rsidRPr="00D5203C">
        <w:t xml:space="preserve"> w</w:t>
      </w:r>
      <w:r>
        <w:t> </w:t>
      </w:r>
      <w:r w:rsidRPr="00D5203C">
        <w:t>formie</w:t>
      </w:r>
      <w:r w:rsidRPr="00D5203C">
        <w:rPr>
          <w:b/>
          <w:bCs/>
        </w:rPr>
        <w:t xml:space="preserve"> </w:t>
      </w:r>
      <w:r w:rsidRPr="00D5203C">
        <w:t>dziesięciu spotkań w wymiarze pięciu godzin na jedno spotkanie (łącznie 50 godzin)</w:t>
      </w:r>
      <w:r>
        <w:t>.</w:t>
      </w:r>
      <w:bookmarkStart w:id="66" w:name="_Hlk127196537"/>
      <w:r>
        <w:t xml:space="preserve"> </w:t>
      </w:r>
      <w:r w:rsidRPr="00D5203C">
        <w:t>Koszt realizacji zadania to kwota</w:t>
      </w:r>
      <w:bookmarkEnd w:id="66"/>
      <w:r w:rsidRPr="00D5203C">
        <w:t xml:space="preserve"> </w:t>
      </w:r>
      <w:r w:rsidRPr="00D5203C">
        <w:rPr>
          <w:b/>
          <w:bCs/>
        </w:rPr>
        <w:t>15.000,00</w:t>
      </w:r>
      <w:r w:rsidRPr="00D5203C">
        <w:t xml:space="preserve"> </w:t>
      </w:r>
      <w:r w:rsidRPr="00D5203C">
        <w:rPr>
          <w:b/>
          <w:bCs/>
        </w:rPr>
        <w:t>zł</w:t>
      </w:r>
      <w:r w:rsidRPr="00D5203C">
        <w:t xml:space="preserve"> pochodząca ze środków finansowych Województwa Lubelskiego</w:t>
      </w:r>
      <w:r>
        <w:t>;</w:t>
      </w:r>
    </w:p>
    <w:p w14:paraId="412A4478" w14:textId="1F1739EE" w:rsidR="00883756" w:rsidRPr="00BB0CDF" w:rsidRDefault="00D5203C" w:rsidP="009A0E30">
      <w:pPr>
        <w:pStyle w:val="Akapitzlist"/>
        <w:numPr>
          <w:ilvl w:val="0"/>
          <w:numId w:val="9"/>
        </w:numPr>
        <w:spacing w:after="240"/>
        <w:ind w:left="284" w:hanging="284"/>
        <w:contextualSpacing w:val="0"/>
      </w:pPr>
      <w:r>
        <w:t>z</w:t>
      </w:r>
      <w:r w:rsidRPr="00D5203C">
        <w:t>organizowano szkolenie dla trzynastu osób pod nazwą „</w:t>
      </w:r>
      <w:r w:rsidRPr="00D5203C">
        <w:rPr>
          <w:b/>
          <w:bCs/>
        </w:rPr>
        <w:t>Dialog motywujący i</w:t>
      </w:r>
      <w:r w:rsidR="009A0E30">
        <w:rPr>
          <w:b/>
          <w:bCs/>
        </w:rPr>
        <w:t> </w:t>
      </w:r>
      <w:proofErr w:type="spellStart"/>
      <w:r w:rsidRPr="00D5203C">
        <w:rPr>
          <w:b/>
          <w:bCs/>
        </w:rPr>
        <w:t>transteoretyczny</w:t>
      </w:r>
      <w:proofErr w:type="spellEnd"/>
      <w:r w:rsidRPr="00D5203C">
        <w:rPr>
          <w:b/>
          <w:bCs/>
        </w:rPr>
        <w:t xml:space="preserve"> model zmiany</w:t>
      </w:r>
      <w:r w:rsidRPr="00D5203C">
        <w:t xml:space="preserve">”. Program szkolenia zrealizowano w ramach czterech spotkań, z których każde trwało osiem godzin. Koszt realizacji zadania to kwota </w:t>
      </w:r>
      <w:r w:rsidRPr="00D5203C">
        <w:rPr>
          <w:b/>
          <w:bCs/>
        </w:rPr>
        <w:t>8.000,00</w:t>
      </w:r>
      <w:r w:rsidR="00B93F3C">
        <w:t> </w:t>
      </w:r>
      <w:r w:rsidRPr="00D5203C">
        <w:rPr>
          <w:b/>
          <w:bCs/>
        </w:rPr>
        <w:t>zł</w:t>
      </w:r>
      <w:r w:rsidRPr="00D5203C">
        <w:t xml:space="preserve"> pochodząca ze środków finansowych Województwa Lubelskiego</w:t>
      </w:r>
      <w:r>
        <w:t>.</w:t>
      </w:r>
    </w:p>
    <w:tbl>
      <w:tblPr>
        <w:tblStyle w:val="Tabela-Siatka42"/>
        <w:tblW w:w="8952" w:type="dxa"/>
        <w:tblInd w:w="108" w:type="dxa"/>
        <w:tblLook w:val="04A0" w:firstRow="1" w:lastRow="0" w:firstColumn="1" w:lastColumn="0" w:noHBand="0" w:noVBand="1"/>
        <w:tblCaption w:val="wskażniki i wartości wskaźników dla celu 1"/>
        <w:tblDescription w:val="Tabela zawiera wskażniki bazowe, osiągnięte, docelowe  dla celu 1: Zwiększenie poziomu wiedzy i umiejętności mieszkańców województwa lubelskiego w tym m.in. kadry uczestniczącej w realizacji zadań z zakresu przeciwdziałania uzależnieniom oraz przemocy w rodzinie/przemocy domowej"/>
      </w:tblPr>
      <w:tblGrid>
        <w:gridCol w:w="4491"/>
        <w:gridCol w:w="1477"/>
        <w:gridCol w:w="1574"/>
        <w:gridCol w:w="1410"/>
      </w:tblGrid>
      <w:tr w:rsidR="003E5F57" w:rsidRPr="006218EF" w14:paraId="3F1E9338" w14:textId="2CC355BB" w:rsidTr="003E5F57">
        <w:trPr>
          <w:trHeight w:val="283"/>
          <w:tblHeader/>
        </w:trPr>
        <w:tc>
          <w:tcPr>
            <w:tcW w:w="4632" w:type="dxa"/>
            <w:shd w:val="clear" w:color="auto" w:fill="auto"/>
            <w:vAlign w:val="center"/>
          </w:tcPr>
          <w:p w14:paraId="0EB0974F" w14:textId="77777777" w:rsidR="003E5F57" w:rsidRPr="006218EF" w:rsidRDefault="003E5F57" w:rsidP="009A4064">
            <w:pPr>
              <w:spacing w:after="0"/>
              <w:rPr>
                <w:rFonts w:eastAsia="Calibri" w:cs="Arial"/>
                <w:b/>
                <w:szCs w:val="24"/>
              </w:rPr>
            </w:pPr>
            <w:r w:rsidRPr="006218EF">
              <w:rPr>
                <w:rFonts w:eastAsia="Calibri" w:cs="Arial"/>
                <w:sz w:val="14"/>
                <w:szCs w:val="24"/>
              </w:rPr>
              <w:br w:type="page"/>
            </w:r>
            <w:r w:rsidRPr="006218EF">
              <w:rPr>
                <w:rFonts w:eastAsia="Calibri" w:cs="Arial"/>
                <w:b/>
                <w:szCs w:val="24"/>
              </w:rPr>
              <w:t>Wskaźniki:</w:t>
            </w:r>
          </w:p>
        </w:tc>
        <w:tc>
          <w:tcPr>
            <w:tcW w:w="1488" w:type="dxa"/>
            <w:shd w:val="clear" w:color="auto" w:fill="auto"/>
            <w:vAlign w:val="center"/>
          </w:tcPr>
          <w:p w14:paraId="27A97D27" w14:textId="471FA26F" w:rsidR="003E5F57" w:rsidRPr="006218EF" w:rsidRDefault="003E5F57" w:rsidP="009A4064">
            <w:pPr>
              <w:spacing w:after="0" w:line="240" w:lineRule="auto"/>
              <w:jc w:val="center"/>
              <w:rPr>
                <w:rFonts w:eastAsia="Calibri" w:cs="Arial"/>
                <w:b/>
                <w:szCs w:val="24"/>
              </w:rPr>
            </w:pPr>
            <w:r>
              <w:rPr>
                <w:rFonts w:eastAsia="Calibri" w:cs="Arial"/>
                <w:b/>
                <w:szCs w:val="24"/>
              </w:rPr>
              <w:t>Bazowa wartość wskaźnika</w:t>
            </w:r>
          </w:p>
        </w:tc>
        <w:tc>
          <w:tcPr>
            <w:tcW w:w="1416" w:type="dxa"/>
          </w:tcPr>
          <w:p w14:paraId="6E76F4E8" w14:textId="3A6D7CF7" w:rsidR="003E5F57" w:rsidRPr="00842CE0" w:rsidRDefault="003E5F57" w:rsidP="009A4064">
            <w:pPr>
              <w:spacing w:after="0" w:line="240" w:lineRule="auto"/>
              <w:jc w:val="center"/>
              <w:rPr>
                <w:rFonts w:eastAsia="Calibri" w:cs="Arial"/>
                <w:b/>
                <w:szCs w:val="24"/>
              </w:rPr>
            </w:pPr>
            <w:r w:rsidRPr="003E5F57">
              <w:rPr>
                <w:rFonts w:eastAsia="Calibri" w:cs="Arial"/>
                <w:b/>
                <w:szCs w:val="24"/>
              </w:rPr>
              <w:t>Osiągnięta wartość wskaźników</w:t>
            </w:r>
            <w:r w:rsidR="008A4EE9">
              <w:rPr>
                <w:rFonts w:eastAsia="Calibri" w:cs="Arial"/>
                <w:b/>
                <w:szCs w:val="24"/>
              </w:rPr>
              <w:t>*</w:t>
            </w:r>
          </w:p>
        </w:tc>
        <w:tc>
          <w:tcPr>
            <w:tcW w:w="1416" w:type="dxa"/>
          </w:tcPr>
          <w:p w14:paraId="5CBCA4E6" w14:textId="70D02C81" w:rsidR="003E5F57" w:rsidRPr="00842CE0" w:rsidRDefault="003E5F57" w:rsidP="009A4064">
            <w:pPr>
              <w:spacing w:after="0" w:line="240" w:lineRule="auto"/>
              <w:jc w:val="center"/>
              <w:rPr>
                <w:rFonts w:eastAsia="Calibri" w:cs="Arial"/>
                <w:b/>
                <w:szCs w:val="24"/>
              </w:rPr>
            </w:pPr>
            <w:r>
              <w:rPr>
                <w:rFonts w:eastAsia="Calibri" w:cs="Arial"/>
                <w:b/>
                <w:szCs w:val="24"/>
              </w:rPr>
              <w:t>Docelowa wartość wskaźnika</w:t>
            </w:r>
          </w:p>
        </w:tc>
      </w:tr>
      <w:tr w:rsidR="003E5F57" w:rsidRPr="006218EF" w14:paraId="73E3AB10" w14:textId="4C0EEDB6" w:rsidTr="002C6929">
        <w:trPr>
          <w:trHeight w:val="283"/>
        </w:trPr>
        <w:tc>
          <w:tcPr>
            <w:tcW w:w="4632" w:type="dxa"/>
            <w:vAlign w:val="center"/>
          </w:tcPr>
          <w:p w14:paraId="13029E5E" w14:textId="77777777" w:rsidR="003E5F57" w:rsidRPr="006218EF" w:rsidRDefault="003E5F57" w:rsidP="009A4064">
            <w:pPr>
              <w:spacing w:after="0" w:line="240" w:lineRule="auto"/>
              <w:rPr>
                <w:rFonts w:eastAsia="Calibri" w:cs="Arial"/>
                <w:szCs w:val="24"/>
              </w:rPr>
            </w:pPr>
            <w:r w:rsidRPr="006218EF">
              <w:rPr>
                <w:rFonts w:eastAsia="Calibri" w:cs="Arial"/>
                <w:szCs w:val="24"/>
              </w:rPr>
              <w:t>liczba działań informacyjno-edukacyjnych dotyczących problemów uzależnień oraz przemocy w rodzinie/przemocy domowej zrealizowanych przez organizacje pozarządowe lub inne podmioty przy współpracy z ROPS w Lublinie</w:t>
            </w:r>
          </w:p>
        </w:tc>
        <w:tc>
          <w:tcPr>
            <w:tcW w:w="1488" w:type="dxa"/>
            <w:vAlign w:val="center"/>
          </w:tcPr>
          <w:p w14:paraId="66823983" w14:textId="2AC18B01" w:rsidR="003E5F57" w:rsidRPr="006218EF" w:rsidRDefault="00905207" w:rsidP="009A4064">
            <w:pPr>
              <w:spacing w:after="0" w:line="240" w:lineRule="auto"/>
              <w:jc w:val="center"/>
              <w:rPr>
                <w:rFonts w:eastAsia="Calibri" w:cs="Arial"/>
                <w:szCs w:val="24"/>
              </w:rPr>
            </w:pPr>
            <w:r>
              <w:rPr>
                <w:rFonts w:eastAsia="Calibri" w:cs="Arial"/>
                <w:szCs w:val="24"/>
              </w:rPr>
              <w:t>20</w:t>
            </w:r>
          </w:p>
        </w:tc>
        <w:tc>
          <w:tcPr>
            <w:tcW w:w="1416" w:type="dxa"/>
            <w:vAlign w:val="center"/>
          </w:tcPr>
          <w:p w14:paraId="27610551" w14:textId="73729388" w:rsidR="003E5F57" w:rsidRPr="006218EF" w:rsidRDefault="00AE2D90" w:rsidP="002C6929">
            <w:pPr>
              <w:spacing w:after="0" w:line="240" w:lineRule="auto"/>
              <w:jc w:val="center"/>
              <w:rPr>
                <w:rFonts w:eastAsia="Calibri" w:cs="Arial"/>
                <w:szCs w:val="24"/>
              </w:rPr>
            </w:pPr>
            <w:r>
              <w:rPr>
                <w:rFonts w:eastAsia="Calibri" w:cs="Arial"/>
                <w:szCs w:val="24"/>
              </w:rPr>
              <w:t>14</w:t>
            </w:r>
          </w:p>
        </w:tc>
        <w:tc>
          <w:tcPr>
            <w:tcW w:w="1416" w:type="dxa"/>
            <w:vAlign w:val="center"/>
          </w:tcPr>
          <w:p w14:paraId="73C23701" w14:textId="61E9EEA0" w:rsidR="003E5F57" w:rsidRPr="006218EF" w:rsidRDefault="00106735" w:rsidP="00106735">
            <w:pPr>
              <w:spacing w:after="0" w:line="240" w:lineRule="auto"/>
              <w:jc w:val="center"/>
              <w:rPr>
                <w:rFonts w:eastAsia="Calibri" w:cs="Arial"/>
                <w:szCs w:val="24"/>
              </w:rPr>
            </w:pPr>
            <w:r>
              <w:rPr>
                <w:rFonts w:eastAsia="Calibri" w:cs="Arial"/>
                <w:szCs w:val="24"/>
              </w:rPr>
              <w:t>55</w:t>
            </w:r>
          </w:p>
        </w:tc>
      </w:tr>
      <w:tr w:rsidR="003E5F57" w:rsidRPr="006218EF" w14:paraId="2A0ED1A6" w14:textId="7CC52409" w:rsidTr="002C6929">
        <w:trPr>
          <w:trHeight w:val="283"/>
        </w:trPr>
        <w:tc>
          <w:tcPr>
            <w:tcW w:w="4632" w:type="dxa"/>
            <w:vAlign w:val="center"/>
          </w:tcPr>
          <w:p w14:paraId="0026847F" w14:textId="77777777" w:rsidR="003E5F57" w:rsidRPr="006218EF" w:rsidRDefault="003E5F57" w:rsidP="009A4064">
            <w:pPr>
              <w:spacing w:after="0" w:line="240" w:lineRule="auto"/>
              <w:rPr>
                <w:rFonts w:eastAsia="Calibri" w:cs="Arial"/>
                <w:szCs w:val="24"/>
              </w:rPr>
            </w:pPr>
            <w:r w:rsidRPr="006218EF">
              <w:rPr>
                <w:rFonts w:eastAsia="Calibri" w:cs="Arial"/>
                <w:szCs w:val="24"/>
              </w:rPr>
              <w:t>liczba i nakład materiałów informacyjno-edukacyjnych rozdystrybuowanych przez ROPS w Lublinie, w tym przy współpracy z organizacjami pozarządowymi lub innymi podmiotami</w:t>
            </w:r>
          </w:p>
        </w:tc>
        <w:tc>
          <w:tcPr>
            <w:tcW w:w="1488" w:type="dxa"/>
            <w:vAlign w:val="center"/>
          </w:tcPr>
          <w:p w14:paraId="60B59D07" w14:textId="5EDA73A2" w:rsidR="003E5F57" w:rsidRPr="006218EF" w:rsidRDefault="00905207" w:rsidP="009A4064">
            <w:pPr>
              <w:spacing w:after="0" w:line="240" w:lineRule="auto"/>
              <w:jc w:val="center"/>
              <w:rPr>
                <w:rFonts w:eastAsia="Calibri" w:cs="Arial"/>
                <w:szCs w:val="24"/>
              </w:rPr>
            </w:pPr>
            <w:r w:rsidRPr="00905207">
              <w:rPr>
                <w:rFonts w:eastAsia="Calibri" w:cs="Arial"/>
                <w:szCs w:val="24"/>
              </w:rPr>
              <w:t>12/12 160</w:t>
            </w:r>
          </w:p>
        </w:tc>
        <w:tc>
          <w:tcPr>
            <w:tcW w:w="1416" w:type="dxa"/>
            <w:vAlign w:val="center"/>
          </w:tcPr>
          <w:p w14:paraId="6D271470" w14:textId="7CE9F559" w:rsidR="003E5F57" w:rsidRPr="006218EF" w:rsidRDefault="00BA2D5B" w:rsidP="002C6929">
            <w:pPr>
              <w:spacing w:after="0" w:line="240" w:lineRule="auto"/>
              <w:jc w:val="center"/>
              <w:rPr>
                <w:rFonts w:eastAsia="Calibri" w:cs="Arial"/>
                <w:szCs w:val="24"/>
              </w:rPr>
            </w:pPr>
            <w:r>
              <w:rPr>
                <w:rFonts w:eastAsia="Calibri" w:cs="Arial"/>
                <w:szCs w:val="24"/>
              </w:rPr>
              <w:t>24</w:t>
            </w:r>
            <w:r w:rsidR="008A54E8">
              <w:rPr>
                <w:rFonts w:eastAsia="Calibri" w:cs="Arial"/>
                <w:szCs w:val="24"/>
              </w:rPr>
              <w:t>/</w:t>
            </w:r>
            <w:r w:rsidR="008A54E8" w:rsidRPr="008A54E8">
              <w:rPr>
                <w:rFonts w:eastAsia="Calibri" w:cs="Arial"/>
                <w:szCs w:val="24"/>
              </w:rPr>
              <w:t>5 908</w:t>
            </w:r>
          </w:p>
        </w:tc>
        <w:tc>
          <w:tcPr>
            <w:tcW w:w="1416" w:type="dxa"/>
            <w:vAlign w:val="center"/>
          </w:tcPr>
          <w:p w14:paraId="32046515" w14:textId="0706009A" w:rsidR="003E5F57" w:rsidRPr="006218EF" w:rsidRDefault="00905207" w:rsidP="00106735">
            <w:pPr>
              <w:spacing w:after="0" w:line="240" w:lineRule="auto"/>
              <w:jc w:val="center"/>
              <w:rPr>
                <w:rFonts w:eastAsia="Calibri" w:cs="Arial"/>
                <w:szCs w:val="24"/>
              </w:rPr>
            </w:pPr>
            <w:r w:rsidRPr="00905207">
              <w:rPr>
                <w:rFonts w:eastAsia="Calibri" w:cs="Arial"/>
                <w:szCs w:val="24"/>
              </w:rPr>
              <w:t>28/26 000</w:t>
            </w:r>
          </w:p>
        </w:tc>
      </w:tr>
      <w:tr w:rsidR="003E5F57" w:rsidRPr="006218EF" w14:paraId="51591F45" w14:textId="6DA69B30" w:rsidTr="002C6929">
        <w:trPr>
          <w:trHeight w:val="283"/>
        </w:trPr>
        <w:tc>
          <w:tcPr>
            <w:tcW w:w="4632" w:type="dxa"/>
            <w:vAlign w:val="center"/>
          </w:tcPr>
          <w:p w14:paraId="158D868E" w14:textId="77777777" w:rsidR="003E5F57" w:rsidRPr="006218EF" w:rsidRDefault="003E5F57" w:rsidP="009A4064">
            <w:pPr>
              <w:spacing w:after="0" w:line="240" w:lineRule="auto"/>
              <w:rPr>
                <w:rFonts w:eastAsia="Calibri" w:cs="Arial"/>
                <w:szCs w:val="24"/>
              </w:rPr>
            </w:pPr>
            <w:r w:rsidRPr="006218EF">
              <w:rPr>
                <w:rFonts w:eastAsia="Calibri" w:cs="Arial"/>
                <w:szCs w:val="24"/>
              </w:rPr>
              <w:t>liczba publikacji np. komunikatów, ogłoszeń, podstron, kampanii społecznych, informacyjnych na stronie internetowej ROPS w Lublinie (i/lub innych mediach, w tym mediach społecznościowych)</w:t>
            </w:r>
          </w:p>
        </w:tc>
        <w:tc>
          <w:tcPr>
            <w:tcW w:w="1488" w:type="dxa"/>
            <w:vAlign w:val="center"/>
          </w:tcPr>
          <w:p w14:paraId="716FA05E" w14:textId="04B3B71F" w:rsidR="003E5F57" w:rsidRPr="006218EF" w:rsidRDefault="00905207" w:rsidP="009A4064">
            <w:pPr>
              <w:spacing w:after="0" w:line="240" w:lineRule="auto"/>
              <w:jc w:val="center"/>
              <w:rPr>
                <w:rFonts w:eastAsia="Calibri" w:cs="Arial"/>
                <w:szCs w:val="24"/>
              </w:rPr>
            </w:pPr>
            <w:r>
              <w:rPr>
                <w:rFonts w:eastAsia="Calibri" w:cs="Arial"/>
                <w:szCs w:val="24"/>
              </w:rPr>
              <w:t>46</w:t>
            </w:r>
          </w:p>
        </w:tc>
        <w:tc>
          <w:tcPr>
            <w:tcW w:w="1416" w:type="dxa"/>
            <w:vAlign w:val="center"/>
          </w:tcPr>
          <w:p w14:paraId="561B66ED" w14:textId="26041B9F" w:rsidR="003E5F57" w:rsidRPr="006218EF" w:rsidRDefault="008A54E8" w:rsidP="002C6929">
            <w:pPr>
              <w:spacing w:after="0" w:line="240" w:lineRule="auto"/>
              <w:jc w:val="center"/>
              <w:rPr>
                <w:rFonts w:eastAsia="Calibri" w:cs="Arial"/>
                <w:szCs w:val="24"/>
              </w:rPr>
            </w:pPr>
            <w:r>
              <w:rPr>
                <w:rFonts w:eastAsia="Calibri" w:cs="Arial"/>
                <w:szCs w:val="24"/>
              </w:rPr>
              <w:t>27</w:t>
            </w:r>
          </w:p>
        </w:tc>
        <w:tc>
          <w:tcPr>
            <w:tcW w:w="1416" w:type="dxa"/>
            <w:vAlign w:val="center"/>
          </w:tcPr>
          <w:p w14:paraId="2B9C61FF" w14:textId="581FDD2F" w:rsidR="003E5F57" w:rsidRPr="006218EF" w:rsidRDefault="00905207" w:rsidP="00905207">
            <w:pPr>
              <w:spacing w:after="0" w:line="240" w:lineRule="auto"/>
              <w:jc w:val="center"/>
              <w:rPr>
                <w:rFonts w:eastAsia="Calibri" w:cs="Arial"/>
                <w:szCs w:val="24"/>
              </w:rPr>
            </w:pPr>
            <w:r>
              <w:rPr>
                <w:rFonts w:eastAsia="Calibri" w:cs="Arial"/>
                <w:szCs w:val="24"/>
              </w:rPr>
              <w:t>130</w:t>
            </w:r>
          </w:p>
        </w:tc>
      </w:tr>
      <w:tr w:rsidR="003E5F57" w:rsidRPr="006218EF" w14:paraId="564227A1" w14:textId="29683A4C" w:rsidTr="002C6929">
        <w:trPr>
          <w:trHeight w:val="283"/>
        </w:trPr>
        <w:tc>
          <w:tcPr>
            <w:tcW w:w="4632" w:type="dxa"/>
            <w:vAlign w:val="center"/>
          </w:tcPr>
          <w:p w14:paraId="63117122" w14:textId="77777777" w:rsidR="003E5F57" w:rsidRPr="006218EF" w:rsidRDefault="003E5F57" w:rsidP="009A4064">
            <w:pPr>
              <w:spacing w:after="0" w:line="240" w:lineRule="auto"/>
              <w:rPr>
                <w:rFonts w:eastAsia="Calibri" w:cs="Arial"/>
                <w:szCs w:val="24"/>
              </w:rPr>
            </w:pPr>
            <w:r w:rsidRPr="006218EF">
              <w:rPr>
                <w:rFonts w:eastAsia="Calibri" w:cs="Arial"/>
                <w:szCs w:val="24"/>
              </w:rPr>
              <w:t>liczba szkoleń zrealizowanych przez ROPS w Lublinie lub organizacje pozarządowe</w:t>
            </w:r>
            <w:r w:rsidRPr="006218EF">
              <w:rPr>
                <w:rFonts w:asciiTheme="minorHAnsi" w:hAnsiTheme="minorHAnsi"/>
                <w:sz w:val="24"/>
                <w:szCs w:val="24"/>
              </w:rPr>
              <w:t xml:space="preserve"> </w:t>
            </w:r>
            <w:r w:rsidRPr="006218EF">
              <w:rPr>
                <w:rFonts w:eastAsia="Calibri" w:cs="Arial"/>
                <w:szCs w:val="24"/>
              </w:rPr>
              <w:t>przy wsparciu ROPS w Lublinie</w:t>
            </w:r>
          </w:p>
        </w:tc>
        <w:tc>
          <w:tcPr>
            <w:tcW w:w="1488" w:type="dxa"/>
            <w:vAlign w:val="center"/>
          </w:tcPr>
          <w:p w14:paraId="2F2E01BD" w14:textId="7D84CC77" w:rsidR="003E5F57" w:rsidRPr="006218EF" w:rsidRDefault="00905207" w:rsidP="009A4064">
            <w:pPr>
              <w:spacing w:after="0" w:line="240" w:lineRule="auto"/>
              <w:jc w:val="center"/>
              <w:rPr>
                <w:rFonts w:eastAsia="Calibri" w:cs="Arial"/>
                <w:szCs w:val="24"/>
              </w:rPr>
            </w:pPr>
            <w:r>
              <w:rPr>
                <w:rFonts w:eastAsia="Calibri" w:cs="Arial"/>
                <w:szCs w:val="24"/>
              </w:rPr>
              <w:t>6</w:t>
            </w:r>
          </w:p>
        </w:tc>
        <w:tc>
          <w:tcPr>
            <w:tcW w:w="1416" w:type="dxa"/>
            <w:vAlign w:val="center"/>
          </w:tcPr>
          <w:p w14:paraId="1C8F2343" w14:textId="57DCA132" w:rsidR="003E5F57" w:rsidRPr="006218EF" w:rsidRDefault="00F3587B" w:rsidP="002C6929">
            <w:pPr>
              <w:spacing w:after="0" w:line="240" w:lineRule="auto"/>
              <w:jc w:val="center"/>
              <w:rPr>
                <w:rFonts w:eastAsia="Calibri" w:cs="Arial"/>
                <w:szCs w:val="24"/>
              </w:rPr>
            </w:pPr>
            <w:r>
              <w:rPr>
                <w:rFonts w:eastAsia="Calibri" w:cs="Arial"/>
                <w:szCs w:val="24"/>
              </w:rPr>
              <w:t>2</w:t>
            </w:r>
          </w:p>
        </w:tc>
        <w:tc>
          <w:tcPr>
            <w:tcW w:w="1416" w:type="dxa"/>
            <w:vAlign w:val="center"/>
          </w:tcPr>
          <w:p w14:paraId="1E91341A" w14:textId="37561D5A" w:rsidR="003E5F57" w:rsidRPr="006218EF" w:rsidRDefault="00905207" w:rsidP="00905207">
            <w:pPr>
              <w:spacing w:after="0" w:line="240" w:lineRule="auto"/>
              <w:jc w:val="center"/>
              <w:rPr>
                <w:rFonts w:eastAsia="Calibri" w:cs="Arial"/>
                <w:szCs w:val="24"/>
              </w:rPr>
            </w:pPr>
            <w:r>
              <w:rPr>
                <w:rFonts w:eastAsia="Calibri" w:cs="Arial"/>
                <w:szCs w:val="24"/>
              </w:rPr>
              <w:t>18</w:t>
            </w:r>
          </w:p>
        </w:tc>
      </w:tr>
      <w:tr w:rsidR="003E5F57" w:rsidRPr="006218EF" w14:paraId="1FDF4949" w14:textId="43888FA7" w:rsidTr="002C6929">
        <w:trPr>
          <w:trHeight w:val="283"/>
        </w:trPr>
        <w:tc>
          <w:tcPr>
            <w:tcW w:w="4632" w:type="dxa"/>
            <w:vAlign w:val="center"/>
          </w:tcPr>
          <w:p w14:paraId="42F72674" w14:textId="77777777" w:rsidR="003E5F57" w:rsidRPr="006218EF" w:rsidRDefault="003E5F57" w:rsidP="009A4064">
            <w:pPr>
              <w:spacing w:after="0" w:line="240" w:lineRule="auto"/>
              <w:rPr>
                <w:rFonts w:eastAsia="Calibri" w:cs="Arial"/>
                <w:szCs w:val="24"/>
              </w:rPr>
            </w:pPr>
            <w:r w:rsidRPr="006218EF">
              <w:rPr>
                <w:rFonts w:eastAsia="Calibri" w:cs="Arial"/>
                <w:szCs w:val="24"/>
              </w:rPr>
              <w:t>liczba uczestników szkoleń</w:t>
            </w:r>
          </w:p>
        </w:tc>
        <w:tc>
          <w:tcPr>
            <w:tcW w:w="1488" w:type="dxa"/>
            <w:vAlign w:val="center"/>
          </w:tcPr>
          <w:p w14:paraId="1E8AF740" w14:textId="3010827F" w:rsidR="003E5F57" w:rsidRPr="006218EF" w:rsidRDefault="00905207" w:rsidP="009A4064">
            <w:pPr>
              <w:spacing w:after="0" w:line="240" w:lineRule="auto"/>
              <w:jc w:val="center"/>
              <w:rPr>
                <w:rFonts w:eastAsia="Calibri" w:cs="Arial"/>
                <w:szCs w:val="24"/>
              </w:rPr>
            </w:pPr>
            <w:r>
              <w:rPr>
                <w:rFonts w:eastAsia="Calibri" w:cs="Arial"/>
                <w:szCs w:val="24"/>
              </w:rPr>
              <w:t>234</w:t>
            </w:r>
          </w:p>
        </w:tc>
        <w:tc>
          <w:tcPr>
            <w:tcW w:w="1416" w:type="dxa"/>
            <w:vAlign w:val="center"/>
          </w:tcPr>
          <w:p w14:paraId="0C1A608B" w14:textId="0E985D5D" w:rsidR="003E5F57" w:rsidRPr="006218EF" w:rsidRDefault="00F3587B" w:rsidP="002C6929">
            <w:pPr>
              <w:spacing w:after="0" w:line="240" w:lineRule="auto"/>
              <w:jc w:val="center"/>
              <w:rPr>
                <w:rFonts w:eastAsia="Calibri" w:cs="Arial"/>
                <w:szCs w:val="24"/>
              </w:rPr>
            </w:pPr>
            <w:r>
              <w:rPr>
                <w:rFonts w:eastAsia="Calibri" w:cs="Arial"/>
                <w:szCs w:val="24"/>
              </w:rPr>
              <w:t>238</w:t>
            </w:r>
          </w:p>
        </w:tc>
        <w:tc>
          <w:tcPr>
            <w:tcW w:w="1416" w:type="dxa"/>
            <w:vAlign w:val="center"/>
          </w:tcPr>
          <w:p w14:paraId="68FBDB13" w14:textId="57A10F98" w:rsidR="003E5F57" w:rsidRPr="006218EF" w:rsidRDefault="00905207" w:rsidP="00905207">
            <w:pPr>
              <w:spacing w:after="0" w:line="240" w:lineRule="auto"/>
              <w:jc w:val="center"/>
              <w:rPr>
                <w:rFonts w:eastAsia="Calibri" w:cs="Arial"/>
                <w:szCs w:val="24"/>
              </w:rPr>
            </w:pPr>
            <w:r>
              <w:rPr>
                <w:rFonts w:eastAsia="Calibri" w:cs="Arial"/>
                <w:szCs w:val="24"/>
              </w:rPr>
              <w:t>620</w:t>
            </w:r>
          </w:p>
        </w:tc>
      </w:tr>
      <w:tr w:rsidR="003E5F57" w:rsidRPr="006218EF" w14:paraId="20A64B25" w14:textId="211046D7" w:rsidTr="002C6929">
        <w:trPr>
          <w:trHeight w:val="283"/>
        </w:trPr>
        <w:tc>
          <w:tcPr>
            <w:tcW w:w="4632" w:type="dxa"/>
            <w:vAlign w:val="center"/>
          </w:tcPr>
          <w:p w14:paraId="540B32CF" w14:textId="77777777" w:rsidR="003E5F57" w:rsidRPr="006218EF" w:rsidRDefault="003E5F57" w:rsidP="009A4064">
            <w:pPr>
              <w:spacing w:after="0" w:line="240" w:lineRule="auto"/>
              <w:rPr>
                <w:rFonts w:eastAsia="Calibri" w:cs="Arial"/>
                <w:szCs w:val="24"/>
              </w:rPr>
            </w:pPr>
            <w:r w:rsidRPr="006218EF">
              <w:rPr>
                <w:rFonts w:eastAsia="Calibri" w:cs="Arial"/>
                <w:szCs w:val="24"/>
              </w:rPr>
              <w:t xml:space="preserve">liczba interdyscyplinarnych spotkań w ramach współpracy pomiędzy instytucjami i podmiotami realizującymi zadania z zakresu </w:t>
            </w:r>
            <w:r w:rsidRPr="006218EF">
              <w:rPr>
                <w:rFonts w:eastAsia="Calibri" w:cs="Arial"/>
                <w:szCs w:val="24"/>
              </w:rPr>
              <w:lastRenderedPageBreak/>
              <w:t>uzależnień oraz w obszarze przeciwdziałania przemocy w rodzinie/domowej w rodzinach z problemem uzależnień realizowanych przy współpracy z ROPS w Lublinie</w:t>
            </w:r>
          </w:p>
        </w:tc>
        <w:tc>
          <w:tcPr>
            <w:tcW w:w="1488" w:type="dxa"/>
            <w:vAlign w:val="center"/>
          </w:tcPr>
          <w:p w14:paraId="4CA91F5E" w14:textId="18D5BD42" w:rsidR="003E5F57" w:rsidRPr="006218EF" w:rsidRDefault="00905207" w:rsidP="009A4064">
            <w:pPr>
              <w:spacing w:after="0" w:line="240" w:lineRule="auto"/>
              <w:jc w:val="center"/>
              <w:rPr>
                <w:rFonts w:eastAsia="Calibri" w:cs="Arial"/>
                <w:szCs w:val="24"/>
              </w:rPr>
            </w:pPr>
            <w:r>
              <w:rPr>
                <w:rFonts w:eastAsia="Calibri" w:cs="Arial"/>
                <w:szCs w:val="24"/>
              </w:rPr>
              <w:lastRenderedPageBreak/>
              <w:t>60</w:t>
            </w:r>
          </w:p>
        </w:tc>
        <w:tc>
          <w:tcPr>
            <w:tcW w:w="1416" w:type="dxa"/>
            <w:vAlign w:val="center"/>
          </w:tcPr>
          <w:p w14:paraId="0D2468EC" w14:textId="1707C1A4" w:rsidR="003E5F57" w:rsidRPr="006218EF" w:rsidRDefault="00215618" w:rsidP="002C6929">
            <w:pPr>
              <w:spacing w:after="0" w:line="240" w:lineRule="auto"/>
              <w:jc w:val="center"/>
              <w:rPr>
                <w:rFonts w:eastAsia="Calibri" w:cs="Arial"/>
                <w:szCs w:val="24"/>
              </w:rPr>
            </w:pPr>
            <w:r>
              <w:rPr>
                <w:rFonts w:eastAsia="Calibri" w:cs="Arial"/>
                <w:szCs w:val="24"/>
              </w:rPr>
              <w:t>9</w:t>
            </w:r>
          </w:p>
        </w:tc>
        <w:tc>
          <w:tcPr>
            <w:tcW w:w="1416" w:type="dxa"/>
            <w:vAlign w:val="center"/>
          </w:tcPr>
          <w:p w14:paraId="087A5EE8" w14:textId="7265F144" w:rsidR="003E5F57" w:rsidRPr="006218EF" w:rsidRDefault="00905207" w:rsidP="00905207">
            <w:pPr>
              <w:spacing w:after="0" w:line="240" w:lineRule="auto"/>
              <w:jc w:val="center"/>
              <w:rPr>
                <w:rFonts w:eastAsia="Calibri" w:cs="Arial"/>
                <w:szCs w:val="24"/>
              </w:rPr>
            </w:pPr>
            <w:r>
              <w:rPr>
                <w:rFonts w:eastAsia="Calibri" w:cs="Arial"/>
                <w:szCs w:val="24"/>
              </w:rPr>
              <w:t>210</w:t>
            </w:r>
          </w:p>
        </w:tc>
      </w:tr>
      <w:tr w:rsidR="003E5F57" w:rsidRPr="006218EF" w14:paraId="7006B83F" w14:textId="5997919E" w:rsidTr="002C6929">
        <w:trPr>
          <w:trHeight w:val="283"/>
        </w:trPr>
        <w:tc>
          <w:tcPr>
            <w:tcW w:w="4632" w:type="dxa"/>
          </w:tcPr>
          <w:p w14:paraId="269D9539" w14:textId="77777777" w:rsidR="003E5F57" w:rsidRPr="006218EF" w:rsidRDefault="003E5F57" w:rsidP="009A4064">
            <w:pPr>
              <w:spacing w:after="0" w:line="240" w:lineRule="auto"/>
              <w:jc w:val="left"/>
              <w:rPr>
                <w:rFonts w:eastAsia="Calibri" w:cs="Arial"/>
                <w:szCs w:val="24"/>
              </w:rPr>
            </w:pPr>
            <w:r w:rsidRPr="006218EF">
              <w:rPr>
                <w:rFonts w:eastAsia="Calibri" w:cs="Arial"/>
                <w:szCs w:val="24"/>
              </w:rPr>
              <w:t>liczba interdyscyplinarnych spotkań w ramach współpracy pomiędzy instytucjami i podmiotami realizującymi zadania z zakresu uzależnień oraz w obszarze przeciwdziałania przemocy w rodzinie/domowej w rodzinie z problemem uzależnień z udziałem przedstawicieli z ROPS w Lublinie</w:t>
            </w:r>
          </w:p>
        </w:tc>
        <w:tc>
          <w:tcPr>
            <w:tcW w:w="1488" w:type="dxa"/>
            <w:vAlign w:val="center"/>
          </w:tcPr>
          <w:p w14:paraId="067269D4" w14:textId="1E229C47" w:rsidR="003E5F57" w:rsidRPr="006218EF" w:rsidRDefault="00905207" w:rsidP="009A4064">
            <w:pPr>
              <w:spacing w:after="0" w:line="240" w:lineRule="auto"/>
              <w:jc w:val="center"/>
              <w:rPr>
                <w:rFonts w:eastAsia="Calibri" w:cs="Arial"/>
                <w:szCs w:val="24"/>
              </w:rPr>
            </w:pPr>
            <w:r>
              <w:rPr>
                <w:rFonts w:eastAsia="Calibri" w:cs="Arial"/>
                <w:szCs w:val="24"/>
              </w:rPr>
              <w:t>41</w:t>
            </w:r>
          </w:p>
        </w:tc>
        <w:tc>
          <w:tcPr>
            <w:tcW w:w="1416" w:type="dxa"/>
            <w:vAlign w:val="center"/>
          </w:tcPr>
          <w:p w14:paraId="67F043FA" w14:textId="6EDF7198" w:rsidR="003E5F57" w:rsidRPr="006218EF" w:rsidRDefault="00215618" w:rsidP="002C6929">
            <w:pPr>
              <w:spacing w:after="0" w:line="240" w:lineRule="auto"/>
              <w:jc w:val="center"/>
              <w:rPr>
                <w:rFonts w:eastAsia="Calibri" w:cs="Arial"/>
                <w:szCs w:val="24"/>
              </w:rPr>
            </w:pPr>
            <w:r>
              <w:rPr>
                <w:rFonts w:eastAsia="Calibri" w:cs="Arial"/>
                <w:szCs w:val="24"/>
              </w:rPr>
              <w:t>32</w:t>
            </w:r>
          </w:p>
        </w:tc>
        <w:tc>
          <w:tcPr>
            <w:tcW w:w="1416" w:type="dxa"/>
            <w:vAlign w:val="center"/>
          </w:tcPr>
          <w:p w14:paraId="26BA421A" w14:textId="15271823" w:rsidR="003E5F57" w:rsidRPr="006218EF" w:rsidRDefault="00905207" w:rsidP="00905207">
            <w:pPr>
              <w:spacing w:after="0" w:line="240" w:lineRule="auto"/>
              <w:jc w:val="center"/>
              <w:rPr>
                <w:rFonts w:eastAsia="Calibri" w:cs="Arial"/>
                <w:szCs w:val="24"/>
              </w:rPr>
            </w:pPr>
            <w:r>
              <w:rPr>
                <w:rFonts w:eastAsia="Calibri" w:cs="Arial"/>
                <w:szCs w:val="24"/>
              </w:rPr>
              <w:t>160</w:t>
            </w:r>
          </w:p>
        </w:tc>
      </w:tr>
      <w:tr w:rsidR="003E5F57" w:rsidRPr="006218EF" w14:paraId="58D4D403" w14:textId="5286A1E8" w:rsidTr="002C6929">
        <w:trPr>
          <w:trHeight w:val="283"/>
        </w:trPr>
        <w:tc>
          <w:tcPr>
            <w:tcW w:w="4632" w:type="dxa"/>
            <w:vAlign w:val="center"/>
          </w:tcPr>
          <w:p w14:paraId="4CD74C63" w14:textId="77777777" w:rsidR="003E5F57" w:rsidRPr="006218EF" w:rsidRDefault="003E5F57" w:rsidP="009A4064">
            <w:pPr>
              <w:spacing w:after="0" w:line="240" w:lineRule="auto"/>
              <w:rPr>
                <w:rFonts w:cs="Arial"/>
                <w:spacing w:val="-4"/>
              </w:rPr>
            </w:pPr>
            <w:r w:rsidRPr="006218EF">
              <w:rPr>
                <w:rFonts w:cs="Arial"/>
              </w:rPr>
              <w:t xml:space="preserve">liczba działań podnoszących kwalifikacje zawodowe pracowników placówek leczenia uzależnienia od alkoholu i współuzależnienia w województwie lubelskim w tym takich, których organizatorem jest </w:t>
            </w:r>
            <w:r w:rsidRPr="006218EF">
              <w:rPr>
                <w:rFonts w:cs="Arial"/>
                <w:spacing w:val="-4"/>
              </w:rPr>
              <w:t>WOTUW w Lublinie</w:t>
            </w:r>
          </w:p>
        </w:tc>
        <w:tc>
          <w:tcPr>
            <w:tcW w:w="1488" w:type="dxa"/>
            <w:vAlign w:val="center"/>
          </w:tcPr>
          <w:p w14:paraId="7A9A4369" w14:textId="30D2140E" w:rsidR="003E5F57" w:rsidRPr="006218EF" w:rsidRDefault="00905207" w:rsidP="009A4064">
            <w:pPr>
              <w:spacing w:after="0" w:line="240" w:lineRule="auto"/>
              <w:jc w:val="center"/>
              <w:rPr>
                <w:rFonts w:eastAsia="Calibri" w:cs="Arial"/>
                <w:szCs w:val="24"/>
              </w:rPr>
            </w:pPr>
            <w:r>
              <w:rPr>
                <w:rFonts w:eastAsia="Calibri" w:cs="Arial"/>
                <w:szCs w:val="24"/>
              </w:rPr>
              <w:t>6</w:t>
            </w:r>
          </w:p>
        </w:tc>
        <w:tc>
          <w:tcPr>
            <w:tcW w:w="1416" w:type="dxa"/>
            <w:vAlign w:val="center"/>
          </w:tcPr>
          <w:p w14:paraId="7284E0BB" w14:textId="57C6D90B" w:rsidR="003E5F57" w:rsidRPr="006218EF" w:rsidRDefault="002C6929" w:rsidP="002C6929">
            <w:pPr>
              <w:spacing w:after="0" w:line="240" w:lineRule="auto"/>
              <w:jc w:val="center"/>
              <w:rPr>
                <w:rFonts w:eastAsia="Calibri" w:cs="Arial"/>
                <w:szCs w:val="24"/>
              </w:rPr>
            </w:pPr>
            <w:r>
              <w:rPr>
                <w:rFonts w:eastAsia="Calibri" w:cs="Arial"/>
                <w:szCs w:val="24"/>
              </w:rPr>
              <w:t>11</w:t>
            </w:r>
          </w:p>
        </w:tc>
        <w:tc>
          <w:tcPr>
            <w:tcW w:w="1416" w:type="dxa"/>
            <w:vAlign w:val="center"/>
          </w:tcPr>
          <w:p w14:paraId="11FE1F8B" w14:textId="7F5A0E4B" w:rsidR="003E5F57" w:rsidRPr="006218EF" w:rsidRDefault="00905207" w:rsidP="00905207">
            <w:pPr>
              <w:spacing w:after="0" w:line="240" w:lineRule="auto"/>
              <w:jc w:val="center"/>
              <w:rPr>
                <w:rFonts w:eastAsia="Calibri" w:cs="Arial"/>
                <w:szCs w:val="24"/>
              </w:rPr>
            </w:pPr>
            <w:r>
              <w:rPr>
                <w:rFonts w:eastAsia="Calibri" w:cs="Arial"/>
                <w:szCs w:val="24"/>
              </w:rPr>
              <w:t>21</w:t>
            </w:r>
          </w:p>
        </w:tc>
      </w:tr>
      <w:tr w:rsidR="003E5F57" w:rsidRPr="006218EF" w14:paraId="40B24CBF" w14:textId="5D0CDE4D" w:rsidTr="002C6929">
        <w:trPr>
          <w:trHeight w:val="283"/>
        </w:trPr>
        <w:tc>
          <w:tcPr>
            <w:tcW w:w="4632" w:type="dxa"/>
            <w:vAlign w:val="center"/>
          </w:tcPr>
          <w:p w14:paraId="77D64FA7" w14:textId="77777777" w:rsidR="003E5F57" w:rsidRPr="006218EF" w:rsidRDefault="003E5F57" w:rsidP="009A4064">
            <w:pPr>
              <w:spacing w:after="0" w:line="240" w:lineRule="auto"/>
              <w:rPr>
                <w:rFonts w:cs="Arial"/>
                <w:spacing w:val="-4"/>
              </w:rPr>
            </w:pPr>
            <w:r w:rsidRPr="006218EF">
              <w:rPr>
                <w:rFonts w:cs="Arial"/>
              </w:rPr>
              <w:t xml:space="preserve">liczba </w:t>
            </w:r>
            <w:bookmarkStart w:id="67" w:name="_Hlk50365234"/>
            <w:r w:rsidRPr="006218EF">
              <w:rPr>
                <w:rFonts w:cs="Arial"/>
              </w:rPr>
              <w:t xml:space="preserve">pracowników placówek leczenia uzależnienia od alkoholu i współuzależnienia w województwie lubelskim </w:t>
            </w:r>
            <w:bookmarkEnd w:id="67"/>
            <w:r w:rsidRPr="006218EF">
              <w:rPr>
                <w:rFonts w:cs="Arial"/>
              </w:rPr>
              <w:t>uczestniczących w działaniach podnoszących kwalifikacje zawodowe w tym takich, których organizatorem jest WOTUW w Lublinie</w:t>
            </w:r>
          </w:p>
        </w:tc>
        <w:tc>
          <w:tcPr>
            <w:tcW w:w="1488" w:type="dxa"/>
            <w:vAlign w:val="center"/>
          </w:tcPr>
          <w:p w14:paraId="73BAAE54" w14:textId="7E3AB68E" w:rsidR="003E5F57" w:rsidRPr="006218EF" w:rsidRDefault="00905207" w:rsidP="009A4064">
            <w:pPr>
              <w:spacing w:after="0" w:line="240" w:lineRule="auto"/>
              <w:jc w:val="center"/>
              <w:rPr>
                <w:rFonts w:eastAsia="Calibri" w:cs="Arial"/>
                <w:szCs w:val="24"/>
              </w:rPr>
            </w:pPr>
            <w:r>
              <w:rPr>
                <w:rFonts w:eastAsia="Calibri" w:cs="Arial"/>
                <w:szCs w:val="24"/>
              </w:rPr>
              <w:t>71</w:t>
            </w:r>
          </w:p>
        </w:tc>
        <w:tc>
          <w:tcPr>
            <w:tcW w:w="1416" w:type="dxa"/>
            <w:vAlign w:val="center"/>
          </w:tcPr>
          <w:p w14:paraId="31AE3431" w14:textId="32D974DB" w:rsidR="003E5F57" w:rsidRPr="006218EF" w:rsidRDefault="002C6929" w:rsidP="002C6929">
            <w:pPr>
              <w:spacing w:after="0" w:line="240" w:lineRule="auto"/>
              <w:jc w:val="center"/>
              <w:rPr>
                <w:rFonts w:eastAsia="Calibri" w:cs="Arial"/>
                <w:szCs w:val="24"/>
              </w:rPr>
            </w:pPr>
            <w:r>
              <w:rPr>
                <w:rFonts w:eastAsia="Calibri" w:cs="Arial"/>
                <w:szCs w:val="24"/>
              </w:rPr>
              <w:t>131</w:t>
            </w:r>
          </w:p>
        </w:tc>
        <w:tc>
          <w:tcPr>
            <w:tcW w:w="1416" w:type="dxa"/>
            <w:vAlign w:val="center"/>
          </w:tcPr>
          <w:p w14:paraId="51B922C3" w14:textId="097C446F" w:rsidR="003E5F57" w:rsidRPr="006218EF" w:rsidRDefault="00905207" w:rsidP="00905207">
            <w:pPr>
              <w:spacing w:after="0" w:line="240" w:lineRule="auto"/>
              <w:jc w:val="center"/>
              <w:rPr>
                <w:rFonts w:eastAsia="Calibri" w:cs="Arial"/>
                <w:szCs w:val="24"/>
              </w:rPr>
            </w:pPr>
            <w:r>
              <w:rPr>
                <w:rFonts w:eastAsia="Calibri" w:cs="Arial"/>
                <w:szCs w:val="24"/>
              </w:rPr>
              <w:t>180</w:t>
            </w:r>
          </w:p>
        </w:tc>
      </w:tr>
      <w:tr w:rsidR="003E5F57" w:rsidRPr="006218EF" w14:paraId="397AE183" w14:textId="4677772B" w:rsidTr="002C6929">
        <w:trPr>
          <w:trHeight w:val="283"/>
        </w:trPr>
        <w:tc>
          <w:tcPr>
            <w:tcW w:w="4632" w:type="dxa"/>
            <w:vAlign w:val="center"/>
          </w:tcPr>
          <w:p w14:paraId="13371F7E" w14:textId="77777777" w:rsidR="003E5F57" w:rsidRPr="006218EF" w:rsidRDefault="003E5F57" w:rsidP="009A4064">
            <w:pPr>
              <w:spacing w:after="0" w:line="240" w:lineRule="auto"/>
              <w:rPr>
                <w:rFonts w:cs="Arial"/>
              </w:rPr>
            </w:pPr>
            <w:r w:rsidRPr="006218EF">
              <w:rPr>
                <w:rFonts w:cs="Arial"/>
              </w:rPr>
              <w:t xml:space="preserve">liczba </w:t>
            </w:r>
            <w:proofErr w:type="spellStart"/>
            <w:r w:rsidRPr="006218EF">
              <w:rPr>
                <w:rFonts w:cs="Arial"/>
              </w:rPr>
              <w:t>superwizji</w:t>
            </w:r>
            <w:proofErr w:type="spellEnd"/>
            <w:r w:rsidRPr="006218EF">
              <w:rPr>
                <w:rFonts w:cs="Arial"/>
              </w:rPr>
              <w:t xml:space="preserve"> pracowników placówek leczenia uzależnienia od alkoholu z terenu województwa lubelskiego (których organizatorem jest </w:t>
            </w:r>
            <w:r w:rsidRPr="006218EF">
              <w:rPr>
                <w:rFonts w:cs="Arial"/>
                <w:spacing w:val="-4"/>
              </w:rPr>
              <w:t>WOTUW w Lublinie)</w:t>
            </w:r>
          </w:p>
        </w:tc>
        <w:tc>
          <w:tcPr>
            <w:tcW w:w="1488" w:type="dxa"/>
            <w:vAlign w:val="center"/>
          </w:tcPr>
          <w:p w14:paraId="44BFF206" w14:textId="2D7A615E" w:rsidR="003E5F57" w:rsidRPr="006218EF" w:rsidRDefault="00905207" w:rsidP="009A4064">
            <w:pPr>
              <w:spacing w:after="0" w:line="240" w:lineRule="auto"/>
              <w:jc w:val="center"/>
              <w:rPr>
                <w:rFonts w:eastAsia="Calibri" w:cs="Arial"/>
                <w:szCs w:val="24"/>
              </w:rPr>
            </w:pPr>
            <w:r>
              <w:rPr>
                <w:rFonts w:eastAsia="Calibri" w:cs="Arial"/>
                <w:szCs w:val="24"/>
              </w:rPr>
              <w:t>5</w:t>
            </w:r>
          </w:p>
        </w:tc>
        <w:tc>
          <w:tcPr>
            <w:tcW w:w="1416" w:type="dxa"/>
            <w:vAlign w:val="center"/>
          </w:tcPr>
          <w:p w14:paraId="566E39FB" w14:textId="3DC5BD00" w:rsidR="003E5F57" w:rsidRPr="006218EF" w:rsidRDefault="002C6929" w:rsidP="002C6929">
            <w:pPr>
              <w:spacing w:after="0" w:line="240" w:lineRule="auto"/>
              <w:jc w:val="center"/>
              <w:rPr>
                <w:rFonts w:eastAsia="Calibri" w:cs="Arial"/>
                <w:szCs w:val="24"/>
              </w:rPr>
            </w:pPr>
            <w:r>
              <w:rPr>
                <w:rFonts w:eastAsia="Calibri" w:cs="Arial"/>
                <w:szCs w:val="24"/>
              </w:rPr>
              <w:t>10</w:t>
            </w:r>
          </w:p>
        </w:tc>
        <w:tc>
          <w:tcPr>
            <w:tcW w:w="1416" w:type="dxa"/>
            <w:vAlign w:val="center"/>
          </w:tcPr>
          <w:p w14:paraId="70238EC6" w14:textId="05903D18" w:rsidR="003E5F57" w:rsidRPr="006218EF" w:rsidRDefault="00905207" w:rsidP="00905207">
            <w:pPr>
              <w:spacing w:after="0" w:line="240" w:lineRule="auto"/>
              <w:jc w:val="center"/>
              <w:rPr>
                <w:rFonts w:eastAsia="Calibri" w:cs="Arial"/>
                <w:szCs w:val="24"/>
              </w:rPr>
            </w:pPr>
            <w:r>
              <w:rPr>
                <w:rFonts w:eastAsia="Calibri" w:cs="Arial"/>
                <w:szCs w:val="24"/>
              </w:rPr>
              <w:t>14</w:t>
            </w:r>
          </w:p>
        </w:tc>
      </w:tr>
    </w:tbl>
    <w:p w14:paraId="1894C619" w14:textId="6D714EE0" w:rsidR="00D71407" w:rsidRPr="008A4EE9" w:rsidRDefault="008A4EE9" w:rsidP="008A4EE9">
      <w:pPr>
        <w:spacing w:before="120" w:after="240"/>
        <w:rPr>
          <w:rFonts w:cs="Arial"/>
          <w:bCs/>
        </w:rPr>
      </w:pPr>
      <w:r w:rsidRPr="008A4EE9">
        <w:rPr>
          <w:rFonts w:cs="Arial"/>
          <w:bCs/>
        </w:rPr>
        <w:t>*Osi</w:t>
      </w:r>
      <w:r>
        <w:rPr>
          <w:rFonts w:cs="Arial"/>
          <w:bCs/>
        </w:rPr>
        <w:t>ą</w:t>
      </w:r>
      <w:r w:rsidRPr="008A4EE9">
        <w:rPr>
          <w:rFonts w:cs="Arial"/>
          <w:bCs/>
        </w:rPr>
        <w:t>gni</w:t>
      </w:r>
      <w:r>
        <w:rPr>
          <w:rFonts w:cs="Arial"/>
          <w:bCs/>
        </w:rPr>
        <w:t>ęte</w:t>
      </w:r>
      <w:r w:rsidRPr="008A4EE9">
        <w:rPr>
          <w:rFonts w:cs="Arial"/>
          <w:bCs/>
        </w:rPr>
        <w:t xml:space="preserve"> </w:t>
      </w:r>
      <w:r>
        <w:rPr>
          <w:rFonts w:cs="Arial"/>
          <w:bCs/>
        </w:rPr>
        <w:t>w</w:t>
      </w:r>
      <w:r w:rsidR="00D71407" w:rsidRPr="008A4EE9">
        <w:rPr>
          <w:rFonts w:cs="Arial"/>
          <w:bCs/>
        </w:rPr>
        <w:t xml:space="preserve">artości wskaźników </w:t>
      </w:r>
      <w:r w:rsidRPr="008A4EE9">
        <w:rPr>
          <w:rFonts w:cs="Arial"/>
          <w:bCs/>
        </w:rPr>
        <w:t>zostały podane bez wska</w:t>
      </w:r>
      <w:r>
        <w:rPr>
          <w:rFonts w:cs="Arial"/>
          <w:bCs/>
        </w:rPr>
        <w:t>ź</w:t>
      </w:r>
      <w:r w:rsidRPr="008A4EE9">
        <w:rPr>
          <w:rFonts w:cs="Arial"/>
          <w:bCs/>
        </w:rPr>
        <w:t xml:space="preserve">ników właściwych dla </w:t>
      </w:r>
      <w:r>
        <w:rPr>
          <w:rFonts w:cs="Arial"/>
          <w:bCs/>
        </w:rPr>
        <w:t>C</w:t>
      </w:r>
      <w:r w:rsidRPr="008A4EE9">
        <w:rPr>
          <w:rFonts w:cs="Arial"/>
          <w:bCs/>
        </w:rPr>
        <w:t>elu 5</w:t>
      </w:r>
      <w:r>
        <w:rPr>
          <w:rFonts w:cs="Arial"/>
          <w:bCs/>
        </w:rPr>
        <w:t>.</w:t>
      </w:r>
    </w:p>
    <w:p w14:paraId="472CE844" w14:textId="068CEDF3" w:rsidR="00D07CE6" w:rsidRPr="0023634C" w:rsidRDefault="00C80379" w:rsidP="00E97E9E">
      <w:pPr>
        <w:spacing w:before="240" w:after="240"/>
      </w:pPr>
      <w:r w:rsidRPr="009F0BB1">
        <w:rPr>
          <w:rFonts w:cs="Arial"/>
          <w:b/>
        </w:rPr>
        <w:t>Wnioski:</w:t>
      </w:r>
      <w:r w:rsidRPr="009F0BB1">
        <w:t xml:space="preserve"> </w:t>
      </w:r>
    </w:p>
    <w:p w14:paraId="2CB3B6FB" w14:textId="1AEB8112" w:rsidR="007C4F02" w:rsidRDefault="007C4F02" w:rsidP="003266B4">
      <w:pPr>
        <w:tabs>
          <w:tab w:val="left" w:pos="284"/>
          <w:tab w:val="left" w:pos="709"/>
        </w:tabs>
        <w:spacing w:after="240"/>
        <w:rPr>
          <w:rFonts w:cs="Arial"/>
          <w:highlight w:val="yellow"/>
        </w:rPr>
      </w:pPr>
      <w:r w:rsidRPr="0065336A">
        <w:rPr>
          <w:rFonts w:cs="Arial"/>
        </w:rPr>
        <w:t>W ramach celu operacyjnego w zakresie zwiększenia poziomu wiedzy i umiejętności mieszkańców województwa lubelskiego</w:t>
      </w:r>
      <w:r w:rsidR="0065336A">
        <w:rPr>
          <w:rFonts w:cs="Arial"/>
        </w:rPr>
        <w:t>,</w:t>
      </w:r>
      <w:r w:rsidRPr="0065336A">
        <w:rPr>
          <w:rFonts w:cs="Arial"/>
        </w:rPr>
        <w:t xml:space="preserve"> w tym m.in. kadry uczestniczącej w realizacji zadań z</w:t>
      </w:r>
      <w:r w:rsidR="0065336A">
        <w:rPr>
          <w:rFonts w:cs="Arial"/>
        </w:rPr>
        <w:t> </w:t>
      </w:r>
      <w:r w:rsidRPr="0065336A">
        <w:rPr>
          <w:rFonts w:cs="Arial"/>
        </w:rPr>
        <w:t>zakresu przeciwdziałania uzależnieniom oraz przemocy w rodzinie/przemocy domowej</w:t>
      </w:r>
      <w:r w:rsidR="0065336A" w:rsidRPr="0065336A">
        <w:rPr>
          <w:rFonts w:cs="Arial"/>
          <w:b/>
          <w:bCs/>
        </w:rPr>
        <w:t xml:space="preserve"> </w:t>
      </w:r>
      <w:r w:rsidRPr="0065336A">
        <w:rPr>
          <w:rFonts w:cs="Arial"/>
        </w:rPr>
        <w:t xml:space="preserve">prowadzono i współrealizowano kampanie profilaktyczne </w:t>
      </w:r>
      <w:r w:rsidRPr="00503EDD">
        <w:rPr>
          <w:rFonts w:cs="Arial"/>
        </w:rPr>
        <w:t>(kampanię skierowaną do uczestników ruchu drogowego i uczniów w ramach porozumienia zawartego z KMP w Lublinie</w:t>
      </w:r>
      <w:r w:rsidR="00503EDD">
        <w:rPr>
          <w:rFonts w:cs="Arial"/>
        </w:rPr>
        <w:t>,</w:t>
      </w:r>
      <w:r w:rsidRPr="00503EDD">
        <w:rPr>
          <w:rFonts w:cs="Arial"/>
        </w:rPr>
        <w:t xml:space="preserve"> kampanię edukacyjną „Przemoc</w:t>
      </w:r>
      <w:r w:rsidR="00F87419">
        <w:rPr>
          <w:rFonts w:cs="Arial"/>
        </w:rPr>
        <w:t xml:space="preserve"> </w:t>
      </w:r>
      <w:r w:rsidR="00F87419" w:rsidRPr="00F87419">
        <w:rPr>
          <w:rFonts w:cs="Arial"/>
        </w:rPr>
        <w:t>–</w:t>
      </w:r>
      <w:r w:rsidR="00F87419">
        <w:rPr>
          <w:rFonts w:cs="Arial"/>
        </w:rPr>
        <w:t xml:space="preserve"> </w:t>
      </w:r>
      <w:r w:rsidRPr="00503EDD">
        <w:rPr>
          <w:rFonts w:cs="Arial"/>
        </w:rPr>
        <w:t>Uzależnienie – Współuzależnienie”</w:t>
      </w:r>
      <w:r w:rsidR="00503EDD">
        <w:rPr>
          <w:rFonts w:cs="Arial"/>
        </w:rPr>
        <w:t xml:space="preserve">, </w:t>
      </w:r>
      <w:r w:rsidR="00BC7E82">
        <w:rPr>
          <w:rFonts w:cs="Arial"/>
        </w:rPr>
        <w:t xml:space="preserve">spoty telewizyjne </w:t>
      </w:r>
      <w:r w:rsidR="00C12C21">
        <w:rPr>
          <w:rFonts w:cs="Arial"/>
        </w:rPr>
        <w:t xml:space="preserve">pn. </w:t>
      </w:r>
      <w:r w:rsidR="00BC7E82" w:rsidRPr="00BC7E82">
        <w:rPr>
          <w:rFonts w:cs="Arial"/>
        </w:rPr>
        <w:t>„STOP przemocy w rodzinie”</w:t>
      </w:r>
      <w:r w:rsidR="00C12C21">
        <w:rPr>
          <w:rFonts w:cs="Arial"/>
        </w:rPr>
        <w:t xml:space="preserve"> oraz „Tylko na początku bywa kolorowo”</w:t>
      </w:r>
      <w:r w:rsidRPr="00503EDD">
        <w:rPr>
          <w:rFonts w:cs="Arial"/>
        </w:rPr>
        <w:t>) oraz dystrybuowano materiały edukacyjno-informacyjne. Wśród odbiorców działań znalazły się zarówno osoby dorosłe, jak i młodzież oraz dzieci.</w:t>
      </w:r>
      <w:bookmarkStart w:id="68" w:name="_Hlk75866180"/>
      <w:r w:rsidRPr="00503EDD">
        <w:rPr>
          <w:rFonts w:cs="Arial"/>
        </w:rPr>
        <w:t xml:space="preserve"> </w:t>
      </w:r>
      <w:r w:rsidR="00C12C21">
        <w:rPr>
          <w:rFonts w:cs="Arial"/>
        </w:rPr>
        <w:t>N</w:t>
      </w:r>
      <w:r w:rsidR="00C12C21" w:rsidRPr="00C12C21">
        <w:rPr>
          <w:rFonts w:cs="Arial"/>
        </w:rPr>
        <w:t xml:space="preserve">a stronie internetowej ROPS w Lublinie </w:t>
      </w:r>
      <w:r w:rsidR="00C12C21">
        <w:rPr>
          <w:rFonts w:cs="Arial"/>
        </w:rPr>
        <w:t xml:space="preserve">udostępniano </w:t>
      </w:r>
      <w:r w:rsidRPr="005B2AEB">
        <w:rPr>
          <w:rFonts w:cs="Arial"/>
        </w:rPr>
        <w:t>informacje, publikacje</w:t>
      </w:r>
      <w:bookmarkEnd w:id="68"/>
      <w:r w:rsidRPr="005B2AEB">
        <w:rPr>
          <w:rFonts w:cs="Arial"/>
        </w:rPr>
        <w:t>, raporty, informatory</w:t>
      </w:r>
      <w:r w:rsidR="00C12C21">
        <w:rPr>
          <w:rFonts w:cs="Arial"/>
        </w:rPr>
        <w:t xml:space="preserve"> dotyczące problematyki uzależnień</w:t>
      </w:r>
      <w:r w:rsidRPr="005B2AEB">
        <w:rPr>
          <w:rFonts w:cs="Arial"/>
        </w:rPr>
        <w:t xml:space="preserve">, </w:t>
      </w:r>
      <w:r w:rsidR="00C12C21">
        <w:rPr>
          <w:rFonts w:cs="Arial"/>
        </w:rPr>
        <w:t>informacje o szkoleniach organizowanych przez ROPS w Lublinie i inne podmioty</w:t>
      </w:r>
      <w:r w:rsidRPr="005B2AEB">
        <w:rPr>
          <w:rFonts w:cs="Arial"/>
        </w:rPr>
        <w:t xml:space="preserve">. </w:t>
      </w:r>
    </w:p>
    <w:p w14:paraId="0D683088" w14:textId="2112E014" w:rsidR="00B94E9D" w:rsidRDefault="005B2AEB" w:rsidP="003266B4">
      <w:pPr>
        <w:tabs>
          <w:tab w:val="left" w:pos="284"/>
          <w:tab w:val="left" w:pos="709"/>
        </w:tabs>
        <w:spacing w:after="240"/>
        <w:rPr>
          <w:rFonts w:cs="Arial"/>
          <w:highlight w:val="yellow"/>
        </w:rPr>
      </w:pPr>
      <w:r w:rsidRPr="005B2AEB">
        <w:rPr>
          <w:rFonts w:cs="Arial"/>
        </w:rPr>
        <w:lastRenderedPageBreak/>
        <w:t xml:space="preserve">W ramach współpracy z organizacjami pozarządowymi </w:t>
      </w:r>
      <w:r w:rsidR="009B2902" w:rsidRPr="005B2AEB">
        <w:rPr>
          <w:rFonts w:cs="Arial"/>
        </w:rPr>
        <w:t>realizujących zadania z</w:t>
      </w:r>
      <w:r w:rsidRPr="005B2AEB">
        <w:rPr>
          <w:rFonts w:cs="Arial"/>
        </w:rPr>
        <w:t> </w:t>
      </w:r>
      <w:r w:rsidR="009B2902" w:rsidRPr="005B2AEB">
        <w:rPr>
          <w:rFonts w:cs="Arial"/>
        </w:rPr>
        <w:t>zakresu profilaktyki i rozwiązywania problemów alkoholowych</w:t>
      </w:r>
      <w:r w:rsidRPr="005B2AEB">
        <w:rPr>
          <w:rFonts w:cs="Arial"/>
        </w:rPr>
        <w:t xml:space="preserve"> oraz przeciwdziałania narkomanii </w:t>
      </w:r>
      <w:r w:rsidR="00681CB1">
        <w:rPr>
          <w:rFonts w:cs="Arial"/>
        </w:rPr>
        <w:t>prowadzono działania informacyjno-edukacyjne.</w:t>
      </w:r>
      <w:r w:rsidR="009D2CA7">
        <w:rPr>
          <w:rFonts w:cs="Arial"/>
        </w:rPr>
        <w:t xml:space="preserve"> </w:t>
      </w:r>
      <w:r w:rsidR="009D2CA7" w:rsidRPr="009D2CA7">
        <w:rPr>
          <w:rFonts w:cs="Arial"/>
        </w:rPr>
        <w:t xml:space="preserve">W ramach </w:t>
      </w:r>
      <w:r w:rsidR="009D2CA7">
        <w:rPr>
          <w:rFonts w:cs="Arial"/>
        </w:rPr>
        <w:t xml:space="preserve">otwartego </w:t>
      </w:r>
      <w:r w:rsidR="009D2CA7" w:rsidRPr="009D2CA7">
        <w:rPr>
          <w:rFonts w:cs="Arial"/>
        </w:rPr>
        <w:t>konkurs</w:t>
      </w:r>
      <w:r w:rsidR="009D2CA7">
        <w:rPr>
          <w:rFonts w:cs="Arial"/>
        </w:rPr>
        <w:t xml:space="preserve">u </w:t>
      </w:r>
      <w:r w:rsidR="009D2CA7" w:rsidRPr="009D2CA7">
        <w:rPr>
          <w:rFonts w:cs="Arial"/>
        </w:rPr>
        <w:t xml:space="preserve">wspierano organizacje </w:t>
      </w:r>
      <w:r w:rsidR="00044D6C">
        <w:rPr>
          <w:rFonts w:cs="Arial"/>
        </w:rPr>
        <w:t xml:space="preserve">pozarządowe realizujące </w:t>
      </w:r>
      <w:r w:rsidR="00044D6C" w:rsidRPr="00C12C21">
        <w:rPr>
          <w:rFonts w:cs="Arial"/>
          <w:bCs/>
        </w:rPr>
        <w:t>zajęcia informacyjno-edukacyjne z</w:t>
      </w:r>
      <w:r w:rsidR="00044D6C">
        <w:rPr>
          <w:rFonts w:cs="Arial"/>
          <w:bCs/>
        </w:rPr>
        <w:t> </w:t>
      </w:r>
      <w:r w:rsidR="00044D6C" w:rsidRPr="00C12C21">
        <w:rPr>
          <w:rFonts w:cs="Arial"/>
          <w:bCs/>
        </w:rPr>
        <w:t>elementami grupy wsparcia</w:t>
      </w:r>
      <w:r w:rsidR="00044D6C">
        <w:rPr>
          <w:rFonts w:cs="Arial"/>
          <w:bCs/>
        </w:rPr>
        <w:t xml:space="preserve">, zajęcia </w:t>
      </w:r>
      <w:r w:rsidR="00044D6C" w:rsidRPr="00C12C21">
        <w:rPr>
          <w:rFonts w:cs="Arial"/>
          <w:bCs/>
        </w:rPr>
        <w:t>dla kadry szkół i rodziców,</w:t>
      </w:r>
      <w:r w:rsidR="00044D6C" w:rsidRPr="00044D6C">
        <w:rPr>
          <w:rFonts w:cs="Arial"/>
          <w:color w:val="000000" w:themeColor="text1"/>
        </w:rPr>
        <w:t xml:space="preserve"> warsztat</w:t>
      </w:r>
      <w:r w:rsidR="00044D6C">
        <w:rPr>
          <w:rFonts w:cs="Arial"/>
          <w:color w:val="000000" w:themeColor="text1"/>
        </w:rPr>
        <w:t>y</w:t>
      </w:r>
      <w:r w:rsidR="00044D6C" w:rsidRPr="00044D6C">
        <w:rPr>
          <w:rFonts w:cs="Arial"/>
          <w:color w:val="000000" w:themeColor="text1"/>
        </w:rPr>
        <w:t xml:space="preserve"> profilaktyczn</w:t>
      </w:r>
      <w:r w:rsidR="00044D6C">
        <w:rPr>
          <w:rFonts w:cs="Arial"/>
          <w:color w:val="000000" w:themeColor="text1"/>
        </w:rPr>
        <w:t xml:space="preserve">e dla młodzieży szkolnej, </w:t>
      </w:r>
      <w:r w:rsidR="00044D6C" w:rsidRPr="00C12C21">
        <w:rPr>
          <w:rFonts w:cs="Arial"/>
          <w:bCs/>
        </w:rPr>
        <w:t>spotka</w:t>
      </w:r>
      <w:r w:rsidR="00044D6C">
        <w:rPr>
          <w:rFonts w:cs="Arial"/>
          <w:bCs/>
        </w:rPr>
        <w:t>nia</w:t>
      </w:r>
      <w:r w:rsidR="00044D6C" w:rsidRPr="00C12C21">
        <w:rPr>
          <w:rFonts w:cs="Arial"/>
          <w:bCs/>
        </w:rPr>
        <w:t xml:space="preserve"> edukacyjno-informacyjn</w:t>
      </w:r>
      <w:r w:rsidR="00044D6C">
        <w:rPr>
          <w:rFonts w:cs="Arial"/>
          <w:bCs/>
        </w:rPr>
        <w:t>e w ramach programów rekomendowanych</w:t>
      </w:r>
      <w:r w:rsidR="00044D6C" w:rsidRPr="00044D6C">
        <w:rPr>
          <w:rFonts w:cs="Arial"/>
          <w:b/>
          <w:bCs/>
          <w:color w:val="000000" w:themeColor="text1"/>
        </w:rPr>
        <w:t xml:space="preserve"> </w:t>
      </w:r>
      <w:r w:rsidR="00044D6C">
        <w:rPr>
          <w:rFonts w:cs="Arial"/>
          <w:b/>
          <w:bCs/>
          <w:color w:val="000000" w:themeColor="text1"/>
        </w:rPr>
        <w:t>(</w:t>
      </w:r>
      <w:proofErr w:type="spellStart"/>
      <w:r w:rsidR="00044D6C" w:rsidRPr="00C12C21">
        <w:rPr>
          <w:rFonts w:cs="Arial"/>
        </w:rPr>
        <w:t>FreD</w:t>
      </w:r>
      <w:proofErr w:type="spellEnd"/>
      <w:r w:rsidR="00044D6C" w:rsidRPr="00C12C21">
        <w:rPr>
          <w:rFonts w:cs="Arial"/>
        </w:rPr>
        <w:t xml:space="preserve"> Goes Net</w:t>
      </w:r>
      <w:r w:rsidR="00044D6C">
        <w:rPr>
          <w:rFonts w:cs="Arial"/>
          <w:b/>
          <w:bCs/>
        </w:rPr>
        <w:t xml:space="preserve">) </w:t>
      </w:r>
      <w:r w:rsidR="00044D6C" w:rsidRPr="00044D6C">
        <w:rPr>
          <w:rFonts w:cs="Arial"/>
        </w:rPr>
        <w:t xml:space="preserve">oraz </w:t>
      </w:r>
      <w:r w:rsidR="00044D6C" w:rsidRPr="00C12C21">
        <w:rPr>
          <w:rFonts w:cs="Arial"/>
        </w:rPr>
        <w:t>w ramach działalności placówek wsparcia dziennego</w:t>
      </w:r>
      <w:r w:rsidR="00044D6C">
        <w:rPr>
          <w:rFonts w:cs="Arial"/>
        </w:rPr>
        <w:t>.</w:t>
      </w:r>
    </w:p>
    <w:p w14:paraId="40754E24" w14:textId="296D87E7" w:rsidR="001D56E5" w:rsidRPr="002C2F93" w:rsidRDefault="00C10758" w:rsidP="003266B4">
      <w:pPr>
        <w:tabs>
          <w:tab w:val="left" w:pos="709"/>
        </w:tabs>
        <w:spacing w:after="240"/>
        <w:rPr>
          <w:rFonts w:cs="Arial"/>
          <w:highlight w:val="yellow"/>
        </w:rPr>
      </w:pPr>
      <w:r w:rsidRPr="005B2AEB">
        <w:rPr>
          <w:rFonts w:cs="Arial"/>
        </w:rPr>
        <w:t>W</w:t>
      </w:r>
      <w:r w:rsidR="001F639B" w:rsidRPr="005B2AEB">
        <w:rPr>
          <w:rFonts w:cs="Arial"/>
        </w:rPr>
        <w:t>śród członków</w:t>
      </w:r>
      <w:r w:rsidR="00275510" w:rsidRPr="005B2AEB">
        <w:rPr>
          <w:rFonts w:cs="Arial"/>
        </w:rPr>
        <w:t xml:space="preserve"> </w:t>
      </w:r>
      <w:r w:rsidRPr="005B2AEB">
        <w:rPr>
          <w:rFonts w:cs="Arial"/>
        </w:rPr>
        <w:t>komisji konkursowej w</w:t>
      </w:r>
      <w:r w:rsidR="00907037" w:rsidRPr="005B2AEB">
        <w:rPr>
          <w:rFonts w:cs="Arial"/>
        </w:rPr>
        <w:t xml:space="preserve"> ramach otwartego konkursu ofert</w:t>
      </w:r>
      <w:r w:rsidRPr="005B2AEB">
        <w:rPr>
          <w:rFonts w:cs="Arial"/>
        </w:rPr>
        <w:t>,</w:t>
      </w:r>
      <w:r w:rsidR="00907037" w:rsidRPr="005B2AEB">
        <w:rPr>
          <w:rFonts w:cs="Arial"/>
        </w:rPr>
        <w:t xml:space="preserve"> </w:t>
      </w:r>
      <w:r w:rsidR="004371A6" w:rsidRPr="005B2AEB">
        <w:rPr>
          <w:rFonts w:cs="Arial"/>
        </w:rPr>
        <w:t xml:space="preserve">oprócz przedstawicieli ROPS w Lublinie </w:t>
      </w:r>
      <w:r w:rsidR="001F639B" w:rsidRPr="005B2AEB">
        <w:rPr>
          <w:rFonts w:cs="Arial"/>
        </w:rPr>
        <w:t>znaleźli się</w:t>
      </w:r>
      <w:r w:rsidR="00156ABD" w:rsidRPr="005B2AEB">
        <w:rPr>
          <w:rFonts w:cs="Arial"/>
        </w:rPr>
        <w:t xml:space="preserve"> również</w:t>
      </w:r>
      <w:r w:rsidR="00275510" w:rsidRPr="005B2AEB">
        <w:rPr>
          <w:rFonts w:cs="Arial"/>
        </w:rPr>
        <w:t xml:space="preserve"> </w:t>
      </w:r>
      <w:r w:rsidR="001D56E5" w:rsidRPr="005B2AEB">
        <w:rPr>
          <w:rFonts w:cs="Arial"/>
        </w:rPr>
        <w:t>eksper</w:t>
      </w:r>
      <w:r w:rsidR="00275510" w:rsidRPr="005B2AEB">
        <w:rPr>
          <w:rFonts w:cs="Arial"/>
        </w:rPr>
        <w:t>ci</w:t>
      </w:r>
      <w:r w:rsidR="001D56E5" w:rsidRPr="005B2AEB">
        <w:rPr>
          <w:rFonts w:cs="Arial"/>
        </w:rPr>
        <w:t xml:space="preserve"> zewnętrzn</w:t>
      </w:r>
      <w:r w:rsidR="00275510" w:rsidRPr="005B2AEB">
        <w:rPr>
          <w:rFonts w:cs="Arial"/>
        </w:rPr>
        <w:t>i</w:t>
      </w:r>
      <w:r w:rsidR="00156ABD" w:rsidRPr="005B2AEB">
        <w:rPr>
          <w:rFonts w:cs="Arial"/>
        </w:rPr>
        <w:t xml:space="preserve">, </w:t>
      </w:r>
      <w:r w:rsidR="00892DAD" w:rsidRPr="005B2AEB">
        <w:rPr>
          <w:rFonts w:cs="Arial"/>
        </w:rPr>
        <w:t>przy współudziale</w:t>
      </w:r>
      <w:r w:rsidR="00156ABD" w:rsidRPr="005B2AEB">
        <w:rPr>
          <w:rFonts w:cs="Arial"/>
        </w:rPr>
        <w:t xml:space="preserve"> który</w:t>
      </w:r>
      <w:r w:rsidR="00892DAD" w:rsidRPr="005B2AEB">
        <w:rPr>
          <w:rFonts w:cs="Arial"/>
        </w:rPr>
        <w:t>ch</w:t>
      </w:r>
      <w:r w:rsidR="00156ABD" w:rsidRPr="005B2AEB">
        <w:rPr>
          <w:rFonts w:cs="Arial"/>
        </w:rPr>
        <w:t xml:space="preserve"> pr</w:t>
      </w:r>
      <w:r w:rsidR="00D344D6" w:rsidRPr="005B2AEB">
        <w:rPr>
          <w:rFonts w:cs="Arial"/>
        </w:rPr>
        <w:t>zepr</w:t>
      </w:r>
      <w:r w:rsidR="00156ABD" w:rsidRPr="005B2AEB">
        <w:rPr>
          <w:rFonts w:cs="Arial"/>
        </w:rPr>
        <w:t xml:space="preserve">owadzono </w:t>
      </w:r>
      <w:r w:rsidR="00466BA0" w:rsidRPr="005B2AEB">
        <w:rPr>
          <w:rFonts w:cs="Arial"/>
        </w:rPr>
        <w:t>ocenę</w:t>
      </w:r>
      <w:r w:rsidR="00D344D6" w:rsidRPr="005B2AEB">
        <w:rPr>
          <w:rFonts w:cs="Arial"/>
        </w:rPr>
        <w:t xml:space="preserve"> ofert</w:t>
      </w:r>
      <w:r w:rsidR="00BF54CA" w:rsidRPr="005B2AEB">
        <w:rPr>
          <w:rFonts w:cs="Arial"/>
        </w:rPr>
        <w:t xml:space="preserve"> złożonych </w:t>
      </w:r>
      <w:r w:rsidR="001679DE" w:rsidRPr="005B2AEB">
        <w:rPr>
          <w:rFonts w:cs="Arial"/>
        </w:rPr>
        <w:t>przez organizacje pozarządowe</w:t>
      </w:r>
      <w:r w:rsidR="005B2AEB" w:rsidRPr="005B2AEB">
        <w:rPr>
          <w:rFonts w:cs="Arial"/>
        </w:rPr>
        <w:t>.</w:t>
      </w:r>
    </w:p>
    <w:p w14:paraId="6B6909B1" w14:textId="05A25A1C" w:rsidR="00B048B4" w:rsidRPr="002C2F93" w:rsidRDefault="005B2AEB" w:rsidP="003266B4">
      <w:pPr>
        <w:tabs>
          <w:tab w:val="left" w:pos="709"/>
        </w:tabs>
        <w:spacing w:after="240"/>
        <w:rPr>
          <w:rFonts w:cs="Arial"/>
          <w:highlight w:val="yellow"/>
        </w:rPr>
      </w:pPr>
      <w:r>
        <w:rPr>
          <w:rFonts w:cs="Arial"/>
        </w:rPr>
        <w:t>P</w:t>
      </w:r>
      <w:r w:rsidR="00B94E9D" w:rsidRPr="005B2AEB">
        <w:rPr>
          <w:rFonts w:cs="Arial"/>
        </w:rPr>
        <w:t xml:space="preserve">odejmowano działania w kierunku </w:t>
      </w:r>
      <w:r w:rsidR="0023634C" w:rsidRPr="005B2AEB">
        <w:rPr>
          <w:rFonts w:cs="Arial"/>
        </w:rPr>
        <w:t xml:space="preserve">zwiększania poziomu kompetencji </w:t>
      </w:r>
      <w:r w:rsidR="00F36D39" w:rsidRPr="005B2AEB">
        <w:rPr>
          <w:rFonts w:cs="Arial"/>
        </w:rPr>
        <w:t>osób</w:t>
      </w:r>
      <w:r w:rsidR="00B94E9D" w:rsidRPr="005B2AEB">
        <w:rPr>
          <w:rFonts w:cs="Arial"/>
        </w:rPr>
        <w:t xml:space="preserve"> </w:t>
      </w:r>
      <w:r w:rsidR="00F36D39" w:rsidRPr="005B2AEB">
        <w:rPr>
          <w:rFonts w:cs="Arial"/>
        </w:rPr>
        <w:t>mających w pracy zawodowej styczność z problematyką uzależnień</w:t>
      </w:r>
      <w:r w:rsidR="00A846CB" w:rsidRPr="005B2AEB">
        <w:rPr>
          <w:rFonts w:cs="Arial"/>
        </w:rPr>
        <w:t>, takie jak</w:t>
      </w:r>
      <w:r w:rsidR="00B94E9D" w:rsidRPr="005B2AEB">
        <w:rPr>
          <w:rFonts w:cs="Arial"/>
        </w:rPr>
        <w:t xml:space="preserve"> </w:t>
      </w:r>
      <w:r w:rsidR="00DB5588" w:rsidRPr="005B2AEB">
        <w:rPr>
          <w:rFonts w:cs="Arial"/>
        </w:rPr>
        <w:t xml:space="preserve">szkolenia, </w:t>
      </w:r>
      <w:proofErr w:type="spellStart"/>
      <w:r w:rsidR="00DB5588" w:rsidRPr="005B2AEB">
        <w:rPr>
          <w:rFonts w:cs="Arial"/>
        </w:rPr>
        <w:t>superwizj</w:t>
      </w:r>
      <w:r w:rsidR="00EB1CDA" w:rsidRPr="005B2AEB">
        <w:rPr>
          <w:rFonts w:cs="Arial"/>
        </w:rPr>
        <w:t>a</w:t>
      </w:r>
      <w:proofErr w:type="spellEnd"/>
      <w:r w:rsidRPr="005B2AEB">
        <w:rPr>
          <w:rFonts w:cs="Arial"/>
        </w:rPr>
        <w:t>.</w:t>
      </w:r>
      <w:r w:rsidR="00DB5588" w:rsidRPr="005B2AEB">
        <w:rPr>
          <w:rFonts w:cs="Arial"/>
        </w:rPr>
        <w:t xml:space="preserve"> </w:t>
      </w:r>
      <w:r w:rsidR="00265E33" w:rsidRPr="005B2AEB">
        <w:rPr>
          <w:rFonts w:cs="Arial"/>
        </w:rPr>
        <w:t xml:space="preserve">Szkolenia skierowane były </w:t>
      </w:r>
      <w:r w:rsidR="006D7858" w:rsidRPr="005B2AEB">
        <w:rPr>
          <w:rFonts w:cs="Arial"/>
        </w:rPr>
        <w:t xml:space="preserve">do </w:t>
      </w:r>
      <w:r w:rsidR="00655873" w:rsidRPr="00655873">
        <w:rPr>
          <w:rFonts w:cs="Arial"/>
        </w:rPr>
        <w:t>pracowników oświaty, pedagogów szkolnych, psychologów, kuratorów sądowych, pracowników administracji publicznej, pracowników jednostek organizacyjnych pomocy społecznej, pracowników placówek opiekuńczo-wychowawczych, placówek wsparcia dziennego, członków organizacji pozarządowych</w:t>
      </w:r>
      <w:r w:rsidR="00196FFF" w:rsidRPr="00655873">
        <w:rPr>
          <w:rFonts w:cs="Arial"/>
        </w:rPr>
        <w:t xml:space="preserve">, </w:t>
      </w:r>
      <w:r w:rsidR="00655873" w:rsidRPr="00655873">
        <w:rPr>
          <w:rFonts w:cs="Arial"/>
        </w:rPr>
        <w:t>chcących poszerzyć</w:t>
      </w:r>
      <w:r w:rsidR="00196FFF" w:rsidRPr="00655873">
        <w:rPr>
          <w:rFonts w:cs="Arial"/>
        </w:rPr>
        <w:t xml:space="preserve"> wiedzę i</w:t>
      </w:r>
      <w:r w:rsidR="00B93F3C">
        <w:rPr>
          <w:rFonts w:cs="Arial"/>
        </w:rPr>
        <w:t xml:space="preserve"> </w:t>
      </w:r>
      <w:r w:rsidR="00196FFF" w:rsidRPr="00655873">
        <w:rPr>
          <w:rFonts w:cs="Arial"/>
        </w:rPr>
        <w:t>zdobyć umiejętności w</w:t>
      </w:r>
      <w:r w:rsidR="00767510" w:rsidRPr="00655873">
        <w:rPr>
          <w:rFonts w:cs="Arial"/>
        </w:rPr>
        <w:t xml:space="preserve"> </w:t>
      </w:r>
      <w:r w:rsidR="00196FFF" w:rsidRPr="00655873">
        <w:rPr>
          <w:rFonts w:cs="Arial"/>
        </w:rPr>
        <w:t>zakresie</w:t>
      </w:r>
      <w:r w:rsidR="00B048B4" w:rsidRPr="00655873">
        <w:rPr>
          <w:rFonts w:cs="Arial"/>
        </w:rPr>
        <w:t xml:space="preserve"> </w:t>
      </w:r>
      <w:r w:rsidR="00655873" w:rsidRPr="00655873">
        <w:rPr>
          <w:rFonts w:cs="Arial"/>
        </w:rPr>
        <w:t>przeciwdziałania uzależnieniom.</w:t>
      </w:r>
      <w:r w:rsidR="00681CB1">
        <w:rPr>
          <w:rFonts w:cs="Arial"/>
        </w:rPr>
        <w:t xml:space="preserve"> Uczestnicy szkoleń mogli również </w:t>
      </w:r>
      <w:r w:rsidR="00681CB1" w:rsidRPr="00681CB1">
        <w:rPr>
          <w:rFonts w:cs="Arial"/>
        </w:rPr>
        <w:t>zdoby</w:t>
      </w:r>
      <w:r w:rsidR="00681CB1">
        <w:rPr>
          <w:rFonts w:cs="Arial"/>
        </w:rPr>
        <w:t>ć</w:t>
      </w:r>
      <w:r w:rsidR="00681CB1" w:rsidRPr="00681CB1">
        <w:rPr>
          <w:rFonts w:cs="Arial"/>
        </w:rPr>
        <w:t xml:space="preserve"> uprawnie</w:t>
      </w:r>
      <w:r w:rsidR="00681CB1">
        <w:rPr>
          <w:rFonts w:cs="Arial"/>
        </w:rPr>
        <w:t>nia</w:t>
      </w:r>
      <w:r w:rsidR="00681CB1" w:rsidRPr="00681CB1">
        <w:rPr>
          <w:rFonts w:cs="Arial"/>
        </w:rPr>
        <w:t xml:space="preserve"> do prowadzenia programu rekomendowanego pn. „Apteczka Pierwszej Pomocy Emocjonalnej”</w:t>
      </w:r>
      <w:r w:rsidR="00681CB1">
        <w:rPr>
          <w:rFonts w:cs="Arial"/>
        </w:rPr>
        <w:t>, mającego</w:t>
      </w:r>
      <w:r w:rsidR="00681CB1" w:rsidRPr="00681CB1">
        <w:rPr>
          <w:rFonts w:cs="Arial"/>
        </w:rPr>
        <w:t xml:space="preserve"> na celu rozwijanie u dzieci w wieku 8-12 lat umiejętności radzenia sobie ze stresem i trudnościami, a</w:t>
      </w:r>
      <w:r w:rsidR="00B93F3C">
        <w:rPr>
          <w:rFonts w:cs="Arial"/>
        </w:rPr>
        <w:t xml:space="preserve"> </w:t>
      </w:r>
      <w:r w:rsidR="00681CB1" w:rsidRPr="00681CB1">
        <w:rPr>
          <w:rFonts w:cs="Arial"/>
        </w:rPr>
        <w:t>także kształtowanie postaw optymizmu, empatii, wytrwałości i wiary w siebie</w:t>
      </w:r>
      <w:r w:rsidR="00681CB1">
        <w:rPr>
          <w:rFonts w:cs="Arial"/>
        </w:rPr>
        <w:t>.</w:t>
      </w:r>
    </w:p>
    <w:p w14:paraId="4D77C425" w14:textId="7A595FDA" w:rsidR="006D7858" w:rsidRPr="005B2AEB" w:rsidRDefault="00405E4D" w:rsidP="003266B4">
      <w:pPr>
        <w:spacing w:after="240"/>
        <w:rPr>
          <w:rFonts w:cs="Arial"/>
        </w:rPr>
      </w:pPr>
      <w:r w:rsidRPr="005B2AEB">
        <w:rPr>
          <w:rFonts w:cs="Arial"/>
        </w:rPr>
        <w:t xml:space="preserve">Odbyło się także szkolenie dla </w:t>
      </w:r>
      <w:r w:rsidR="0035142D" w:rsidRPr="005B2AEB">
        <w:rPr>
          <w:rFonts w:cs="Arial"/>
        </w:rPr>
        <w:t>pracownik</w:t>
      </w:r>
      <w:r w:rsidR="005B2AEB" w:rsidRPr="005B2AEB">
        <w:rPr>
          <w:rFonts w:cs="Arial"/>
        </w:rPr>
        <w:t>ów</w:t>
      </w:r>
      <w:r w:rsidR="0035142D" w:rsidRPr="005B2AEB">
        <w:rPr>
          <w:rFonts w:cs="Arial"/>
        </w:rPr>
        <w:t xml:space="preserve"> </w:t>
      </w:r>
      <w:r w:rsidR="005B2AEB" w:rsidRPr="005B2AEB">
        <w:rPr>
          <w:rFonts w:cs="Arial"/>
          <w:bCs/>
        </w:rPr>
        <w:t>placówek leczenia uzależnienia od alkoholu i</w:t>
      </w:r>
      <w:r w:rsidR="003266B4">
        <w:rPr>
          <w:rFonts w:cs="Arial"/>
          <w:bCs/>
        </w:rPr>
        <w:t> </w:t>
      </w:r>
      <w:r w:rsidR="005B2AEB" w:rsidRPr="005B2AEB">
        <w:rPr>
          <w:rFonts w:cs="Arial"/>
          <w:bCs/>
        </w:rPr>
        <w:t>współuzależnienia</w:t>
      </w:r>
      <w:r w:rsidR="005B2AEB" w:rsidRPr="005B2AEB">
        <w:rPr>
          <w:rFonts w:cs="Arial"/>
        </w:rPr>
        <w:t xml:space="preserve">, </w:t>
      </w:r>
      <w:r w:rsidR="00B83578" w:rsidRPr="005B2AEB">
        <w:rPr>
          <w:rFonts w:cs="Arial"/>
        </w:rPr>
        <w:t xml:space="preserve">którego organizatorem był </w:t>
      </w:r>
      <w:proofErr w:type="spellStart"/>
      <w:r w:rsidR="00B83578" w:rsidRPr="005B2AEB">
        <w:rPr>
          <w:rFonts w:cs="Arial"/>
        </w:rPr>
        <w:t>WOTUiW</w:t>
      </w:r>
      <w:proofErr w:type="spellEnd"/>
      <w:r w:rsidR="005B2AEB">
        <w:rPr>
          <w:rFonts w:cs="Arial"/>
        </w:rPr>
        <w:t xml:space="preserve"> w Lublinie</w:t>
      </w:r>
      <w:r w:rsidR="00374832" w:rsidRPr="005B2AEB">
        <w:rPr>
          <w:rFonts w:cs="Arial"/>
        </w:rPr>
        <w:t>.</w:t>
      </w:r>
    </w:p>
    <w:p w14:paraId="7EF51962" w14:textId="7B795782" w:rsidR="00823FFB" w:rsidRPr="002C2F93" w:rsidRDefault="00503EDD" w:rsidP="003266B4">
      <w:pPr>
        <w:spacing w:after="240"/>
        <w:rPr>
          <w:rFonts w:cs="Arial"/>
          <w:highlight w:val="yellow"/>
        </w:rPr>
      </w:pPr>
      <w:r w:rsidRPr="00503EDD">
        <w:rPr>
          <w:rFonts w:cs="Arial"/>
        </w:rPr>
        <w:t xml:space="preserve">Działalność </w:t>
      </w:r>
      <w:r w:rsidR="00823FFB" w:rsidRPr="00503EDD">
        <w:rPr>
          <w:rFonts w:cs="Arial"/>
        </w:rPr>
        <w:t>szkoleni</w:t>
      </w:r>
      <w:r w:rsidRPr="00503EDD">
        <w:rPr>
          <w:rFonts w:cs="Arial"/>
        </w:rPr>
        <w:t xml:space="preserve">owa </w:t>
      </w:r>
      <w:r w:rsidR="00823FFB" w:rsidRPr="00503EDD">
        <w:rPr>
          <w:rFonts w:cs="Arial"/>
        </w:rPr>
        <w:t>pozwolił</w:t>
      </w:r>
      <w:r w:rsidRPr="00503EDD">
        <w:rPr>
          <w:rFonts w:cs="Arial"/>
        </w:rPr>
        <w:t>a</w:t>
      </w:r>
      <w:r w:rsidR="00823FFB" w:rsidRPr="00503EDD">
        <w:rPr>
          <w:rFonts w:cs="Arial"/>
        </w:rPr>
        <w:t xml:space="preserve"> na dostarczenie uczestnikom rzetelnej wiedzy oraz</w:t>
      </w:r>
      <w:r w:rsidR="00901FDC">
        <w:rPr>
          <w:rFonts w:cs="Arial"/>
        </w:rPr>
        <w:t> </w:t>
      </w:r>
      <w:r w:rsidR="00823FFB" w:rsidRPr="00503EDD">
        <w:rPr>
          <w:rFonts w:cs="Arial"/>
        </w:rPr>
        <w:t xml:space="preserve">doskonalenie ich umiejętności w zakresie </w:t>
      </w:r>
      <w:r w:rsidR="00681CB1">
        <w:rPr>
          <w:rFonts w:cs="Arial"/>
        </w:rPr>
        <w:t xml:space="preserve">prowadzenia programów profilaktycznych, w zakresie </w:t>
      </w:r>
      <w:r w:rsidR="00823FFB" w:rsidRPr="00503EDD">
        <w:rPr>
          <w:rFonts w:cs="Arial"/>
        </w:rPr>
        <w:t xml:space="preserve">zagadnień związanych z ryzykownym używaniem substancji psychoaktywnych, </w:t>
      </w:r>
      <w:r w:rsidR="00823FFB" w:rsidRPr="005B2AEB">
        <w:rPr>
          <w:rFonts w:cs="Arial"/>
        </w:rPr>
        <w:t>rozpoznawaniem zaburzeń, będących konsekwencją używania substancji psychoaktywnych i</w:t>
      </w:r>
      <w:r w:rsidR="00681CB1">
        <w:rPr>
          <w:rFonts w:cs="Arial"/>
        </w:rPr>
        <w:t> </w:t>
      </w:r>
      <w:r w:rsidR="00823FFB" w:rsidRPr="005B2AEB">
        <w:rPr>
          <w:rFonts w:cs="Arial"/>
        </w:rPr>
        <w:t>postępowaniem wobec osób, których dotyczy problem używania tych substancji</w:t>
      </w:r>
      <w:r w:rsidR="009B4212" w:rsidRPr="005B2AEB">
        <w:rPr>
          <w:rFonts w:cs="Arial"/>
        </w:rPr>
        <w:t>, a także w</w:t>
      </w:r>
      <w:r w:rsidR="00681CB1">
        <w:rPr>
          <w:rFonts w:cs="Arial"/>
        </w:rPr>
        <w:t> </w:t>
      </w:r>
      <w:r w:rsidR="009B4212" w:rsidRPr="005B2AEB">
        <w:rPr>
          <w:rFonts w:cs="Arial"/>
        </w:rPr>
        <w:t xml:space="preserve">zakresie </w:t>
      </w:r>
      <w:r w:rsidR="009863A8" w:rsidRPr="005B2AEB">
        <w:rPr>
          <w:rFonts w:cs="Arial"/>
        </w:rPr>
        <w:t>tworzenia i realizacji skutecznych gminnych strategii rozwiązywania problemów alkoholowych.</w:t>
      </w:r>
    </w:p>
    <w:p w14:paraId="1A140F6F" w14:textId="627EFDF9" w:rsidR="006E7FBB" w:rsidRPr="00503EDD" w:rsidRDefault="00503EDD" w:rsidP="003266B4">
      <w:pPr>
        <w:spacing w:after="240"/>
        <w:rPr>
          <w:rFonts w:cs="Arial"/>
        </w:rPr>
      </w:pPr>
      <w:proofErr w:type="spellStart"/>
      <w:r>
        <w:rPr>
          <w:rFonts w:cs="Arial"/>
        </w:rPr>
        <w:t>S</w:t>
      </w:r>
      <w:r w:rsidR="001867C1" w:rsidRPr="00503EDD">
        <w:rPr>
          <w:rFonts w:cs="Arial"/>
        </w:rPr>
        <w:t>uperwizj</w:t>
      </w:r>
      <w:r>
        <w:rPr>
          <w:rFonts w:cs="Arial"/>
        </w:rPr>
        <w:t>i</w:t>
      </w:r>
      <w:proofErr w:type="spellEnd"/>
      <w:r>
        <w:rPr>
          <w:rFonts w:cs="Arial"/>
        </w:rPr>
        <w:t>, będącej</w:t>
      </w:r>
      <w:r w:rsidR="005B2AEB">
        <w:rPr>
          <w:rFonts w:cs="Arial"/>
        </w:rPr>
        <w:t xml:space="preserve"> </w:t>
      </w:r>
      <w:r w:rsidR="001867C1" w:rsidRPr="00503EDD">
        <w:rPr>
          <w:rFonts w:cs="Arial"/>
        </w:rPr>
        <w:t>specyficzn</w:t>
      </w:r>
      <w:r w:rsidR="00AA5C06" w:rsidRPr="00503EDD">
        <w:rPr>
          <w:rFonts w:cs="Arial"/>
        </w:rPr>
        <w:t xml:space="preserve">ą </w:t>
      </w:r>
      <w:r w:rsidR="001867C1" w:rsidRPr="00503EDD">
        <w:rPr>
          <w:rFonts w:cs="Arial"/>
        </w:rPr>
        <w:t>metod</w:t>
      </w:r>
      <w:r>
        <w:rPr>
          <w:rFonts w:cs="Arial"/>
        </w:rPr>
        <w:t>ą</w:t>
      </w:r>
      <w:r w:rsidR="001867C1" w:rsidRPr="00503EDD">
        <w:rPr>
          <w:rFonts w:cs="Arial"/>
        </w:rPr>
        <w:t xml:space="preserve"> szkolenia </w:t>
      </w:r>
      <w:r w:rsidR="00187BBB" w:rsidRPr="00503EDD">
        <w:rPr>
          <w:rFonts w:cs="Arial"/>
        </w:rPr>
        <w:t>specjalistów</w:t>
      </w:r>
      <w:r w:rsidR="001867C1" w:rsidRPr="00503EDD">
        <w:rPr>
          <w:rFonts w:cs="Arial"/>
        </w:rPr>
        <w:t xml:space="preserve"> </w:t>
      </w:r>
      <w:r w:rsidR="004C369E" w:rsidRPr="00503EDD">
        <w:rPr>
          <w:rFonts w:cs="Arial"/>
        </w:rPr>
        <w:t>i</w:t>
      </w:r>
      <w:r w:rsidR="00B93F3C">
        <w:rPr>
          <w:rFonts w:cs="Arial"/>
        </w:rPr>
        <w:t xml:space="preserve"> </w:t>
      </w:r>
      <w:r w:rsidR="001867C1" w:rsidRPr="00503EDD">
        <w:rPr>
          <w:rFonts w:cs="Arial"/>
        </w:rPr>
        <w:t>wspomagania procesu pomocy klientom</w:t>
      </w:r>
      <w:r w:rsidR="004C369E" w:rsidRPr="00503EDD">
        <w:rPr>
          <w:rFonts w:cs="Arial"/>
        </w:rPr>
        <w:t xml:space="preserve">, </w:t>
      </w:r>
      <w:r w:rsidR="004E5387" w:rsidRPr="00503EDD">
        <w:rPr>
          <w:rFonts w:cs="Arial"/>
        </w:rPr>
        <w:t xml:space="preserve">poddano </w:t>
      </w:r>
      <w:r w:rsidR="001F6460" w:rsidRPr="00503EDD">
        <w:rPr>
          <w:rFonts w:cs="Arial"/>
        </w:rPr>
        <w:t xml:space="preserve">pracowników </w:t>
      </w:r>
      <w:proofErr w:type="spellStart"/>
      <w:r w:rsidR="001F6460" w:rsidRPr="00503EDD">
        <w:rPr>
          <w:rFonts w:cs="Arial"/>
        </w:rPr>
        <w:t>WOTUiW</w:t>
      </w:r>
      <w:proofErr w:type="spellEnd"/>
      <w:r w:rsidR="001F6460" w:rsidRPr="00503EDD">
        <w:rPr>
          <w:rFonts w:cs="Arial"/>
        </w:rPr>
        <w:t xml:space="preserve"> w Lublinie.</w:t>
      </w:r>
    </w:p>
    <w:p w14:paraId="3E8580F0" w14:textId="451F300B" w:rsidR="00DB569A" w:rsidRPr="00C54B80" w:rsidRDefault="00503EDD" w:rsidP="003266B4">
      <w:pPr>
        <w:spacing w:after="240"/>
        <w:rPr>
          <w:rFonts w:cs="Arial"/>
        </w:rPr>
      </w:pPr>
      <w:r w:rsidRPr="005B2AEB">
        <w:rPr>
          <w:rFonts w:cs="Arial"/>
        </w:rPr>
        <w:t xml:space="preserve">Niewątpliwie, </w:t>
      </w:r>
      <w:r w:rsidR="00DB569A" w:rsidRPr="005B2AEB">
        <w:rPr>
          <w:rFonts w:cs="Arial"/>
        </w:rPr>
        <w:t>wymiana poglądów oraz doświadczeń</w:t>
      </w:r>
      <w:r w:rsidR="001D4A28" w:rsidRPr="005B2AEB">
        <w:rPr>
          <w:rFonts w:cs="Arial"/>
        </w:rPr>
        <w:t xml:space="preserve"> między podmiotami działającymi w</w:t>
      </w:r>
      <w:r w:rsidR="00607F2C" w:rsidRPr="005B2AEB">
        <w:rPr>
          <w:rFonts w:cs="Arial"/>
        </w:rPr>
        <w:t> </w:t>
      </w:r>
      <w:r w:rsidR="001D4A28" w:rsidRPr="005B2AEB">
        <w:rPr>
          <w:rFonts w:cs="Arial"/>
        </w:rPr>
        <w:t>obszarze przeciwdziałania uzależnieniu od alkoholu</w:t>
      </w:r>
      <w:r w:rsidR="00DB569A" w:rsidRPr="005B2AEB">
        <w:rPr>
          <w:rFonts w:cs="Arial"/>
        </w:rPr>
        <w:t xml:space="preserve"> </w:t>
      </w:r>
      <w:r w:rsidRPr="005B2AEB">
        <w:rPr>
          <w:rFonts w:cs="Arial"/>
        </w:rPr>
        <w:t xml:space="preserve">w ramach uczestnictwa w spotkaniach </w:t>
      </w:r>
      <w:r w:rsidRPr="005B2AEB">
        <w:rPr>
          <w:rFonts w:cs="Arial"/>
        </w:rPr>
        <w:lastRenderedPageBreak/>
        <w:t xml:space="preserve">interdyscyplinarnych </w:t>
      </w:r>
      <w:r w:rsidR="005B2AEB">
        <w:rPr>
          <w:rFonts w:cs="Arial"/>
        </w:rPr>
        <w:t xml:space="preserve">takich jak </w:t>
      </w:r>
      <w:r w:rsidR="005B2AEB" w:rsidRPr="005B2AEB">
        <w:rPr>
          <w:rFonts w:cs="Arial"/>
        </w:rPr>
        <w:t xml:space="preserve">konferencje, </w:t>
      </w:r>
      <w:proofErr w:type="spellStart"/>
      <w:r w:rsidR="005B2AEB" w:rsidRPr="005B2AEB">
        <w:rPr>
          <w:rFonts w:cs="Arial"/>
        </w:rPr>
        <w:t>webinary</w:t>
      </w:r>
      <w:proofErr w:type="spellEnd"/>
      <w:r w:rsidR="005B2AEB" w:rsidRPr="005B2AEB">
        <w:rPr>
          <w:rFonts w:cs="Arial"/>
        </w:rPr>
        <w:t xml:space="preserve">, </w:t>
      </w:r>
      <w:r w:rsidR="00BC7E82">
        <w:rPr>
          <w:rFonts w:cs="Arial"/>
        </w:rPr>
        <w:t xml:space="preserve">debaty, </w:t>
      </w:r>
      <w:r w:rsidR="005B2AEB" w:rsidRPr="005B2AEB">
        <w:rPr>
          <w:rFonts w:cs="Arial"/>
        </w:rPr>
        <w:t xml:space="preserve">narady, posiedzenia, wizyty studyjne, </w:t>
      </w:r>
      <w:r w:rsidR="00C12C21">
        <w:rPr>
          <w:rFonts w:cs="Arial"/>
        </w:rPr>
        <w:t xml:space="preserve">spotkania w ramach </w:t>
      </w:r>
      <w:r w:rsidR="00C12C21" w:rsidRPr="00C12C21">
        <w:rPr>
          <w:rFonts w:cs="Arial"/>
          <w:bCs/>
        </w:rPr>
        <w:t xml:space="preserve">prac zespołów roboczych opracowujących dokumenty programowe </w:t>
      </w:r>
      <w:r w:rsidR="00DB569A" w:rsidRPr="005B2AEB">
        <w:rPr>
          <w:rFonts w:cs="Arial"/>
        </w:rPr>
        <w:t xml:space="preserve">przyczyni się do </w:t>
      </w:r>
      <w:r w:rsidR="005B2AEB" w:rsidRPr="005B2AEB">
        <w:rPr>
          <w:rFonts w:cs="Arial"/>
        </w:rPr>
        <w:t>efektywniejszego wykorzystania środków finansowych</w:t>
      </w:r>
      <w:r w:rsidR="005B2AEB">
        <w:rPr>
          <w:rFonts w:cs="Arial"/>
        </w:rPr>
        <w:t xml:space="preserve"> i </w:t>
      </w:r>
      <w:r w:rsidR="00DB569A" w:rsidRPr="005B2AEB">
        <w:rPr>
          <w:rFonts w:cs="Arial"/>
        </w:rPr>
        <w:t>skuteczniejszej realizacji zadań</w:t>
      </w:r>
      <w:r w:rsidR="003B5EBE" w:rsidRPr="005B2AEB">
        <w:rPr>
          <w:rFonts w:cs="Arial"/>
        </w:rPr>
        <w:t xml:space="preserve"> zawartych w Programie</w:t>
      </w:r>
      <w:r w:rsidR="005B2AEB">
        <w:rPr>
          <w:rFonts w:cs="Arial"/>
        </w:rPr>
        <w:t>.</w:t>
      </w:r>
    </w:p>
    <w:p w14:paraId="03117846" w14:textId="3F4B54C7" w:rsidR="00C80379" w:rsidRPr="009F0BB1" w:rsidRDefault="00C80379" w:rsidP="00CF0277">
      <w:pPr>
        <w:spacing w:before="240" w:after="240"/>
        <w:rPr>
          <w:rFonts w:cs="Arial"/>
          <w:b/>
        </w:rPr>
      </w:pPr>
      <w:r w:rsidRPr="009F0BB1">
        <w:rPr>
          <w:rFonts w:cs="Arial"/>
          <w:b/>
        </w:rPr>
        <w:t xml:space="preserve">Rekomendacje: </w:t>
      </w:r>
    </w:p>
    <w:p w14:paraId="3C83A181" w14:textId="5791D123" w:rsidR="00C80379" w:rsidRPr="001C482C" w:rsidRDefault="001C482C" w:rsidP="003322B4">
      <w:pPr>
        <w:pStyle w:val="Akapitzlist"/>
        <w:numPr>
          <w:ilvl w:val="0"/>
          <w:numId w:val="6"/>
        </w:numPr>
        <w:tabs>
          <w:tab w:val="left" w:pos="284"/>
        </w:tabs>
        <w:spacing w:after="240"/>
        <w:ind w:left="284" w:hanging="284"/>
        <w:contextualSpacing w:val="0"/>
        <w:rPr>
          <w:rFonts w:cs="Arial"/>
        </w:rPr>
      </w:pPr>
      <w:r>
        <w:rPr>
          <w:rFonts w:cs="Arial"/>
        </w:rPr>
        <w:t xml:space="preserve">Rekomenduje się stale </w:t>
      </w:r>
      <w:r w:rsidR="00486121" w:rsidRPr="001C482C">
        <w:rPr>
          <w:rFonts w:cs="Arial"/>
        </w:rPr>
        <w:t>zabezpiecz</w:t>
      </w:r>
      <w:r>
        <w:rPr>
          <w:rFonts w:cs="Arial"/>
        </w:rPr>
        <w:t>ać</w:t>
      </w:r>
      <w:r w:rsidR="00486121" w:rsidRPr="001C482C">
        <w:rPr>
          <w:rFonts w:cs="Arial"/>
        </w:rPr>
        <w:t xml:space="preserve"> środ</w:t>
      </w:r>
      <w:r>
        <w:rPr>
          <w:rFonts w:cs="Arial"/>
        </w:rPr>
        <w:t>ki</w:t>
      </w:r>
      <w:r w:rsidR="00486121" w:rsidRPr="001C482C">
        <w:rPr>
          <w:rFonts w:cs="Arial"/>
        </w:rPr>
        <w:t xml:space="preserve"> </w:t>
      </w:r>
      <w:r>
        <w:rPr>
          <w:rFonts w:cs="Arial"/>
        </w:rPr>
        <w:t xml:space="preserve">finansowe </w:t>
      </w:r>
      <w:r w:rsidR="00D9095C" w:rsidRPr="001C482C">
        <w:rPr>
          <w:rFonts w:cs="Arial"/>
        </w:rPr>
        <w:t>na prowadzenie</w:t>
      </w:r>
      <w:r>
        <w:rPr>
          <w:rFonts w:cs="Arial"/>
        </w:rPr>
        <w:t xml:space="preserve"> przedsięwzięć profilaktycznych, takich jak np. kampanie społeczne, spoty, zakup, a następnie upowszechnianie materiałów informacyjno-edukacyjnych.</w:t>
      </w:r>
    </w:p>
    <w:p w14:paraId="2CEF8A1A" w14:textId="1FE6E513" w:rsidR="00225DC6" w:rsidRPr="001C482C" w:rsidRDefault="005B2AEB" w:rsidP="003322B4">
      <w:pPr>
        <w:pStyle w:val="Akapitzlist"/>
        <w:numPr>
          <w:ilvl w:val="0"/>
          <w:numId w:val="6"/>
        </w:numPr>
        <w:tabs>
          <w:tab w:val="left" w:pos="426"/>
        </w:tabs>
        <w:spacing w:after="240"/>
        <w:ind w:left="284" w:hanging="284"/>
        <w:contextualSpacing w:val="0"/>
        <w:rPr>
          <w:rFonts w:cs="Arial"/>
        </w:rPr>
      </w:pPr>
      <w:r w:rsidRPr="001C482C">
        <w:rPr>
          <w:rFonts w:cs="Arial"/>
        </w:rPr>
        <w:t xml:space="preserve">Rekomenduje się </w:t>
      </w:r>
      <w:r w:rsidR="00C458CA" w:rsidRPr="001C482C">
        <w:rPr>
          <w:rFonts w:cs="Arial"/>
        </w:rPr>
        <w:t xml:space="preserve">organizację interdyscyplinarnych spotkań </w:t>
      </w:r>
      <w:r w:rsidRPr="001C482C">
        <w:rPr>
          <w:rFonts w:cs="Arial"/>
        </w:rPr>
        <w:t>i uczestnictwo w nich w celu dalszego rozwijania współpracy z podmiotami działającymi w obszarze problematyki uzależnień</w:t>
      </w:r>
      <w:r w:rsidR="001C482C" w:rsidRPr="001C482C">
        <w:rPr>
          <w:rFonts w:cs="Arial"/>
        </w:rPr>
        <w:t>.</w:t>
      </w:r>
    </w:p>
    <w:p w14:paraId="0E4617CD" w14:textId="10110BC7" w:rsidR="00950A98" w:rsidRPr="005B2AEB" w:rsidRDefault="005B2AEB" w:rsidP="003322B4">
      <w:pPr>
        <w:pStyle w:val="Akapitzlist"/>
        <w:numPr>
          <w:ilvl w:val="0"/>
          <w:numId w:val="6"/>
        </w:numPr>
        <w:spacing w:after="240"/>
        <w:ind w:left="284" w:hanging="284"/>
        <w:contextualSpacing w:val="0"/>
        <w:rPr>
          <w:rFonts w:cs="Arial"/>
        </w:rPr>
      </w:pPr>
      <w:r w:rsidRPr="005B2AEB">
        <w:rPr>
          <w:rFonts w:cs="Arial"/>
        </w:rPr>
        <w:t xml:space="preserve">Wskazana jest </w:t>
      </w:r>
      <w:r w:rsidR="00FD4695" w:rsidRPr="005B2AEB">
        <w:rPr>
          <w:rFonts w:cs="Arial"/>
        </w:rPr>
        <w:t>kontynu</w:t>
      </w:r>
      <w:r w:rsidRPr="005B2AEB">
        <w:rPr>
          <w:rFonts w:cs="Arial"/>
        </w:rPr>
        <w:t>acja</w:t>
      </w:r>
      <w:r w:rsidR="00FD4695" w:rsidRPr="005B2AEB">
        <w:rPr>
          <w:rFonts w:cs="Arial"/>
        </w:rPr>
        <w:t xml:space="preserve"> działa</w:t>
      </w:r>
      <w:r w:rsidRPr="005B2AEB">
        <w:rPr>
          <w:rFonts w:cs="Arial"/>
        </w:rPr>
        <w:t>ń</w:t>
      </w:r>
      <w:r w:rsidR="00FD4695" w:rsidRPr="005B2AEB">
        <w:rPr>
          <w:rFonts w:cs="Arial"/>
        </w:rPr>
        <w:t xml:space="preserve"> oraz zabezpiecz</w:t>
      </w:r>
      <w:r w:rsidRPr="005B2AEB">
        <w:rPr>
          <w:rFonts w:cs="Arial"/>
        </w:rPr>
        <w:t>enie</w:t>
      </w:r>
      <w:r w:rsidR="00FD4695" w:rsidRPr="005B2AEB">
        <w:rPr>
          <w:rFonts w:cs="Arial"/>
        </w:rPr>
        <w:t xml:space="preserve"> środk</w:t>
      </w:r>
      <w:r w:rsidRPr="005B2AEB">
        <w:rPr>
          <w:rFonts w:cs="Arial"/>
        </w:rPr>
        <w:t>ów</w:t>
      </w:r>
      <w:r w:rsidR="00FD4695" w:rsidRPr="005B2AEB">
        <w:rPr>
          <w:rFonts w:cs="Arial"/>
        </w:rPr>
        <w:t xml:space="preserve"> finansow</w:t>
      </w:r>
      <w:r w:rsidRPr="005B2AEB">
        <w:rPr>
          <w:rFonts w:cs="Arial"/>
        </w:rPr>
        <w:t>ych</w:t>
      </w:r>
      <w:r w:rsidR="00187A96" w:rsidRPr="005B2AEB">
        <w:rPr>
          <w:rFonts w:cs="Arial"/>
        </w:rPr>
        <w:t xml:space="preserve"> </w:t>
      </w:r>
      <w:r w:rsidR="001E4036" w:rsidRPr="005B2AEB">
        <w:rPr>
          <w:rFonts w:cs="Arial"/>
        </w:rPr>
        <w:t xml:space="preserve">na działalność </w:t>
      </w:r>
      <w:r w:rsidR="00940533" w:rsidRPr="005B2AEB">
        <w:rPr>
          <w:rFonts w:cs="Arial"/>
        </w:rPr>
        <w:t>służącą podnoszeniu kompetencji</w:t>
      </w:r>
      <w:r w:rsidR="005368E0" w:rsidRPr="005B2AEB">
        <w:rPr>
          <w:rFonts w:cs="Arial"/>
        </w:rPr>
        <w:t xml:space="preserve">, w tym </w:t>
      </w:r>
      <w:r w:rsidR="001E4036" w:rsidRPr="005B2AEB">
        <w:rPr>
          <w:rFonts w:cs="Arial"/>
        </w:rPr>
        <w:t>szkoleniow</w:t>
      </w:r>
      <w:r w:rsidR="004B7964" w:rsidRPr="005B2AEB">
        <w:rPr>
          <w:rFonts w:cs="Arial"/>
        </w:rPr>
        <w:t>ą</w:t>
      </w:r>
      <w:r w:rsidR="0099621C" w:rsidRPr="005B2AEB">
        <w:rPr>
          <w:rFonts w:cs="Arial"/>
        </w:rPr>
        <w:t>.</w:t>
      </w:r>
    </w:p>
    <w:p w14:paraId="75EB96A4" w14:textId="034C3CDA" w:rsidR="00F639B8" w:rsidRPr="001C482C" w:rsidRDefault="001C482C" w:rsidP="003322B4">
      <w:pPr>
        <w:pStyle w:val="Akapitzlist"/>
        <w:numPr>
          <w:ilvl w:val="0"/>
          <w:numId w:val="6"/>
        </w:numPr>
        <w:spacing w:after="240"/>
        <w:ind w:left="284" w:hanging="284"/>
        <w:contextualSpacing w:val="0"/>
        <w:rPr>
          <w:rFonts w:cs="Arial"/>
        </w:rPr>
      </w:pPr>
      <w:r>
        <w:rPr>
          <w:rFonts w:cs="Arial"/>
        </w:rPr>
        <w:t>Rekomenduje się</w:t>
      </w:r>
      <w:r w:rsidR="00B7614E" w:rsidRPr="001C482C">
        <w:rPr>
          <w:rFonts w:cs="Arial"/>
        </w:rPr>
        <w:t xml:space="preserve"> </w:t>
      </w:r>
      <w:r>
        <w:rPr>
          <w:rFonts w:cs="Arial"/>
        </w:rPr>
        <w:t xml:space="preserve">prowadzenie </w:t>
      </w:r>
      <w:r w:rsidR="00B7614E" w:rsidRPr="001C482C">
        <w:rPr>
          <w:rFonts w:cs="Arial"/>
        </w:rPr>
        <w:t>działa</w:t>
      </w:r>
      <w:r>
        <w:rPr>
          <w:rFonts w:cs="Arial"/>
        </w:rPr>
        <w:t>ń</w:t>
      </w:r>
      <w:r w:rsidR="00B7614E" w:rsidRPr="001C482C">
        <w:rPr>
          <w:rFonts w:cs="Arial"/>
        </w:rPr>
        <w:t xml:space="preserve"> ukierunkowan</w:t>
      </w:r>
      <w:r>
        <w:rPr>
          <w:rFonts w:cs="Arial"/>
        </w:rPr>
        <w:t>ych</w:t>
      </w:r>
      <w:r w:rsidR="00B7614E" w:rsidRPr="001C482C">
        <w:rPr>
          <w:rFonts w:cs="Arial"/>
        </w:rPr>
        <w:t xml:space="preserve"> na udzielanie wsparcia osobom pracujących w obszarze</w:t>
      </w:r>
      <w:r w:rsidR="0099621C" w:rsidRPr="001C482C">
        <w:rPr>
          <w:rFonts w:cs="Arial"/>
        </w:rPr>
        <w:t xml:space="preserve"> </w:t>
      </w:r>
      <w:r>
        <w:rPr>
          <w:rFonts w:cs="Arial"/>
        </w:rPr>
        <w:t xml:space="preserve">uzależnień, </w:t>
      </w:r>
      <w:r w:rsidR="0099621C" w:rsidRPr="001C482C">
        <w:rPr>
          <w:rFonts w:cs="Arial"/>
        </w:rPr>
        <w:t xml:space="preserve">m.in. w </w:t>
      </w:r>
      <w:r>
        <w:rPr>
          <w:rFonts w:cs="Arial"/>
        </w:rPr>
        <w:t xml:space="preserve">formie </w:t>
      </w:r>
      <w:proofErr w:type="spellStart"/>
      <w:r w:rsidR="0099621C" w:rsidRPr="001C482C">
        <w:rPr>
          <w:rFonts w:cs="Arial"/>
        </w:rPr>
        <w:t>superwizji</w:t>
      </w:r>
      <w:proofErr w:type="spellEnd"/>
      <w:r>
        <w:rPr>
          <w:rFonts w:cs="Arial"/>
        </w:rPr>
        <w:t xml:space="preserve">. Umożliwi im to </w:t>
      </w:r>
      <w:r w:rsidR="00B7614E" w:rsidRPr="001C482C">
        <w:rPr>
          <w:rFonts w:cs="Arial"/>
        </w:rPr>
        <w:t>konsult</w:t>
      </w:r>
      <w:r>
        <w:rPr>
          <w:rFonts w:cs="Arial"/>
        </w:rPr>
        <w:t xml:space="preserve">ację prowadzonych </w:t>
      </w:r>
      <w:r w:rsidR="00B7614E" w:rsidRPr="001C482C">
        <w:rPr>
          <w:rFonts w:cs="Arial"/>
        </w:rPr>
        <w:t>działa</w:t>
      </w:r>
      <w:r>
        <w:rPr>
          <w:rFonts w:cs="Arial"/>
        </w:rPr>
        <w:t>ń</w:t>
      </w:r>
      <w:r w:rsidR="00B7614E" w:rsidRPr="001C482C">
        <w:rPr>
          <w:rFonts w:cs="Arial"/>
        </w:rPr>
        <w:t xml:space="preserve"> z zewnętrznym ekspertem</w:t>
      </w:r>
      <w:r>
        <w:rPr>
          <w:rFonts w:cs="Arial"/>
        </w:rPr>
        <w:t>.</w:t>
      </w:r>
      <w:r w:rsidR="00820331" w:rsidRPr="001C482C">
        <w:rPr>
          <w:rFonts w:cs="Arial"/>
        </w:rPr>
        <w:t xml:space="preserve"> </w:t>
      </w:r>
      <w:r>
        <w:rPr>
          <w:rFonts w:cs="Arial"/>
        </w:rPr>
        <w:t>P</w:t>
      </w:r>
      <w:r w:rsidR="00820331" w:rsidRPr="001C482C">
        <w:rPr>
          <w:rFonts w:cs="Arial"/>
        </w:rPr>
        <w:t>ozwoli</w:t>
      </w:r>
      <w:r>
        <w:rPr>
          <w:rFonts w:cs="Arial"/>
        </w:rPr>
        <w:t xml:space="preserve"> także</w:t>
      </w:r>
      <w:r w:rsidR="00820331" w:rsidRPr="001C482C">
        <w:rPr>
          <w:rFonts w:cs="Arial"/>
        </w:rPr>
        <w:t xml:space="preserve"> na </w:t>
      </w:r>
      <w:r w:rsidR="00B7614E" w:rsidRPr="001C482C">
        <w:rPr>
          <w:rFonts w:cs="Arial"/>
        </w:rPr>
        <w:t>wymian</w:t>
      </w:r>
      <w:r w:rsidR="00820331" w:rsidRPr="001C482C">
        <w:rPr>
          <w:rFonts w:cs="Arial"/>
        </w:rPr>
        <w:t>ę</w:t>
      </w:r>
      <w:r w:rsidR="00B7614E" w:rsidRPr="001C482C">
        <w:rPr>
          <w:rFonts w:cs="Arial"/>
        </w:rPr>
        <w:t xml:space="preserve"> wiedzy</w:t>
      </w:r>
      <w:r>
        <w:rPr>
          <w:rFonts w:cs="Arial"/>
        </w:rPr>
        <w:t xml:space="preserve"> i </w:t>
      </w:r>
      <w:r w:rsidR="00B7614E" w:rsidRPr="001C482C">
        <w:rPr>
          <w:rFonts w:cs="Arial"/>
        </w:rPr>
        <w:t>doświadczeń</w:t>
      </w:r>
      <w:r>
        <w:rPr>
          <w:rFonts w:cs="Arial"/>
        </w:rPr>
        <w:t>.</w:t>
      </w:r>
    </w:p>
    <w:p w14:paraId="093545F2" w14:textId="71F3B276" w:rsidR="00380E89" w:rsidRPr="009F0BB1" w:rsidRDefault="00C80379" w:rsidP="00C34EDA">
      <w:pPr>
        <w:spacing w:after="240"/>
        <w:rPr>
          <w:rFonts w:cs="Arial"/>
          <w:b/>
        </w:rPr>
      </w:pPr>
      <w:r w:rsidRPr="009F0BB1">
        <w:rPr>
          <w:rFonts w:cs="Arial"/>
          <w:b/>
          <w:u w:val="single"/>
        </w:rPr>
        <w:t xml:space="preserve">Cel szczegółowy </w:t>
      </w:r>
      <w:r w:rsidRPr="003D7F35">
        <w:rPr>
          <w:rFonts w:cs="Arial"/>
          <w:b/>
          <w:u w:val="single"/>
        </w:rPr>
        <w:t>2</w:t>
      </w:r>
      <w:r w:rsidRPr="009F0BB1">
        <w:rPr>
          <w:rFonts w:cs="Arial"/>
          <w:b/>
        </w:rPr>
        <w:t xml:space="preserve">: </w:t>
      </w:r>
      <w:r w:rsidR="00842CE0" w:rsidRPr="00842CE0">
        <w:rPr>
          <w:rFonts w:cs="Arial"/>
          <w:b/>
          <w:bCs/>
        </w:rPr>
        <w:t>Podniesienie jakości i zasięgu działań profilaktycznych w obszarze uzależnień</w:t>
      </w:r>
    </w:p>
    <w:p w14:paraId="331781D4" w14:textId="17CB92D6" w:rsidR="009F7633" w:rsidRDefault="00C80379" w:rsidP="003322B4">
      <w:pPr>
        <w:tabs>
          <w:tab w:val="left" w:pos="1134"/>
          <w:tab w:val="left" w:pos="1701"/>
        </w:tabs>
        <w:spacing w:before="240" w:after="240"/>
        <w:rPr>
          <w:rFonts w:cs="Arial"/>
        </w:rPr>
      </w:pPr>
      <w:r w:rsidRPr="00C6563E">
        <w:rPr>
          <w:rFonts w:cs="Arial"/>
          <w:b/>
        </w:rPr>
        <w:t>Działanie</w:t>
      </w:r>
      <w:r w:rsidRPr="00C6563E">
        <w:rPr>
          <w:rFonts w:cs="Arial"/>
          <w:b/>
        </w:rPr>
        <w:tab/>
        <w:t>2.</w:t>
      </w:r>
      <w:r w:rsidR="00842CE0">
        <w:rPr>
          <w:rFonts w:cs="Arial"/>
          <w:b/>
        </w:rPr>
        <w:t>1</w:t>
      </w:r>
      <w:r w:rsidRPr="00C6563E">
        <w:rPr>
          <w:rFonts w:cs="Arial"/>
          <w:b/>
        </w:rPr>
        <w:t>:</w:t>
      </w:r>
      <w:r w:rsidRPr="00C6563E">
        <w:rPr>
          <w:rFonts w:cs="Arial"/>
        </w:rPr>
        <w:tab/>
      </w:r>
      <w:bookmarkStart w:id="69" w:name="_Hlk126584092"/>
      <w:r w:rsidR="00842CE0" w:rsidRPr="00842CE0">
        <w:rPr>
          <w:rFonts w:cs="Arial"/>
        </w:rPr>
        <w:t>Wspieranie działalności organizacji pozarządowych i innych podmiotów w</w:t>
      </w:r>
      <w:r w:rsidR="00E61A31">
        <w:rPr>
          <w:rFonts w:cs="Arial"/>
        </w:rPr>
        <w:t> </w:t>
      </w:r>
      <w:r w:rsidR="00842CE0" w:rsidRPr="00842CE0">
        <w:rPr>
          <w:rFonts w:cs="Arial"/>
        </w:rPr>
        <w:t>zakresie udoskonalania oferty, upowszechniania oraz wdrażania programów profilaktyki uniwersalnej o naukowych podstawach lub o potwierdzonej skuteczności</w:t>
      </w:r>
      <w:r w:rsidR="00B93F3C">
        <w:rPr>
          <w:rFonts w:cs="Arial"/>
        </w:rPr>
        <w:t xml:space="preserve"> </w:t>
      </w:r>
      <w:r w:rsidR="00842CE0" w:rsidRPr="00842CE0">
        <w:rPr>
          <w:rFonts w:cs="Arial"/>
        </w:rPr>
        <w:t>w szczególności zalecanych w ramach Systemu rekomendacji programów profilaktycznych i</w:t>
      </w:r>
      <w:r w:rsidR="00B93F3C">
        <w:rPr>
          <w:rFonts w:cs="Arial"/>
        </w:rPr>
        <w:t xml:space="preserve"> </w:t>
      </w:r>
      <w:r w:rsidR="00842CE0" w:rsidRPr="00842CE0">
        <w:rPr>
          <w:rFonts w:cs="Arial"/>
        </w:rPr>
        <w:t>promocji zdrowia psychicznego</w:t>
      </w:r>
      <w:bookmarkEnd w:id="69"/>
      <w:r w:rsidR="001E0B31">
        <w:rPr>
          <w:rFonts w:cs="Arial"/>
        </w:rPr>
        <w:t>.</w:t>
      </w:r>
      <w:r w:rsidR="000E3015">
        <w:rPr>
          <w:rFonts w:cs="Arial"/>
        </w:rPr>
        <w:t xml:space="preserve"> </w:t>
      </w:r>
    </w:p>
    <w:p w14:paraId="6C8F50E3" w14:textId="5511A033" w:rsidR="00F21D52" w:rsidRPr="00F21D52" w:rsidRDefault="00F21D52" w:rsidP="003322B4">
      <w:pPr>
        <w:tabs>
          <w:tab w:val="left" w:pos="284"/>
          <w:tab w:val="left" w:pos="1701"/>
        </w:tabs>
        <w:spacing w:after="240"/>
        <w:rPr>
          <w:rFonts w:cs="Arial"/>
          <w:color w:val="000000" w:themeColor="text1"/>
        </w:rPr>
      </w:pPr>
      <w:bookmarkStart w:id="70" w:name="_Hlk112677900"/>
      <w:bookmarkStart w:id="71" w:name="_Hlk126313117"/>
      <w:r w:rsidRPr="00F21D52">
        <w:rPr>
          <w:rFonts w:cs="Arial"/>
          <w:color w:val="000000" w:themeColor="text1"/>
        </w:rPr>
        <w:t>W profilaktyce uzależnień podstawowe znaczenie ma wiedza na temat wielorakich niebezpieczeństw związanych ze spożywaniem alkoholu,</w:t>
      </w:r>
      <w:r>
        <w:rPr>
          <w:rFonts w:cs="Arial"/>
          <w:color w:val="000000" w:themeColor="text1"/>
        </w:rPr>
        <w:t xml:space="preserve"> </w:t>
      </w:r>
      <w:r w:rsidRPr="00F21D52">
        <w:rPr>
          <w:rFonts w:cs="Arial"/>
          <w:color w:val="000000" w:themeColor="text1"/>
        </w:rPr>
        <w:t>zażywaniem narkotyków i</w:t>
      </w:r>
      <w:r>
        <w:rPr>
          <w:rFonts w:cs="Arial"/>
          <w:color w:val="000000" w:themeColor="text1"/>
        </w:rPr>
        <w:t> </w:t>
      </w:r>
      <w:r w:rsidRPr="00F21D52">
        <w:rPr>
          <w:rFonts w:cs="Arial"/>
          <w:color w:val="000000" w:themeColor="text1"/>
        </w:rPr>
        <w:t xml:space="preserve">uzależnień behawioralnych. Organizacje pozarządowe realizowały programy, które brały pod uwagę wspólne czynniki chroniące i czynniki ryzyka używania substancji psychoaktywnych, problemów alkoholowych i innych </w:t>
      </w:r>
      <w:proofErr w:type="spellStart"/>
      <w:r w:rsidRPr="00F21D52">
        <w:rPr>
          <w:rFonts w:cs="Arial"/>
          <w:color w:val="000000" w:themeColor="text1"/>
        </w:rPr>
        <w:t>zachowań</w:t>
      </w:r>
      <w:proofErr w:type="spellEnd"/>
      <w:r w:rsidRPr="00F21D52">
        <w:rPr>
          <w:rFonts w:cs="Arial"/>
          <w:color w:val="000000" w:themeColor="text1"/>
        </w:rPr>
        <w:t xml:space="preserve"> ryzykownych. W roku 2022, ROPS w Lublinie prowadził w tym zakresie współpracę z następującymi organizacjami pozarządowymi: </w:t>
      </w:r>
    </w:p>
    <w:p w14:paraId="1EE667A9" w14:textId="0656331B" w:rsidR="002F44B1" w:rsidRPr="00F21D52" w:rsidRDefault="002F44B1" w:rsidP="003322B4">
      <w:pPr>
        <w:pStyle w:val="Akapitzlist"/>
        <w:numPr>
          <w:ilvl w:val="0"/>
          <w:numId w:val="41"/>
        </w:numPr>
        <w:tabs>
          <w:tab w:val="left" w:pos="284"/>
          <w:tab w:val="left" w:pos="1701"/>
        </w:tabs>
        <w:spacing w:after="240"/>
        <w:ind w:left="284" w:hanging="284"/>
        <w:contextualSpacing w:val="0"/>
        <w:rPr>
          <w:rFonts w:cs="Arial"/>
          <w:color w:val="000000" w:themeColor="text1"/>
        </w:rPr>
      </w:pPr>
      <w:r w:rsidRPr="00F21D52">
        <w:rPr>
          <w:rFonts w:cs="Arial"/>
          <w:b/>
          <w:bCs/>
          <w:color w:val="000000" w:themeColor="text1"/>
        </w:rPr>
        <w:t>Stowarzyszenie Przyjaciół Dzieci „O Uśmiech Dziecka”</w:t>
      </w:r>
      <w:r w:rsidR="00F21D52" w:rsidRPr="00F21D52">
        <w:rPr>
          <w:rFonts w:cs="Arial"/>
          <w:b/>
          <w:bCs/>
          <w:color w:val="000000" w:themeColor="text1"/>
        </w:rPr>
        <w:t xml:space="preserve"> z </w:t>
      </w:r>
      <w:r w:rsidRPr="00F21D52">
        <w:rPr>
          <w:rFonts w:cs="Arial"/>
          <w:b/>
          <w:bCs/>
          <w:color w:val="000000" w:themeColor="text1"/>
        </w:rPr>
        <w:t>Chełm</w:t>
      </w:r>
      <w:r w:rsidR="00F21D52" w:rsidRPr="00F21D52">
        <w:rPr>
          <w:rFonts w:cs="Arial"/>
          <w:b/>
          <w:bCs/>
          <w:color w:val="000000" w:themeColor="text1"/>
        </w:rPr>
        <w:t>a</w:t>
      </w:r>
      <w:r w:rsidRPr="00F21D52">
        <w:rPr>
          <w:rFonts w:cs="Arial"/>
          <w:color w:val="000000" w:themeColor="text1"/>
        </w:rPr>
        <w:t xml:space="preserve">. </w:t>
      </w:r>
      <w:bookmarkStart w:id="72" w:name="_Hlk127212060"/>
      <w:r w:rsidR="00F21D52" w:rsidRPr="00F21D52">
        <w:rPr>
          <w:rFonts w:cs="Arial"/>
          <w:color w:val="000000" w:themeColor="text1"/>
        </w:rPr>
        <w:t xml:space="preserve">Organizacja realizowała rekomendowany </w:t>
      </w:r>
      <w:bookmarkEnd w:id="72"/>
      <w:r w:rsidR="00F21D52" w:rsidRPr="00F21D52">
        <w:rPr>
          <w:rFonts w:cs="Arial"/>
          <w:color w:val="000000" w:themeColor="text1"/>
        </w:rPr>
        <w:t xml:space="preserve">program profilaktyki uniwersalnej </w:t>
      </w:r>
      <w:bookmarkStart w:id="73" w:name="_Hlk127212811"/>
      <w:r w:rsidR="00F21D52" w:rsidRPr="00F21D52">
        <w:rPr>
          <w:rFonts w:cs="Arial"/>
          <w:b/>
          <w:bCs/>
          <w:color w:val="000000" w:themeColor="text1"/>
        </w:rPr>
        <w:t>„UNPLUGGED”</w:t>
      </w:r>
      <w:r w:rsidR="00F21D52" w:rsidRPr="00F21D52">
        <w:rPr>
          <w:rFonts w:cs="Arial"/>
          <w:color w:val="000000" w:themeColor="text1"/>
        </w:rPr>
        <w:t xml:space="preserve"> </w:t>
      </w:r>
      <w:bookmarkEnd w:id="73"/>
      <w:r w:rsidR="00F21D52" w:rsidRPr="00F21D52">
        <w:rPr>
          <w:rFonts w:cs="Arial"/>
          <w:color w:val="000000" w:themeColor="text1"/>
        </w:rPr>
        <w:t xml:space="preserve">dla </w:t>
      </w:r>
      <w:r w:rsidR="00F21D52" w:rsidRPr="007E63DA">
        <w:rPr>
          <w:rFonts w:cs="Arial"/>
          <w:b/>
          <w:bCs/>
          <w:color w:val="000000" w:themeColor="text1"/>
        </w:rPr>
        <w:t xml:space="preserve">30 </w:t>
      </w:r>
      <w:r w:rsidR="00F21D52" w:rsidRPr="007E63DA">
        <w:rPr>
          <w:rFonts w:cs="Arial"/>
          <w:b/>
          <w:bCs/>
          <w:color w:val="000000" w:themeColor="text1"/>
        </w:rPr>
        <w:lastRenderedPageBreak/>
        <w:t>osób</w:t>
      </w:r>
      <w:r w:rsidR="00B93F3C">
        <w:rPr>
          <w:rFonts w:cs="Arial"/>
          <w:b/>
          <w:bCs/>
          <w:color w:val="000000" w:themeColor="text1"/>
        </w:rPr>
        <w:t xml:space="preserve"> </w:t>
      </w:r>
      <w:r w:rsidR="00F21D52" w:rsidRPr="00F21D52">
        <w:rPr>
          <w:rFonts w:cs="Arial"/>
          <w:color w:val="000000" w:themeColor="text1"/>
        </w:rPr>
        <w:t>(18.</w:t>
      </w:r>
      <w:r w:rsidR="00F21D52">
        <w:rPr>
          <w:rFonts w:cs="Arial"/>
          <w:color w:val="000000" w:themeColor="text1"/>
        </w:rPr>
        <w:t xml:space="preserve"> </w:t>
      </w:r>
      <w:r w:rsidR="00F21D52" w:rsidRPr="00F21D52">
        <w:rPr>
          <w:rFonts w:cs="Arial"/>
          <w:color w:val="000000" w:themeColor="text1"/>
        </w:rPr>
        <w:t>uczniów i 12. rodziców) mający na celu ograniczanie inicjacji używania substancji psychoaktywnych (alkohol, tytoń, narkotyki)</w:t>
      </w:r>
      <w:r w:rsidR="00F21D52">
        <w:rPr>
          <w:rFonts w:cs="Arial"/>
          <w:color w:val="000000" w:themeColor="text1"/>
        </w:rPr>
        <w:t>;</w:t>
      </w:r>
    </w:p>
    <w:p w14:paraId="05F5353B" w14:textId="612A8423" w:rsidR="00812423" w:rsidRDefault="00812423"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F21D52">
        <w:rPr>
          <w:rFonts w:cs="Arial"/>
          <w:b/>
          <w:bCs/>
          <w:color w:val="000000" w:themeColor="text1"/>
        </w:rPr>
        <w:t>Stowarzyszenie Integracji Rodzin „Przystań”</w:t>
      </w:r>
      <w:r w:rsidR="00F21D52" w:rsidRPr="00F21D52">
        <w:rPr>
          <w:rFonts w:cs="Arial"/>
          <w:b/>
          <w:bCs/>
          <w:color w:val="000000" w:themeColor="text1"/>
        </w:rPr>
        <w:t xml:space="preserve"> z Chełma</w:t>
      </w:r>
      <w:r>
        <w:rPr>
          <w:rFonts w:cs="Arial"/>
          <w:color w:val="000000" w:themeColor="text1"/>
        </w:rPr>
        <w:t>.</w:t>
      </w:r>
      <w:r w:rsidRPr="00812423">
        <w:rPr>
          <w:rFonts w:cs="Arial"/>
          <w:color w:val="000000" w:themeColor="text1"/>
        </w:rPr>
        <w:t xml:space="preserve"> </w:t>
      </w:r>
      <w:bookmarkStart w:id="74" w:name="_Hlk127212985"/>
      <w:r w:rsidR="00F21D52" w:rsidRPr="00F21D52">
        <w:rPr>
          <w:rFonts w:cs="Arial"/>
          <w:color w:val="000000" w:themeColor="text1"/>
        </w:rPr>
        <w:t xml:space="preserve">Organizacja realizowała rekomendowany program </w:t>
      </w:r>
      <w:r w:rsidR="00F21D52" w:rsidRPr="00F21D52">
        <w:rPr>
          <w:rFonts w:cs="Arial"/>
          <w:b/>
          <w:bCs/>
          <w:color w:val="000000" w:themeColor="text1"/>
        </w:rPr>
        <w:t>„Szkoła dla Rodziców i Wychowawców”</w:t>
      </w:r>
      <w:bookmarkEnd w:id="74"/>
      <w:r w:rsidR="00F21D52" w:rsidRPr="00F21D52">
        <w:rPr>
          <w:rFonts w:cs="Arial"/>
          <w:color w:val="000000" w:themeColor="text1"/>
        </w:rPr>
        <w:t>. Jest to program spotkań dla każdego, kto szuka sposobu na nawiązanie głębszych i cieplejszych relacji z</w:t>
      </w:r>
      <w:r w:rsidR="00F21D52">
        <w:rPr>
          <w:rFonts w:cs="Arial"/>
          <w:color w:val="000000" w:themeColor="text1"/>
        </w:rPr>
        <w:t> </w:t>
      </w:r>
      <w:r w:rsidR="00F21D52" w:rsidRPr="00F21D52">
        <w:rPr>
          <w:rFonts w:cs="Arial"/>
          <w:color w:val="000000" w:themeColor="text1"/>
        </w:rPr>
        <w:t xml:space="preserve">dziećmi lub wychowankami. Został skierowany do </w:t>
      </w:r>
      <w:r w:rsidR="00F21D52" w:rsidRPr="007E63DA">
        <w:rPr>
          <w:rFonts w:cs="Arial"/>
          <w:b/>
          <w:bCs/>
          <w:color w:val="000000" w:themeColor="text1"/>
        </w:rPr>
        <w:t>21 osób</w:t>
      </w:r>
      <w:r w:rsidR="00F21D52">
        <w:rPr>
          <w:rFonts w:cs="Arial"/>
          <w:color w:val="000000" w:themeColor="text1"/>
        </w:rPr>
        <w:t>;</w:t>
      </w:r>
    </w:p>
    <w:p w14:paraId="5C07E680" w14:textId="3D43054F" w:rsidR="003810E3" w:rsidRDefault="003810E3"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F21D52">
        <w:rPr>
          <w:rFonts w:cs="Arial"/>
          <w:b/>
          <w:bCs/>
          <w:color w:val="000000" w:themeColor="text1"/>
        </w:rPr>
        <w:t>Fundacja Centrum Działań Profilaktycznych</w:t>
      </w:r>
      <w:r w:rsidR="00F21D52" w:rsidRPr="00F21D52">
        <w:rPr>
          <w:rFonts w:cs="Arial"/>
          <w:b/>
          <w:bCs/>
          <w:color w:val="000000" w:themeColor="text1"/>
        </w:rPr>
        <w:t xml:space="preserve"> z </w:t>
      </w:r>
      <w:r w:rsidRPr="00F21D52">
        <w:rPr>
          <w:rFonts w:cs="Arial"/>
          <w:b/>
          <w:bCs/>
          <w:color w:val="000000" w:themeColor="text1"/>
        </w:rPr>
        <w:t>Wieliczk</w:t>
      </w:r>
      <w:r w:rsidR="00F21D52" w:rsidRPr="00F21D52">
        <w:rPr>
          <w:rFonts w:cs="Arial"/>
          <w:b/>
          <w:bCs/>
          <w:color w:val="000000" w:themeColor="text1"/>
        </w:rPr>
        <w:t>i</w:t>
      </w:r>
      <w:r w:rsidRPr="00F21D52">
        <w:rPr>
          <w:rFonts w:cs="Arial"/>
          <w:b/>
          <w:bCs/>
          <w:color w:val="000000" w:themeColor="text1"/>
        </w:rPr>
        <w:t>.</w:t>
      </w:r>
      <w:r>
        <w:rPr>
          <w:rFonts w:cs="Arial"/>
          <w:color w:val="000000" w:themeColor="text1"/>
        </w:rPr>
        <w:t xml:space="preserve"> </w:t>
      </w:r>
      <w:r w:rsidR="00F21D52" w:rsidRPr="00F21D52">
        <w:rPr>
          <w:rFonts w:cs="Arial"/>
          <w:color w:val="000000" w:themeColor="text1"/>
        </w:rPr>
        <w:t xml:space="preserve">Fundacja zrealizowała program rekomendowany </w:t>
      </w:r>
      <w:r w:rsidR="00F21D52" w:rsidRPr="00F21D52">
        <w:rPr>
          <w:rFonts w:cs="Arial"/>
          <w:b/>
          <w:bCs/>
          <w:color w:val="000000" w:themeColor="text1"/>
        </w:rPr>
        <w:t xml:space="preserve">„Debata”. </w:t>
      </w:r>
      <w:r w:rsidR="00F21D52" w:rsidRPr="00F21D52">
        <w:rPr>
          <w:rFonts w:cs="Arial"/>
          <w:color w:val="000000" w:themeColor="text1"/>
        </w:rPr>
        <w:t>Program ma charakter uprzedzający. Jego zadaniem jest zapobieganie przedwczesnemu używaniu alkoholu, towarzyszącym temu konsekwencjom oraz promowanie postawy trzeźwości</w:t>
      </w:r>
      <w:r w:rsidR="00F21D52" w:rsidRPr="00F21D52">
        <w:rPr>
          <w:rFonts w:cs="Arial"/>
          <w:b/>
          <w:bCs/>
          <w:color w:val="000000" w:themeColor="text1"/>
        </w:rPr>
        <w:t xml:space="preserve">. </w:t>
      </w:r>
      <w:r w:rsidR="00F21D52" w:rsidRPr="00F21D52">
        <w:rPr>
          <w:rFonts w:cs="Arial"/>
          <w:color w:val="000000" w:themeColor="text1"/>
        </w:rPr>
        <w:t>Oddziaływaniami</w:t>
      </w:r>
      <w:r w:rsidR="00F21D52" w:rsidRPr="00F21D52">
        <w:rPr>
          <w:rFonts w:cs="Arial"/>
          <w:b/>
          <w:bCs/>
          <w:color w:val="000000" w:themeColor="text1"/>
        </w:rPr>
        <w:t xml:space="preserve"> programu objęto 1</w:t>
      </w:r>
      <w:r w:rsidR="00F21D52">
        <w:rPr>
          <w:rFonts w:cs="Arial"/>
          <w:b/>
          <w:bCs/>
          <w:color w:val="000000" w:themeColor="text1"/>
        </w:rPr>
        <w:t xml:space="preserve"> </w:t>
      </w:r>
      <w:r w:rsidR="00F21D52" w:rsidRPr="00F21D52">
        <w:rPr>
          <w:rFonts w:cs="Arial"/>
          <w:b/>
          <w:bCs/>
          <w:color w:val="000000" w:themeColor="text1"/>
        </w:rPr>
        <w:t>913 uczniów i 94 nauczycieli</w:t>
      </w:r>
      <w:r w:rsidR="00F21D52" w:rsidRPr="00F21D52">
        <w:rPr>
          <w:rFonts w:cs="Arial"/>
          <w:color w:val="000000" w:themeColor="text1"/>
        </w:rPr>
        <w:t xml:space="preserve">; </w:t>
      </w:r>
    </w:p>
    <w:p w14:paraId="7BEE3B50" w14:textId="4DB375CF" w:rsidR="008B0D6B" w:rsidRPr="008B0D6B" w:rsidRDefault="008B0D6B"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F21D52">
        <w:rPr>
          <w:rFonts w:cs="Arial"/>
          <w:b/>
          <w:bCs/>
          <w:color w:val="000000" w:themeColor="text1"/>
        </w:rPr>
        <w:t>Fundacja Centrum Działań Profilaktycznych</w:t>
      </w:r>
      <w:r w:rsidR="00F21D52" w:rsidRPr="00F21D52">
        <w:rPr>
          <w:rFonts w:cs="Arial"/>
          <w:b/>
          <w:bCs/>
          <w:color w:val="000000" w:themeColor="text1"/>
        </w:rPr>
        <w:t xml:space="preserve"> z </w:t>
      </w:r>
      <w:r w:rsidRPr="00F21D52">
        <w:rPr>
          <w:rFonts w:cs="Arial"/>
          <w:b/>
          <w:bCs/>
          <w:color w:val="000000" w:themeColor="text1"/>
        </w:rPr>
        <w:t>Wieliczk</w:t>
      </w:r>
      <w:r w:rsidR="00F21D52" w:rsidRPr="00F21D52">
        <w:rPr>
          <w:rFonts w:cs="Arial"/>
          <w:b/>
          <w:bCs/>
          <w:color w:val="000000" w:themeColor="text1"/>
        </w:rPr>
        <w:t>i</w:t>
      </w:r>
      <w:r w:rsidR="00F21D52">
        <w:rPr>
          <w:rFonts w:cs="Arial"/>
          <w:color w:val="000000" w:themeColor="text1"/>
        </w:rPr>
        <w:t xml:space="preserve"> </w:t>
      </w:r>
      <w:r w:rsidR="00F21D52" w:rsidRPr="00F21D52">
        <w:rPr>
          <w:rFonts w:cs="Arial"/>
          <w:color w:val="000000" w:themeColor="text1"/>
        </w:rPr>
        <w:t xml:space="preserve">zrealizowała program rekomendowany </w:t>
      </w:r>
      <w:r w:rsidR="00F21D52" w:rsidRPr="00F21D52">
        <w:rPr>
          <w:rFonts w:cs="Arial"/>
          <w:b/>
          <w:bCs/>
          <w:color w:val="000000" w:themeColor="text1"/>
        </w:rPr>
        <w:t xml:space="preserve">„UNPLUGGED”, </w:t>
      </w:r>
      <w:r w:rsidR="00F21D52" w:rsidRPr="00F21D52">
        <w:rPr>
          <w:rFonts w:cs="Arial"/>
          <w:color w:val="000000" w:themeColor="text1"/>
        </w:rPr>
        <w:t>w którym udział wzięło</w:t>
      </w:r>
      <w:r w:rsidR="00F21D52" w:rsidRPr="00F21D52">
        <w:rPr>
          <w:rFonts w:cs="Arial"/>
          <w:b/>
          <w:bCs/>
          <w:color w:val="000000" w:themeColor="text1"/>
        </w:rPr>
        <w:t xml:space="preserve"> </w:t>
      </w:r>
      <w:r w:rsidR="00F21D52" w:rsidRPr="00572C9F">
        <w:rPr>
          <w:rFonts w:cs="Arial"/>
          <w:b/>
          <w:color w:val="000000" w:themeColor="text1"/>
        </w:rPr>
        <w:t>177. Uczniów i 8. Nauczycieli</w:t>
      </w:r>
      <w:r w:rsidR="00F21D52">
        <w:rPr>
          <w:rFonts w:cs="Arial"/>
          <w:bCs/>
          <w:color w:val="000000" w:themeColor="text1"/>
        </w:rPr>
        <w:t>;</w:t>
      </w:r>
    </w:p>
    <w:p w14:paraId="62EA3BD7" w14:textId="5FA022BB" w:rsidR="008B0D6B" w:rsidRPr="008B0D6B" w:rsidRDefault="008B0D6B" w:rsidP="003322B4">
      <w:pPr>
        <w:pStyle w:val="Akapitzlist"/>
        <w:numPr>
          <w:ilvl w:val="0"/>
          <w:numId w:val="11"/>
        </w:numPr>
        <w:tabs>
          <w:tab w:val="left" w:pos="284"/>
          <w:tab w:val="left" w:pos="1701"/>
        </w:tabs>
        <w:spacing w:after="240"/>
        <w:ind w:left="284" w:hanging="284"/>
        <w:contextualSpacing w:val="0"/>
        <w:rPr>
          <w:rFonts w:cs="Arial"/>
          <w:bCs/>
          <w:color w:val="000000" w:themeColor="text1"/>
        </w:rPr>
      </w:pPr>
      <w:r w:rsidRPr="00F21D52">
        <w:rPr>
          <w:rFonts w:cs="Arial"/>
          <w:b/>
          <w:color w:val="000000" w:themeColor="text1"/>
        </w:rPr>
        <w:t>Katolickie Stowarzyszenie Pomocy Osobom Potrzebującym "AGAPE"</w:t>
      </w:r>
      <w:r w:rsidR="00F21D52" w:rsidRPr="00F21D52">
        <w:rPr>
          <w:rFonts w:cs="Arial"/>
          <w:b/>
          <w:color w:val="000000" w:themeColor="text1"/>
        </w:rPr>
        <w:t xml:space="preserve"> z </w:t>
      </w:r>
      <w:r w:rsidRPr="00F21D52">
        <w:rPr>
          <w:rFonts w:cs="Arial"/>
          <w:b/>
          <w:color w:val="000000" w:themeColor="text1"/>
        </w:rPr>
        <w:t>Lublin</w:t>
      </w:r>
      <w:r w:rsidR="00F21D52" w:rsidRPr="00F21D52">
        <w:rPr>
          <w:rFonts w:cs="Arial"/>
          <w:b/>
          <w:color w:val="000000" w:themeColor="text1"/>
        </w:rPr>
        <w:t>a</w:t>
      </w:r>
      <w:r>
        <w:rPr>
          <w:rFonts w:cs="Arial"/>
          <w:bCs/>
          <w:color w:val="000000" w:themeColor="text1"/>
        </w:rPr>
        <w:t>.</w:t>
      </w:r>
      <w:r w:rsidRPr="008B0D6B">
        <w:rPr>
          <w:rFonts w:cs="Arial"/>
          <w:color w:val="000000" w:themeColor="text1"/>
        </w:rPr>
        <w:t xml:space="preserve"> </w:t>
      </w:r>
      <w:r w:rsidR="00F21D52" w:rsidRPr="00F21D52">
        <w:rPr>
          <w:rFonts w:cs="Arial"/>
          <w:bCs/>
          <w:color w:val="000000" w:themeColor="text1"/>
        </w:rPr>
        <w:t>Organizacja realizowała rekomendowany program „</w:t>
      </w:r>
      <w:r w:rsidR="00F21D52" w:rsidRPr="00F21D52">
        <w:rPr>
          <w:rFonts w:cs="Arial"/>
          <w:b/>
          <w:bCs/>
          <w:color w:val="000000" w:themeColor="text1"/>
        </w:rPr>
        <w:t>Szkoła dla Rodziców i</w:t>
      </w:r>
      <w:r w:rsidR="00F21D52">
        <w:rPr>
          <w:rFonts w:cs="Arial"/>
          <w:b/>
          <w:bCs/>
          <w:color w:val="000000" w:themeColor="text1"/>
        </w:rPr>
        <w:t> </w:t>
      </w:r>
      <w:r w:rsidR="00F21D52" w:rsidRPr="00F21D52">
        <w:rPr>
          <w:rFonts w:cs="Arial"/>
          <w:b/>
          <w:bCs/>
          <w:color w:val="000000" w:themeColor="text1"/>
        </w:rPr>
        <w:t>Wychowawców</w:t>
      </w:r>
      <w:r w:rsidR="00F21D52" w:rsidRPr="00F21D52">
        <w:rPr>
          <w:rFonts w:cs="Arial"/>
          <w:bCs/>
          <w:color w:val="000000" w:themeColor="text1"/>
        </w:rPr>
        <w:t xml:space="preserve">”, w którym udział wzięło </w:t>
      </w:r>
      <w:r w:rsidR="00F21D52" w:rsidRPr="007E63DA">
        <w:rPr>
          <w:rFonts w:cs="Arial"/>
          <w:b/>
          <w:color w:val="000000" w:themeColor="text1"/>
        </w:rPr>
        <w:t>65 osób</w:t>
      </w:r>
      <w:r w:rsidR="00F21D52" w:rsidRPr="00F21D52">
        <w:rPr>
          <w:rFonts w:cs="Arial"/>
          <w:bCs/>
          <w:color w:val="000000" w:themeColor="text1"/>
        </w:rPr>
        <w:t xml:space="preserve"> (wychowawcy, rodzice/opiekunowie, członkowie ich rodzin - dzieci i młodzież).</w:t>
      </w:r>
    </w:p>
    <w:p w14:paraId="79AEB5A4" w14:textId="16E8C500" w:rsidR="00C80379" w:rsidRPr="00B0746B" w:rsidRDefault="00C80379" w:rsidP="003322B4">
      <w:pPr>
        <w:tabs>
          <w:tab w:val="left" w:pos="1134"/>
          <w:tab w:val="left" w:pos="1701"/>
        </w:tabs>
        <w:spacing w:before="240" w:after="240"/>
        <w:rPr>
          <w:rFonts w:cs="Arial"/>
        </w:rPr>
      </w:pPr>
      <w:bookmarkStart w:id="75" w:name="_Hlk125964557"/>
      <w:bookmarkEnd w:id="70"/>
      <w:bookmarkEnd w:id="71"/>
      <w:r w:rsidRPr="005336F5">
        <w:rPr>
          <w:rFonts w:cs="Arial"/>
          <w:b/>
        </w:rPr>
        <w:t>Działanie</w:t>
      </w:r>
      <w:r w:rsidRPr="005336F5">
        <w:rPr>
          <w:rFonts w:cs="Arial"/>
          <w:b/>
        </w:rPr>
        <w:tab/>
        <w:t>2.</w:t>
      </w:r>
      <w:r w:rsidR="00842CE0">
        <w:rPr>
          <w:rFonts w:cs="Arial"/>
          <w:b/>
        </w:rPr>
        <w:t>2</w:t>
      </w:r>
      <w:r w:rsidRPr="005336F5">
        <w:rPr>
          <w:rFonts w:cs="Arial"/>
          <w:b/>
        </w:rPr>
        <w:t>:</w:t>
      </w:r>
      <w:r w:rsidRPr="005336F5">
        <w:rPr>
          <w:rFonts w:cs="Arial"/>
          <w:b/>
        </w:rPr>
        <w:tab/>
      </w:r>
      <w:r w:rsidR="00842CE0" w:rsidRPr="00842CE0">
        <w:rPr>
          <w:rFonts w:cs="Arial"/>
        </w:rPr>
        <w:t>Wspieranie działalności organizacji pozarządowych i innych podmiotów</w:t>
      </w:r>
      <w:r w:rsidR="00B93F3C">
        <w:rPr>
          <w:rFonts w:cs="Arial"/>
        </w:rPr>
        <w:t xml:space="preserve"> </w:t>
      </w:r>
      <w:r w:rsidR="00842CE0" w:rsidRPr="00842CE0">
        <w:rPr>
          <w:rFonts w:cs="Arial"/>
        </w:rPr>
        <w:t>w</w:t>
      </w:r>
      <w:r w:rsidR="00B93F3C">
        <w:rPr>
          <w:rFonts w:cs="Arial"/>
        </w:rPr>
        <w:t> </w:t>
      </w:r>
      <w:r w:rsidR="00842CE0" w:rsidRPr="00842CE0">
        <w:rPr>
          <w:rFonts w:cs="Arial"/>
        </w:rPr>
        <w:t>zakresie udoskonalania oferty, upowszechniania oraz wdrażania programów profilaktyki selektywnej i wskazującej o</w:t>
      </w:r>
      <w:r w:rsidR="00B93F3C">
        <w:rPr>
          <w:rFonts w:cs="Arial"/>
        </w:rPr>
        <w:t xml:space="preserve"> </w:t>
      </w:r>
      <w:r w:rsidR="00842CE0" w:rsidRPr="00842CE0">
        <w:rPr>
          <w:rFonts w:cs="Arial"/>
        </w:rPr>
        <w:t>naukowych podstawach lub o potwierdzonej skuteczności, w tym programów w szczególności zalecanych w ramach Systemu rekomendacji programów profilaktycznych i promocji zdrowia psychicznego</w:t>
      </w:r>
      <w:r w:rsidR="00063119">
        <w:rPr>
          <w:rFonts w:cs="Arial"/>
        </w:rPr>
        <w:t>.</w:t>
      </w:r>
    </w:p>
    <w:p w14:paraId="3E7B49D7" w14:textId="7ADA5269" w:rsidR="00C80379" w:rsidRDefault="00020D52" w:rsidP="003322B4">
      <w:pPr>
        <w:tabs>
          <w:tab w:val="left" w:pos="142"/>
        </w:tabs>
        <w:spacing w:after="240"/>
        <w:rPr>
          <w:rFonts w:cs="Arial"/>
          <w:color w:val="000000" w:themeColor="text1"/>
        </w:rPr>
      </w:pPr>
      <w:bookmarkStart w:id="76" w:name="_Hlk128575514"/>
      <w:bookmarkStart w:id="77" w:name="_Hlk113366077"/>
      <w:bookmarkEnd w:id="75"/>
      <w:r w:rsidRPr="00020D52">
        <w:rPr>
          <w:rFonts w:cs="Arial"/>
          <w:color w:val="000000" w:themeColor="text1"/>
        </w:rPr>
        <w:t>Realizacja programu „o potwierdzonej skuteczności” (</w:t>
      </w:r>
      <w:proofErr w:type="spellStart"/>
      <w:r w:rsidRPr="00020D52">
        <w:rPr>
          <w:rFonts w:cs="Arial"/>
          <w:i/>
          <w:iCs/>
          <w:color w:val="000000" w:themeColor="text1"/>
        </w:rPr>
        <w:t>evidence-based</w:t>
      </w:r>
      <w:proofErr w:type="spellEnd"/>
      <w:r w:rsidRPr="00020D52">
        <w:rPr>
          <w:rFonts w:cs="Arial"/>
          <w:i/>
          <w:iCs/>
          <w:color w:val="000000" w:themeColor="text1"/>
        </w:rPr>
        <w:t xml:space="preserve"> program</w:t>
      </w:r>
      <w:r w:rsidRPr="00020D52">
        <w:rPr>
          <w:rFonts w:cs="Arial"/>
          <w:color w:val="000000" w:themeColor="text1"/>
        </w:rPr>
        <w:t xml:space="preserve">) wnosi efekty w postaci znaczącej </w:t>
      </w:r>
      <w:r w:rsidRPr="0000248B">
        <w:rPr>
          <w:rFonts w:cs="Arial"/>
        </w:rPr>
        <w:t xml:space="preserve">poprawy zdrowia, dobrostanu lub zaburzeń czy </w:t>
      </w:r>
      <w:proofErr w:type="spellStart"/>
      <w:r w:rsidRPr="0000248B">
        <w:rPr>
          <w:rFonts w:cs="Arial"/>
        </w:rPr>
        <w:t>zachowań</w:t>
      </w:r>
      <w:proofErr w:type="spellEnd"/>
      <w:r w:rsidRPr="0000248B">
        <w:rPr>
          <w:rFonts w:cs="Arial"/>
        </w:rPr>
        <w:t xml:space="preserve"> ryzykownych i związanych z tym problemów</w:t>
      </w:r>
      <w:r w:rsidRPr="00020D52">
        <w:rPr>
          <w:rFonts w:cs="Arial"/>
          <w:color w:val="000000" w:themeColor="text1"/>
        </w:rPr>
        <w:t>. W roku 2022, ROPS w Lublinie prowadził w tym zakresie współpracę z następującymi organizacjami pozarządowymi:</w:t>
      </w:r>
    </w:p>
    <w:p w14:paraId="2A1B9D92" w14:textId="6F5227F9" w:rsidR="003236FE" w:rsidRDefault="003236F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bookmarkStart w:id="78" w:name="_Hlk126318995"/>
      <w:bookmarkEnd w:id="76"/>
      <w:r w:rsidRPr="00020D52">
        <w:rPr>
          <w:rFonts w:cs="Arial"/>
          <w:b/>
          <w:bCs/>
          <w:color w:val="000000" w:themeColor="text1"/>
        </w:rPr>
        <w:t>Fundacja Szczęśliwe Dzieciństwo</w:t>
      </w:r>
      <w:r w:rsidR="00020D52" w:rsidRPr="00020D52">
        <w:rPr>
          <w:rFonts w:cs="Arial"/>
          <w:b/>
          <w:bCs/>
          <w:color w:val="000000" w:themeColor="text1"/>
        </w:rPr>
        <w:t xml:space="preserve"> z Lublina</w:t>
      </w:r>
      <w:r w:rsidR="00D770AB">
        <w:rPr>
          <w:rFonts w:cs="Arial"/>
          <w:color w:val="000000" w:themeColor="text1"/>
        </w:rPr>
        <w:t>,</w:t>
      </w:r>
      <w:r w:rsidR="00D770AB" w:rsidRPr="00D770AB">
        <w:rPr>
          <w:rFonts w:cs="Arial"/>
          <w:color w:val="000000"/>
        </w:rPr>
        <w:t xml:space="preserve"> </w:t>
      </w:r>
      <w:r w:rsidR="00D770AB" w:rsidRPr="00D770AB">
        <w:rPr>
          <w:rFonts w:cs="Arial"/>
          <w:color w:val="000000" w:themeColor="text1"/>
        </w:rPr>
        <w:t>która realizowała program rekomendowany „</w:t>
      </w:r>
      <w:r w:rsidR="00D770AB" w:rsidRPr="00D770AB">
        <w:rPr>
          <w:rFonts w:cs="Arial"/>
          <w:b/>
          <w:bCs/>
          <w:color w:val="000000" w:themeColor="text1"/>
        </w:rPr>
        <w:t>Środowiskowa profilaktyka uzależnień</w:t>
      </w:r>
      <w:r w:rsidR="00D770AB" w:rsidRPr="00D770AB">
        <w:rPr>
          <w:rFonts w:cs="Arial"/>
          <w:color w:val="000000" w:themeColor="text1"/>
        </w:rPr>
        <w:t xml:space="preserve">” ukierunkowany na wsparcie </w:t>
      </w:r>
      <w:r w:rsidR="00D770AB" w:rsidRPr="007E63DA">
        <w:rPr>
          <w:rFonts w:cs="Arial"/>
          <w:b/>
          <w:bCs/>
          <w:color w:val="000000" w:themeColor="text1"/>
        </w:rPr>
        <w:t>50 osób</w:t>
      </w:r>
      <w:r w:rsidR="00D770AB" w:rsidRPr="00D770AB">
        <w:rPr>
          <w:rFonts w:cs="Arial"/>
          <w:color w:val="000000" w:themeColor="text1"/>
        </w:rPr>
        <w:t xml:space="preserve"> - dzieci i</w:t>
      </w:r>
      <w:r w:rsidR="00D770AB">
        <w:rPr>
          <w:rFonts w:cs="Arial"/>
          <w:color w:val="000000" w:themeColor="text1"/>
        </w:rPr>
        <w:t> </w:t>
      </w:r>
      <w:r w:rsidR="00D770AB" w:rsidRPr="00D770AB">
        <w:rPr>
          <w:rFonts w:cs="Arial"/>
          <w:color w:val="000000" w:themeColor="text1"/>
        </w:rPr>
        <w:t>młodzież z dwóch placówek wsparcia dziennego, u których prawidłowy rozwój jest zagrożony ze względu na przebywanie w niekorzystnych środowiskach wychowawczych, w tym w rodzinach niewydolnych wychowawczo</w:t>
      </w:r>
      <w:r w:rsidR="00530D0E">
        <w:rPr>
          <w:rFonts w:cs="Arial"/>
          <w:color w:val="000000" w:themeColor="text1"/>
        </w:rPr>
        <w:t>;</w:t>
      </w:r>
    </w:p>
    <w:p w14:paraId="0078C3A8" w14:textId="249875F1" w:rsidR="003236FE" w:rsidRDefault="003236F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020D52">
        <w:rPr>
          <w:rFonts w:cs="Arial"/>
          <w:b/>
          <w:bCs/>
          <w:color w:val="000000" w:themeColor="text1"/>
        </w:rPr>
        <w:lastRenderedPageBreak/>
        <w:t>Stowarzyszenie Integracji Rodzin „Przystań”</w:t>
      </w:r>
      <w:r w:rsidR="00020D52" w:rsidRPr="00020D52">
        <w:rPr>
          <w:rFonts w:cs="Arial"/>
          <w:b/>
          <w:bCs/>
          <w:color w:val="000000" w:themeColor="text1"/>
        </w:rPr>
        <w:t xml:space="preserve"> z </w:t>
      </w:r>
      <w:r w:rsidRPr="00020D52">
        <w:rPr>
          <w:rFonts w:cs="Arial"/>
          <w:b/>
          <w:bCs/>
          <w:color w:val="000000" w:themeColor="text1"/>
        </w:rPr>
        <w:t>Chełm</w:t>
      </w:r>
      <w:r w:rsidR="00020D52" w:rsidRPr="00020D52">
        <w:rPr>
          <w:rFonts w:cs="Arial"/>
          <w:b/>
          <w:bCs/>
          <w:color w:val="000000" w:themeColor="text1"/>
        </w:rPr>
        <w:t>a</w:t>
      </w:r>
      <w:r>
        <w:rPr>
          <w:rFonts w:cs="Arial"/>
          <w:color w:val="000000" w:themeColor="text1"/>
        </w:rPr>
        <w:t>.</w:t>
      </w:r>
      <w:r w:rsidR="00D770AB" w:rsidRPr="00D770AB">
        <w:rPr>
          <w:rFonts w:cs="Arial"/>
          <w:color w:val="000000"/>
        </w:rPr>
        <w:t xml:space="preserve"> </w:t>
      </w:r>
      <w:r w:rsidR="00D770AB" w:rsidRPr="00D770AB">
        <w:rPr>
          <w:rFonts w:cs="Arial"/>
          <w:color w:val="000000" w:themeColor="text1"/>
        </w:rPr>
        <w:t>Organizacja zrealizowała dwa programy rekomendowane. Pierwszy to „</w:t>
      </w:r>
      <w:r w:rsidR="00D770AB" w:rsidRPr="00D770AB">
        <w:rPr>
          <w:rFonts w:cs="Arial"/>
          <w:b/>
          <w:bCs/>
          <w:color w:val="000000" w:themeColor="text1"/>
        </w:rPr>
        <w:t>Środowiskowa profilaktyka uzależnień”</w:t>
      </w:r>
      <w:r w:rsidR="00D770AB" w:rsidRPr="00D770AB">
        <w:rPr>
          <w:rFonts w:cs="Arial"/>
          <w:color w:val="000000" w:themeColor="text1"/>
        </w:rPr>
        <w:t xml:space="preserve"> dla </w:t>
      </w:r>
      <w:r w:rsidR="00D770AB" w:rsidRPr="007E63DA">
        <w:rPr>
          <w:rFonts w:cs="Arial"/>
          <w:b/>
          <w:bCs/>
          <w:color w:val="000000" w:themeColor="text1"/>
        </w:rPr>
        <w:t>70 osób</w:t>
      </w:r>
      <w:r w:rsidR="00D770AB" w:rsidRPr="00D770AB">
        <w:rPr>
          <w:rFonts w:cs="Arial"/>
          <w:color w:val="000000" w:themeColor="text1"/>
        </w:rPr>
        <w:t xml:space="preserve">. Drugi to </w:t>
      </w:r>
      <w:r w:rsidR="00D770AB" w:rsidRPr="00D770AB">
        <w:rPr>
          <w:rFonts w:cs="Arial"/>
          <w:b/>
          <w:bCs/>
          <w:color w:val="000000" w:themeColor="text1"/>
        </w:rPr>
        <w:t xml:space="preserve">„Fred </w:t>
      </w:r>
      <w:proofErr w:type="spellStart"/>
      <w:r w:rsidR="00D770AB" w:rsidRPr="00D770AB">
        <w:rPr>
          <w:rFonts w:cs="Arial"/>
          <w:b/>
          <w:bCs/>
          <w:color w:val="000000" w:themeColor="text1"/>
        </w:rPr>
        <w:t>goes</w:t>
      </w:r>
      <w:proofErr w:type="spellEnd"/>
      <w:r w:rsidR="00D770AB" w:rsidRPr="00D770AB">
        <w:rPr>
          <w:rFonts w:cs="Arial"/>
          <w:b/>
          <w:bCs/>
          <w:color w:val="000000" w:themeColor="text1"/>
        </w:rPr>
        <w:t xml:space="preserve"> net</w:t>
      </w:r>
      <w:r w:rsidR="00D770AB" w:rsidRPr="00D770AB">
        <w:rPr>
          <w:rFonts w:cs="Arial"/>
          <w:color w:val="000000" w:themeColor="text1"/>
        </w:rPr>
        <w:t xml:space="preserve">” skierowany do </w:t>
      </w:r>
      <w:r w:rsidR="00D770AB" w:rsidRPr="007E63DA">
        <w:rPr>
          <w:rFonts w:cs="Arial"/>
          <w:b/>
          <w:bCs/>
          <w:color w:val="000000" w:themeColor="text1"/>
        </w:rPr>
        <w:t>30 osób</w:t>
      </w:r>
      <w:r w:rsidR="00D770AB" w:rsidRPr="00D770AB">
        <w:rPr>
          <w:rFonts w:cs="Arial"/>
          <w:color w:val="000000" w:themeColor="text1"/>
        </w:rPr>
        <w:t xml:space="preserve"> i należy do programów profilaktyki selektywnej. Celem programu jest podniesienie wiedzy jego uczestników na temat szkodliwości używania substancji psychoaktywnych</w:t>
      </w:r>
      <w:r w:rsidR="00D770AB">
        <w:rPr>
          <w:rFonts w:cs="Arial"/>
          <w:color w:val="000000" w:themeColor="text1"/>
        </w:rPr>
        <w:t xml:space="preserve"> </w:t>
      </w:r>
      <w:r w:rsidR="00D770AB" w:rsidRPr="00D770AB">
        <w:rPr>
          <w:rFonts w:cs="Arial"/>
          <w:color w:val="000000" w:themeColor="text1"/>
        </w:rPr>
        <w:t>oraz</w:t>
      </w:r>
      <w:r w:rsidR="00D770AB">
        <w:rPr>
          <w:rFonts w:cs="Arial"/>
          <w:color w:val="000000" w:themeColor="text1"/>
        </w:rPr>
        <w:t xml:space="preserve"> </w:t>
      </w:r>
      <w:r w:rsidR="00D770AB" w:rsidRPr="00D770AB">
        <w:rPr>
          <w:rFonts w:cs="Arial"/>
          <w:color w:val="000000" w:themeColor="text1"/>
        </w:rPr>
        <w:t>zachęcenie ich do oceny indywidualnego ryzyka używania substancji psychoaktywnych oraz w efekcie do zmiany postaw i zachowania – ograniczenia używania substancji lub abstynencji</w:t>
      </w:r>
      <w:r w:rsidR="00530D0E">
        <w:rPr>
          <w:rFonts w:cs="Arial"/>
          <w:color w:val="000000" w:themeColor="text1"/>
        </w:rPr>
        <w:t>;</w:t>
      </w:r>
      <w:r w:rsidRPr="00812423">
        <w:rPr>
          <w:rFonts w:cs="Arial"/>
          <w:color w:val="000000" w:themeColor="text1"/>
        </w:rPr>
        <w:t xml:space="preserve"> </w:t>
      </w:r>
    </w:p>
    <w:p w14:paraId="261EF1E4" w14:textId="42FA3003" w:rsidR="003236FE" w:rsidRDefault="003236F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020D52">
        <w:rPr>
          <w:rFonts w:cs="Arial"/>
          <w:b/>
          <w:bCs/>
          <w:color w:val="000000" w:themeColor="text1"/>
        </w:rPr>
        <w:t>Towarzystwo Nowa Kuźnia</w:t>
      </w:r>
      <w:r w:rsidR="00020D52" w:rsidRPr="00020D52">
        <w:rPr>
          <w:rFonts w:cs="Arial"/>
          <w:b/>
          <w:bCs/>
          <w:color w:val="000000" w:themeColor="text1"/>
        </w:rPr>
        <w:t xml:space="preserve"> z </w:t>
      </w:r>
      <w:r w:rsidRPr="00020D52">
        <w:rPr>
          <w:rFonts w:cs="Arial"/>
          <w:b/>
          <w:bCs/>
          <w:color w:val="000000" w:themeColor="text1"/>
        </w:rPr>
        <w:t>Lublin</w:t>
      </w:r>
      <w:r w:rsidR="00020D52" w:rsidRPr="00020D52">
        <w:rPr>
          <w:rFonts w:cs="Arial"/>
          <w:b/>
          <w:bCs/>
          <w:color w:val="000000" w:themeColor="text1"/>
        </w:rPr>
        <w:t>a</w:t>
      </w:r>
      <w:r w:rsidR="00D770AB">
        <w:rPr>
          <w:rFonts w:cs="Arial"/>
          <w:color w:val="000000" w:themeColor="text1"/>
        </w:rPr>
        <w:t xml:space="preserve"> </w:t>
      </w:r>
      <w:r w:rsidR="00D770AB" w:rsidRPr="00D770AB">
        <w:rPr>
          <w:rFonts w:cs="Arial"/>
          <w:color w:val="000000" w:themeColor="text1"/>
        </w:rPr>
        <w:t>zrealizowało w roku 2022 dwa programy rekomendowane: „</w:t>
      </w:r>
      <w:r w:rsidR="00D770AB" w:rsidRPr="00D770AB">
        <w:rPr>
          <w:rFonts w:cs="Arial"/>
          <w:b/>
          <w:bCs/>
          <w:color w:val="000000" w:themeColor="text1"/>
        </w:rPr>
        <w:t>Środowiskowa profilaktyka uzależnień</w:t>
      </w:r>
      <w:r w:rsidR="00D770AB" w:rsidRPr="00D770AB">
        <w:rPr>
          <w:rFonts w:cs="Arial"/>
          <w:color w:val="000000" w:themeColor="text1"/>
        </w:rPr>
        <w:t xml:space="preserve">” dla </w:t>
      </w:r>
      <w:r w:rsidR="00D770AB" w:rsidRPr="007E63DA">
        <w:rPr>
          <w:rFonts w:cs="Arial"/>
          <w:b/>
          <w:bCs/>
          <w:color w:val="000000" w:themeColor="text1"/>
        </w:rPr>
        <w:t>450. osób</w:t>
      </w:r>
      <w:r w:rsidR="00D770AB" w:rsidRPr="00D770AB">
        <w:rPr>
          <w:rFonts w:cs="Arial"/>
          <w:color w:val="000000" w:themeColor="text1"/>
        </w:rPr>
        <w:t xml:space="preserve"> (90. dzieci i</w:t>
      </w:r>
      <w:r w:rsidR="00D770AB">
        <w:rPr>
          <w:rFonts w:cs="Arial"/>
          <w:color w:val="000000" w:themeColor="text1"/>
        </w:rPr>
        <w:t> </w:t>
      </w:r>
      <w:r w:rsidR="00D770AB" w:rsidRPr="00D770AB">
        <w:rPr>
          <w:rFonts w:cs="Arial"/>
          <w:color w:val="000000" w:themeColor="text1"/>
        </w:rPr>
        <w:t>młodzieży, 300. rodziców, 60. przedstawicieli jednostek samorządu terytorialnego) i „</w:t>
      </w:r>
      <w:r w:rsidR="00D770AB" w:rsidRPr="00D770AB">
        <w:rPr>
          <w:rFonts w:cs="Arial"/>
          <w:b/>
          <w:bCs/>
          <w:color w:val="000000" w:themeColor="text1"/>
        </w:rPr>
        <w:t xml:space="preserve">Fred </w:t>
      </w:r>
      <w:proofErr w:type="spellStart"/>
      <w:r w:rsidR="00D770AB" w:rsidRPr="00D770AB">
        <w:rPr>
          <w:rFonts w:cs="Arial"/>
          <w:b/>
          <w:bCs/>
          <w:color w:val="000000" w:themeColor="text1"/>
        </w:rPr>
        <w:t>goes</w:t>
      </w:r>
      <w:proofErr w:type="spellEnd"/>
      <w:r w:rsidR="00D770AB" w:rsidRPr="00D770AB">
        <w:rPr>
          <w:rFonts w:cs="Arial"/>
          <w:b/>
          <w:bCs/>
          <w:color w:val="000000" w:themeColor="text1"/>
        </w:rPr>
        <w:t xml:space="preserve"> net</w:t>
      </w:r>
      <w:r w:rsidR="00D770AB" w:rsidRPr="00D770AB">
        <w:rPr>
          <w:rFonts w:cs="Arial"/>
          <w:color w:val="000000" w:themeColor="text1"/>
        </w:rPr>
        <w:t xml:space="preserve">”, którego uczestnikami była </w:t>
      </w:r>
      <w:r w:rsidR="00D770AB" w:rsidRPr="007E63DA">
        <w:rPr>
          <w:rFonts w:cs="Arial"/>
          <w:b/>
          <w:bCs/>
          <w:color w:val="000000" w:themeColor="text1"/>
        </w:rPr>
        <w:t>60. osobowa grupa</w:t>
      </w:r>
      <w:r w:rsidR="00D770AB" w:rsidRPr="00D770AB">
        <w:rPr>
          <w:rFonts w:cs="Arial"/>
          <w:color w:val="000000" w:themeColor="text1"/>
        </w:rPr>
        <w:t xml:space="preserve"> młodzieży</w:t>
      </w:r>
      <w:r w:rsidR="00530D0E">
        <w:rPr>
          <w:rFonts w:cs="Arial"/>
          <w:color w:val="000000" w:themeColor="text1"/>
        </w:rPr>
        <w:t>;</w:t>
      </w:r>
    </w:p>
    <w:p w14:paraId="6CC7BBB5" w14:textId="594B25C8" w:rsidR="00165C03" w:rsidRPr="00020D52" w:rsidRDefault="00165C03" w:rsidP="003322B4">
      <w:pPr>
        <w:pStyle w:val="Akapitzlist"/>
        <w:numPr>
          <w:ilvl w:val="0"/>
          <w:numId w:val="11"/>
        </w:numPr>
        <w:spacing w:after="240"/>
        <w:ind w:left="284" w:hanging="284"/>
        <w:contextualSpacing w:val="0"/>
        <w:rPr>
          <w:rFonts w:cs="Arial"/>
          <w:b/>
          <w:bCs/>
          <w:color w:val="000000" w:themeColor="text1"/>
        </w:rPr>
      </w:pPr>
      <w:r w:rsidRPr="00020D52">
        <w:rPr>
          <w:rFonts w:cs="Arial"/>
          <w:b/>
          <w:bCs/>
          <w:color w:val="000000" w:themeColor="text1"/>
        </w:rPr>
        <w:t>Towarzystwo Nowa Kuźnia</w:t>
      </w:r>
      <w:r w:rsidR="00020D52" w:rsidRPr="00020D52">
        <w:rPr>
          <w:rFonts w:cs="Arial"/>
          <w:b/>
          <w:bCs/>
          <w:color w:val="000000" w:themeColor="text1"/>
        </w:rPr>
        <w:t xml:space="preserve"> z</w:t>
      </w:r>
      <w:r w:rsidRPr="00020D52">
        <w:rPr>
          <w:rFonts w:cs="Arial"/>
          <w:b/>
          <w:bCs/>
          <w:color w:val="000000" w:themeColor="text1"/>
        </w:rPr>
        <w:t xml:space="preserve"> Lublin</w:t>
      </w:r>
      <w:r w:rsidR="00020D52" w:rsidRPr="00020D52">
        <w:rPr>
          <w:rFonts w:cs="Arial"/>
          <w:b/>
          <w:bCs/>
          <w:color w:val="000000" w:themeColor="text1"/>
        </w:rPr>
        <w:t>a</w:t>
      </w:r>
      <w:r w:rsidR="00D770AB">
        <w:rPr>
          <w:rFonts w:cs="Arial"/>
          <w:b/>
          <w:bCs/>
          <w:color w:val="000000" w:themeColor="text1"/>
        </w:rPr>
        <w:t xml:space="preserve"> </w:t>
      </w:r>
      <w:r w:rsidR="00D770AB" w:rsidRPr="00D770AB">
        <w:rPr>
          <w:rFonts w:cs="Arial"/>
          <w:color w:val="000000" w:themeColor="text1"/>
        </w:rPr>
        <w:t>w ramach złożonej oferty konkursowej zrealizowało  działania środowiskowe/</w:t>
      </w:r>
      <w:proofErr w:type="spellStart"/>
      <w:r w:rsidR="00D770AB" w:rsidRPr="00D770AB">
        <w:rPr>
          <w:rFonts w:cs="Arial"/>
          <w:color w:val="000000" w:themeColor="text1"/>
        </w:rPr>
        <w:t>partyworking</w:t>
      </w:r>
      <w:proofErr w:type="spellEnd"/>
      <w:r w:rsidR="00D770AB" w:rsidRPr="00D770AB">
        <w:rPr>
          <w:rFonts w:cs="Arial"/>
          <w:color w:val="000000" w:themeColor="text1"/>
        </w:rPr>
        <w:t xml:space="preserve"> dla 2</w:t>
      </w:r>
      <w:r w:rsidR="00D770AB">
        <w:rPr>
          <w:rFonts w:cs="Arial"/>
          <w:color w:val="000000" w:themeColor="text1"/>
        </w:rPr>
        <w:t xml:space="preserve"> </w:t>
      </w:r>
      <w:r w:rsidR="00D770AB" w:rsidRPr="00D770AB">
        <w:rPr>
          <w:rFonts w:cs="Arial"/>
          <w:color w:val="000000" w:themeColor="text1"/>
        </w:rPr>
        <w:t xml:space="preserve">300 osób, które były prowadzone w miejscach rekreacji i wypoczynku młodych ludzi, konsultacje specjalistyczne dla 100 osób i spotkania informacyjne w szkołach dla 800 osób. Razem działaniami objęto </w:t>
      </w:r>
      <w:r w:rsidR="00D770AB" w:rsidRPr="007E63DA">
        <w:rPr>
          <w:rFonts w:cs="Arial"/>
          <w:b/>
          <w:bCs/>
          <w:color w:val="000000" w:themeColor="text1"/>
        </w:rPr>
        <w:t>3 200 osób</w:t>
      </w:r>
      <w:r w:rsidR="00D770AB">
        <w:rPr>
          <w:rFonts w:cs="Arial"/>
          <w:color w:val="000000" w:themeColor="text1"/>
        </w:rPr>
        <w:t>.</w:t>
      </w:r>
    </w:p>
    <w:bookmarkEnd w:id="77"/>
    <w:bookmarkEnd w:id="78"/>
    <w:p w14:paraId="1AC6DB01" w14:textId="02EF8E8D" w:rsidR="00842CE0" w:rsidRPr="00D770AB" w:rsidRDefault="00842CE0" w:rsidP="00842CE0">
      <w:pPr>
        <w:spacing w:after="240"/>
        <w:rPr>
          <w:rFonts w:cs="Arial"/>
          <w:color w:val="000000" w:themeColor="text1"/>
        </w:rPr>
      </w:pPr>
      <w:r w:rsidRPr="00842CE0">
        <w:rPr>
          <w:rFonts w:cs="Arial"/>
          <w:b/>
          <w:bCs/>
          <w:color w:val="000000" w:themeColor="text1"/>
        </w:rPr>
        <w:t>Działanie 2.3</w:t>
      </w:r>
      <w:r w:rsidRPr="00842CE0">
        <w:rPr>
          <w:rFonts w:cs="Arial"/>
          <w:color w:val="000000" w:themeColor="text1"/>
        </w:rPr>
        <w:t>:</w:t>
      </w:r>
      <w:r w:rsidRPr="00842CE0">
        <w:rPr>
          <w:rFonts w:cs="Arial"/>
          <w:color w:val="000000" w:themeColor="text1"/>
        </w:rPr>
        <w:tab/>
      </w:r>
      <w:r w:rsidR="00EB7DCC" w:rsidRPr="00EB7DCC">
        <w:rPr>
          <w:rFonts w:cs="Arial"/>
          <w:color w:val="000000" w:themeColor="text1"/>
        </w:rPr>
        <w:t>Wspieranie działań w zakresie pomocy psychologicznej, socjoterapeutycznej</w:t>
      </w:r>
      <w:r w:rsidR="00B93F3C">
        <w:rPr>
          <w:rFonts w:cs="Arial"/>
          <w:color w:val="000000" w:themeColor="text1"/>
        </w:rPr>
        <w:t xml:space="preserve"> </w:t>
      </w:r>
      <w:r w:rsidR="00EB7DCC" w:rsidRPr="00D770AB">
        <w:rPr>
          <w:rFonts w:cs="Arial"/>
          <w:color w:val="000000" w:themeColor="text1"/>
        </w:rPr>
        <w:t>i</w:t>
      </w:r>
      <w:r w:rsidR="00B93F3C">
        <w:rPr>
          <w:rFonts w:cs="Arial"/>
          <w:color w:val="000000" w:themeColor="text1"/>
        </w:rPr>
        <w:t> </w:t>
      </w:r>
      <w:r w:rsidR="00EB7DCC" w:rsidRPr="00D770AB">
        <w:rPr>
          <w:rFonts w:cs="Arial"/>
          <w:color w:val="000000" w:themeColor="text1"/>
        </w:rPr>
        <w:t>opiekuńczo-wychowawczej dla dzieci z rodzin z problemem uzależnień i ich rodzin</w:t>
      </w:r>
      <w:r w:rsidRPr="00D770AB">
        <w:rPr>
          <w:rFonts w:cs="Arial"/>
          <w:color w:val="000000" w:themeColor="text1"/>
        </w:rPr>
        <w:t>.</w:t>
      </w:r>
    </w:p>
    <w:p w14:paraId="737A0C85" w14:textId="1E8DCB83" w:rsidR="00D770AB" w:rsidRPr="00D770AB" w:rsidRDefault="00D770AB" w:rsidP="00D770AB">
      <w:pPr>
        <w:spacing w:after="240"/>
        <w:rPr>
          <w:rFonts w:cs="Arial"/>
          <w:color w:val="000000" w:themeColor="text1"/>
        </w:rPr>
      </w:pPr>
      <w:r w:rsidRPr="00D770AB">
        <w:rPr>
          <w:rFonts w:cs="Arial"/>
          <w:color w:val="000000" w:themeColor="text1"/>
        </w:rPr>
        <w:t>Wspieranie rodziny przeżywającej trudności w związku z występowaniem problemu uzależnień polegało na podejmowaniu zespołu planowanych działań</w:t>
      </w:r>
      <w:r>
        <w:rPr>
          <w:rFonts w:cs="Arial"/>
          <w:color w:val="000000" w:themeColor="text1"/>
        </w:rPr>
        <w:t>,</w:t>
      </w:r>
      <w:r w:rsidRPr="00D770AB">
        <w:rPr>
          <w:rFonts w:cs="Arial"/>
          <w:color w:val="000000" w:themeColor="text1"/>
        </w:rPr>
        <w:t xml:space="preserve"> mających na celu przywrócenie rodzinie zdolności do wypełniania jej funkcji opiekuńczo-wychowawczej. Obejmowało ono m.in.: analizę sytuacji rodziny i środowiska rodzinnego oraz przyczyn kryzysu w rodzinie, wzmacnianie roli i funkcji rodziny, przeciwdziałanie jej marginalizacji i degradacji społecznej, podnoszenie świadomości w zakresie planowania i funkcjonowania rodziny oraz dążenie do jej reintegracji. Placówki zapewniały dziecku opiekę i wychowanie, pomoc w nauce, organizację czasu wolnego, zabawę i zajęcia sportowe oraz rozwój zainteresowań. W ramach zajęć organizowano działania psychoprofilaktyczne, socjoterapię, odrabianie lekcji, aktywność muzyczną, kulturalną czy sportową.</w:t>
      </w:r>
    </w:p>
    <w:p w14:paraId="4A5DBAEE" w14:textId="7618A8AB" w:rsidR="00EB7DCC" w:rsidRDefault="00D770AB" w:rsidP="003322B4">
      <w:pPr>
        <w:spacing w:after="240"/>
        <w:rPr>
          <w:rFonts w:cs="Arial"/>
          <w:color w:val="000000" w:themeColor="text1"/>
        </w:rPr>
      </w:pPr>
      <w:r w:rsidRPr="00D770AB">
        <w:rPr>
          <w:rFonts w:cs="Arial"/>
          <w:color w:val="000000" w:themeColor="text1"/>
        </w:rPr>
        <w:t>W roku 2022, ROPS w Lublinie prowadził w tym zakresie współpracę z następującymi organizacjami pozarządowymi:</w:t>
      </w:r>
    </w:p>
    <w:p w14:paraId="67B3A199" w14:textId="589B5060" w:rsidR="00897649" w:rsidRPr="003A6183" w:rsidRDefault="00897649"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 xml:space="preserve">Fundacja Sempre a </w:t>
      </w:r>
      <w:proofErr w:type="spellStart"/>
      <w:r w:rsidRPr="00530D0E">
        <w:rPr>
          <w:rFonts w:cs="Arial"/>
          <w:b/>
          <w:bCs/>
          <w:color w:val="000000" w:themeColor="text1"/>
        </w:rPr>
        <w:t>Frente</w:t>
      </w:r>
      <w:proofErr w:type="spellEnd"/>
      <w:r w:rsidR="00530D0E" w:rsidRPr="00530D0E">
        <w:rPr>
          <w:rFonts w:cs="Arial"/>
          <w:b/>
          <w:bCs/>
          <w:color w:val="000000" w:themeColor="text1"/>
        </w:rPr>
        <w:t xml:space="preserve"> z </w:t>
      </w:r>
      <w:r w:rsidRPr="00530D0E">
        <w:rPr>
          <w:rFonts w:cs="Arial"/>
          <w:b/>
          <w:bCs/>
          <w:color w:val="000000" w:themeColor="text1"/>
        </w:rPr>
        <w:t>Lublin</w:t>
      </w:r>
      <w:r w:rsidR="00530D0E" w:rsidRPr="00530D0E">
        <w:rPr>
          <w:rFonts w:cs="Arial"/>
          <w:b/>
          <w:bCs/>
          <w:color w:val="000000" w:themeColor="text1"/>
        </w:rPr>
        <w:t>a</w:t>
      </w:r>
      <w:r w:rsidR="00530D0E">
        <w:rPr>
          <w:rFonts w:cs="Arial"/>
          <w:color w:val="000000" w:themeColor="text1"/>
        </w:rPr>
        <w:t xml:space="preserve">, </w:t>
      </w:r>
      <w:r w:rsidR="00530D0E" w:rsidRPr="00530D0E">
        <w:rPr>
          <w:rFonts w:cs="Arial"/>
          <w:color w:val="000000" w:themeColor="text1"/>
        </w:rPr>
        <w:t xml:space="preserve">która organizowała dla </w:t>
      </w:r>
      <w:r w:rsidR="00530D0E" w:rsidRPr="007E63DA">
        <w:rPr>
          <w:rFonts w:cs="Arial"/>
          <w:b/>
          <w:bCs/>
          <w:color w:val="000000" w:themeColor="text1"/>
        </w:rPr>
        <w:t>21. dzieci</w:t>
      </w:r>
      <w:r w:rsidR="00530D0E" w:rsidRPr="00530D0E">
        <w:rPr>
          <w:rFonts w:cs="Arial"/>
          <w:color w:val="000000" w:themeColor="text1"/>
        </w:rPr>
        <w:t xml:space="preserve"> grupowe zajęcia profilaktyczne</w:t>
      </w:r>
      <w:r w:rsidR="00530D0E">
        <w:rPr>
          <w:rFonts w:cs="Arial"/>
          <w:color w:val="000000" w:themeColor="text1"/>
        </w:rPr>
        <w:t>;</w:t>
      </w:r>
    </w:p>
    <w:p w14:paraId="76589F37" w14:textId="0B59FB4A" w:rsidR="00897649" w:rsidRPr="00643A81" w:rsidRDefault="00897649"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Fundacja Amigo–Polska</w:t>
      </w:r>
      <w:r w:rsidR="00530D0E" w:rsidRPr="00530D0E">
        <w:rPr>
          <w:rFonts w:cs="Arial"/>
          <w:b/>
          <w:bCs/>
          <w:color w:val="000000" w:themeColor="text1"/>
        </w:rPr>
        <w:t xml:space="preserve"> z </w:t>
      </w:r>
      <w:r w:rsidRPr="00530D0E">
        <w:rPr>
          <w:rFonts w:cs="Arial"/>
          <w:b/>
          <w:bCs/>
          <w:color w:val="000000" w:themeColor="text1"/>
        </w:rPr>
        <w:t>Lublin</w:t>
      </w:r>
      <w:r w:rsidR="00530D0E" w:rsidRPr="00530D0E">
        <w:rPr>
          <w:rFonts w:cs="Arial"/>
          <w:b/>
          <w:bCs/>
          <w:color w:val="000000" w:themeColor="text1"/>
        </w:rPr>
        <w:t>a</w:t>
      </w:r>
      <w:r w:rsidR="00530D0E" w:rsidRPr="00530D0E">
        <w:rPr>
          <w:rFonts w:cs="Arial"/>
          <w:color w:val="000000" w:themeColor="text1"/>
        </w:rPr>
        <w:t xml:space="preserve">, która prowadziła dla </w:t>
      </w:r>
      <w:r w:rsidR="00530D0E" w:rsidRPr="007E63DA">
        <w:rPr>
          <w:rFonts w:cs="Arial"/>
          <w:b/>
          <w:bCs/>
          <w:color w:val="000000" w:themeColor="text1"/>
        </w:rPr>
        <w:t>20.</w:t>
      </w:r>
      <w:r w:rsidR="007E63DA">
        <w:rPr>
          <w:rFonts w:cs="Arial"/>
          <w:b/>
          <w:bCs/>
          <w:color w:val="000000" w:themeColor="text1"/>
        </w:rPr>
        <w:t xml:space="preserve"> </w:t>
      </w:r>
      <w:r w:rsidR="00530D0E" w:rsidRPr="007E63DA">
        <w:rPr>
          <w:rFonts w:cs="Arial"/>
          <w:b/>
          <w:bCs/>
          <w:color w:val="000000" w:themeColor="text1"/>
        </w:rPr>
        <w:t>osobowej grupy</w:t>
      </w:r>
      <w:r w:rsidR="00530D0E" w:rsidRPr="00530D0E">
        <w:rPr>
          <w:rFonts w:cs="Arial"/>
          <w:color w:val="000000" w:themeColor="text1"/>
        </w:rPr>
        <w:t xml:space="preserve"> dzieci i</w:t>
      </w:r>
      <w:r w:rsidR="00530D0E">
        <w:rPr>
          <w:rFonts w:cs="Arial"/>
          <w:color w:val="000000" w:themeColor="text1"/>
        </w:rPr>
        <w:t> </w:t>
      </w:r>
      <w:r w:rsidR="00530D0E" w:rsidRPr="00530D0E">
        <w:rPr>
          <w:rFonts w:cs="Arial"/>
          <w:color w:val="000000" w:themeColor="text1"/>
        </w:rPr>
        <w:t>młodzieży</w:t>
      </w:r>
      <w:r w:rsidR="00530D0E">
        <w:rPr>
          <w:rFonts w:cs="Arial"/>
          <w:color w:val="000000" w:themeColor="text1"/>
        </w:rPr>
        <w:t>,</w:t>
      </w:r>
      <w:r w:rsidR="00530D0E" w:rsidRPr="00530D0E">
        <w:rPr>
          <w:rFonts w:cs="Arial"/>
          <w:color w:val="000000" w:themeColor="text1"/>
        </w:rPr>
        <w:t xml:space="preserve"> zagrożon</w:t>
      </w:r>
      <w:r w:rsidR="00530D0E">
        <w:rPr>
          <w:rFonts w:cs="Arial"/>
          <w:color w:val="000000" w:themeColor="text1"/>
        </w:rPr>
        <w:t>ej</w:t>
      </w:r>
      <w:r w:rsidR="00530D0E" w:rsidRPr="00530D0E">
        <w:rPr>
          <w:rFonts w:cs="Arial"/>
          <w:color w:val="000000" w:themeColor="text1"/>
        </w:rPr>
        <w:t xml:space="preserve"> demoralizacją, ubóstwem, przestępczością, uzależnieniami</w:t>
      </w:r>
      <w:r w:rsidR="00530D0E">
        <w:rPr>
          <w:rFonts w:cs="Arial"/>
          <w:color w:val="000000" w:themeColor="text1"/>
        </w:rPr>
        <w:t>,</w:t>
      </w:r>
      <w:r w:rsidR="00530D0E" w:rsidRPr="00530D0E">
        <w:rPr>
          <w:rFonts w:cs="Arial"/>
          <w:color w:val="000000" w:themeColor="text1"/>
        </w:rPr>
        <w:t xml:space="preserve"> pracę </w:t>
      </w:r>
      <w:r w:rsidR="00530D0E" w:rsidRPr="00530D0E">
        <w:rPr>
          <w:rFonts w:cs="Arial"/>
          <w:color w:val="000000" w:themeColor="text1"/>
        </w:rPr>
        <w:lastRenderedPageBreak/>
        <w:t>wychowawczą i terapeutyczną oraz współpracowała w tym zakresie z ich rodzinami lub opiekunami</w:t>
      </w:r>
      <w:r w:rsidR="00530D0E">
        <w:rPr>
          <w:rFonts w:cs="Arial"/>
          <w:color w:val="000000" w:themeColor="text1"/>
        </w:rPr>
        <w:t>;</w:t>
      </w:r>
    </w:p>
    <w:p w14:paraId="24838F5E" w14:textId="5EB9E9D2" w:rsidR="00A84C84" w:rsidRPr="00643A81" w:rsidRDefault="00A84C84"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Lubelski Oddział Okręgowy Polskiego Czerwonego Krzyża</w:t>
      </w:r>
      <w:r w:rsidR="00530D0E" w:rsidRPr="00530D0E">
        <w:rPr>
          <w:rFonts w:cs="Arial"/>
          <w:b/>
          <w:bCs/>
          <w:color w:val="000000" w:themeColor="text1"/>
        </w:rPr>
        <w:t xml:space="preserve"> z </w:t>
      </w:r>
      <w:r w:rsidRPr="00530D0E">
        <w:rPr>
          <w:rFonts w:cs="Arial"/>
          <w:b/>
          <w:bCs/>
          <w:color w:val="000000" w:themeColor="text1"/>
        </w:rPr>
        <w:t>Lublin</w:t>
      </w:r>
      <w:r w:rsidR="00530D0E" w:rsidRPr="00530D0E">
        <w:rPr>
          <w:rFonts w:cs="Arial"/>
          <w:b/>
          <w:bCs/>
          <w:color w:val="000000" w:themeColor="text1"/>
        </w:rPr>
        <w:t>a</w:t>
      </w:r>
      <w:r w:rsidR="00643A81">
        <w:rPr>
          <w:rFonts w:cs="Arial"/>
          <w:color w:val="000000" w:themeColor="text1"/>
        </w:rPr>
        <w:t>.</w:t>
      </w:r>
      <w:r w:rsidR="00530D0E" w:rsidRPr="00530D0E">
        <w:rPr>
          <w:rFonts w:cs="Arial"/>
          <w:color w:val="000000" w:themeColor="text1"/>
        </w:rPr>
        <w:t xml:space="preserve"> Organizacja dwóch turnusów kolonijnych połączonych z promocją zdrowia, programem profilaktyki uniwersalnej, programem kulturalno-oświatowym, programem edukacyjno-wypoczynkowo-sportowym dla </w:t>
      </w:r>
      <w:r w:rsidR="00530D0E" w:rsidRPr="007E63DA">
        <w:rPr>
          <w:rFonts w:cs="Arial"/>
          <w:b/>
          <w:bCs/>
          <w:color w:val="000000" w:themeColor="text1"/>
        </w:rPr>
        <w:t>176 osób</w:t>
      </w:r>
      <w:r w:rsidR="00530D0E" w:rsidRPr="00530D0E">
        <w:rPr>
          <w:rFonts w:cs="Arial"/>
          <w:color w:val="000000" w:themeColor="text1"/>
        </w:rPr>
        <w:t xml:space="preserve"> (dzieci i młodzież)</w:t>
      </w:r>
      <w:r w:rsidR="00530D0E">
        <w:rPr>
          <w:rFonts w:cs="Arial"/>
          <w:color w:val="000000" w:themeColor="text1"/>
        </w:rPr>
        <w:t>;</w:t>
      </w:r>
    </w:p>
    <w:p w14:paraId="0B12636A" w14:textId="039A16C2" w:rsidR="00A84C84" w:rsidRPr="00643A81" w:rsidRDefault="00A84C84"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Stowarzyszenie „Spełniamy marzenia”</w:t>
      </w:r>
      <w:r w:rsidR="00530D0E" w:rsidRPr="00530D0E">
        <w:rPr>
          <w:rFonts w:cs="Arial"/>
          <w:b/>
          <w:bCs/>
          <w:color w:val="000000" w:themeColor="text1"/>
        </w:rPr>
        <w:t xml:space="preserve"> z</w:t>
      </w:r>
      <w:r w:rsidRPr="00530D0E">
        <w:rPr>
          <w:rFonts w:cs="Arial"/>
          <w:b/>
          <w:bCs/>
          <w:color w:val="000000" w:themeColor="text1"/>
        </w:rPr>
        <w:t xml:space="preserve"> Kraśnik</w:t>
      </w:r>
      <w:r w:rsidR="00530D0E" w:rsidRPr="00530D0E">
        <w:rPr>
          <w:rFonts w:cs="Arial"/>
          <w:b/>
          <w:bCs/>
          <w:color w:val="000000" w:themeColor="text1"/>
        </w:rPr>
        <w:t xml:space="preserve">a, </w:t>
      </w:r>
      <w:r w:rsidR="00530D0E" w:rsidRPr="00530D0E">
        <w:rPr>
          <w:rFonts w:cs="Arial"/>
          <w:color w:val="000000" w:themeColor="text1"/>
        </w:rPr>
        <w:t>które prowadziło</w:t>
      </w:r>
      <w:r w:rsidR="00530D0E" w:rsidRPr="00530D0E">
        <w:rPr>
          <w:rFonts w:cs="Arial"/>
          <w:b/>
          <w:bCs/>
          <w:color w:val="000000" w:themeColor="text1"/>
        </w:rPr>
        <w:t xml:space="preserve"> </w:t>
      </w:r>
      <w:r w:rsidR="00530D0E" w:rsidRPr="00530D0E">
        <w:rPr>
          <w:rFonts w:cs="Arial"/>
          <w:color w:val="000000" w:themeColor="text1"/>
        </w:rPr>
        <w:t>działalność</w:t>
      </w:r>
      <w:r w:rsidR="00530D0E" w:rsidRPr="00530D0E">
        <w:rPr>
          <w:rFonts w:cs="Arial"/>
          <w:b/>
          <w:bCs/>
          <w:color w:val="000000" w:themeColor="text1"/>
        </w:rPr>
        <w:t xml:space="preserve"> </w:t>
      </w:r>
      <w:r w:rsidR="00530D0E" w:rsidRPr="00530D0E">
        <w:rPr>
          <w:rFonts w:cs="Arial"/>
          <w:color w:val="000000" w:themeColor="text1"/>
        </w:rPr>
        <w:t>dla</w:t>
      </w:r>
      <w:r w:rsidR="00530D0E" w:rsidRPr="00530D0E">
        <w:rPr>
          <w:rFonts w:cs="Arial"/>
          <w:b/>
          <w:bCs/>
          <w:color w:val="000000" w:themeColor="text1"/>
        </w:rPr>
        <w:t xml:space="preserve"> </w:t>
      </w:r>
      <w:r w:rsidR="00530D0E" w:rsidRPr="007E63DA">
        <w:rPr>
          <w:rFonts w:cs="Arial"/>
          <w:b/>
          <w:bCs/>
          <w:color w:val="000000" w:themeColor="text1"/>
        </w:rPr>
        <w:t>20 wychowanków</w:t>
      </w:r>
      <w:r w:rsidR="00530D0E" w:rsidRPr="00530D0E">
        <w:rPr>
          <w:rFonts w:cs="Arial"/>
          <w:color w:val="000000" w:themeColor="text1"/>
        </w:rPr>
        <w:t xml:space="preserve"> dwóch placówek opiekuńczo-wychowawczych, polegające na aktywizacji wychowanków do pozytywnego i aktywnego spędzania czasu wolnego, refleksji nad swoją przyszłością, pogłębiania więzi z otoczeniem i rodziną</w:t>
      </w:r>
      <w:r w:rsidR="00530D0E">
        <w:rPr>
          <w:rFonts w:cs="Arial"/>
          <w:color w:val="000000" w:themeColor="text1"/>
        </w:rPr>
        <w:t>;</w:t>
      </w:r>
    </w:p>
    <w:p w14:paraId="135B3F5E" w14:textId="195D151E" w:rsidR="00897649" w:rsidRDefault="00A84C84"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Stowarzyszenie Świdnicka Grupa Teatralna „Teatr Drogi”</w:t>
      </w:r>
      <w:r w:rsidR="00530D0E" w:rsidRPr="00530D0E">
        <w:rPr>
          <w:rFonts w:cs="Arial"/>
          <w:b/>
          <w:bCs/>
          <w:color w:val="000000" w:themeColor="text1"/>
        </w:rPr>
        <w:t xml:space="preserve"> ze </w:t>
      </w:r>
      <w:r w:rsidRPr="00530D0E">
        <w:rPr>
          <w:rFonts w:cs="Arial"/>
          <w:b/>
          <w:bCs/>
          <w:color w:val="000000" w:themeColor="text1"/>
        </w:rPr>
        <w:t>Świdnik</w:t>
      </w:r>
      <w:r w:rsidR="00530D0E" w:rsidRPr="00530D0E">
        <w:rPr>
          <w:rFonts w:cs="Arial"/>
          <w:b/>
          <w:bCs/>
          <w:color w:val="000000" w:themeColor="text1"/>
        </w:rPr>
        <w:t>a</w:t>
      </w:r>
      <w:r w:rsidRPr="00643A81">
        <w:rPr>
          <w:rFonts w:cs="Arial"/>
          <w:color w:val="000000" w:themeColor="text1"/>
        </w:rPr>
        <w:t>.</w:t>
      </w:r>
      <w:r w:rsidR="00530D0E" w:rsidRPr="00530D0E">
        <w:rPr>
          <w:rFonts w:cs="Arial"/>
          <w:color w:val="000000" w:themeColor="text1"/>
        </w:rPr>
        <w:t xml:space="preserve"> Stowarzyszenie prowadziło działania o charakterze </w:t>
      </w:r>
      <w:proofErr w:type="spellStart"/>
      <w:r w:rsidR="00530D0E" w:rsidRPr="00530D0E">
        <w:rPr>
          <w:rFonts w:cs="Arial"/>
          <w:color w:val="000000" w:themeColor="text1"/>
        </w:rPr>
        <w:t>teatralno</w:t>
      </w:r>
      <w:proofErr w:type="spellEnd"/>
      <w:r w:rsidR="00530D0E" w:rsidRPr="00530D0E">
        <w:rPr>
          <w:rFonts w:cs="Arial"/>
          <w:color w:val="000000" w:themeColor="text1"/>
        </w:rPr>
        <w:t xml:space="preserve">–terapeutycznym dla </w:t>
      </w:r>
      <w:r w:rsidR="00530D0E" w:rsidRPr="007E63DA">
        <w:rPr>
          <w:rFonts w:cs="Arial"/>
          <w:b/>
          <w:bCs/>
          <w:color w:val="000000" w:themeColor="text1"/>
        </w:rPr>
        <w:t>108. osób</w:t>
      </w:r>
      <w:r w:rsidR="00530D0E" w:rsidRPr="00530D0E">
        <w:rPr>
          <w:rFonts w:cs="Arial"/>
          <w:color w:val="000000" w:themeColor="text1"/>
        </w:rPr>
        <w:t>, w tym dzieci i</w:t>
      </w:r>
      <w:r w:rsidR="00B93F3C">
        <w:rPr>
          <w:rFonts w:cs="Arial"/>
          <w:color w:val="000000" w:themeColor="text1"/>
        </w:rPr>
        <w:t xml:space="preserve"> </w:t>
      </w:r>
      <w:r w:rsidR="00530D0E" w:rsidRPr="00530D0E">
        <w:rPr>
          <w:rFonts w:cs="Arial"/>
          <w:color w:val="000000" w:themeColor="text1"/>
        </w:rPr>
        <w:t>młodzieży</w:t>
      </w:r>
      <w:r w:rsidR="00530D0E">
        <w:rPr>
          <w:rFonts w:cs="Arial"/>
          <w:color w:val="000000" w:themeColor="text1"/>
        </w:rPr>
        <w:t>;</w:t>
      </w:r>
    </w:p>
    <w:p w14:paraId="7FA53FEB" w14:textId="4B3D3CF8" w:rsidR="00711F93" w:rsidRDefault="00530D0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Stowarzyszenie Przyjaciół Dzieci „O Uśmiech Dziecka” z Chełma</w:t>
      </w:r>
      <w:r w:rsidRPr="00530D0E">
        <w:rPr>
          <w:rFonts w:cs="Arial"/>
          <w:color w:val="000000" w:themeColor="text1"/>
        </w:rPr>
        <w:t xml:space="preserve">, które zrealizowało dla </w:t>
      </w:r>
      <w:r w:rsidRPr="007E63DA">
        <w:rPr>
          <w:rFonts w:cs="Arial"/>
          <w:b/>
          <w:bCs/>
          <w:color w:val="000000" w:themeColor="text1"/>
        </w:rPr>
        <w:t>18. osób</w:t>
      </w:r>
      <w:r w:rsidRPr="00530D0E">
        <w:rPr>
          <w:rFonts w:cs="Arial"/>
          <w:color w:val="000000" w:themeColor="text1"/>
        </w:rPr>
        <w:t xml:space="preserve"> (dzieci i</w:t>
      </w:r>
      <w:r w:rsidR="00B93F3C">
        <w:rPr>
          <w:rFonts w:cs="Arial"/>
          <w:color w:val="000000" w:themeColor="text1"/>
        </w:rPr>
        <w:t xml:space="preserve"> </w:t>
      </w:r>
      <w:r w:rsidRPr="00530D0E">
        <w:rPr>
          <w:rFonts w:cs="Arial"/>
          <w:color w:val="000000" w:themeColor="text1"/>
        </w:rPr>
        <w:t>młodzież) program profilaktyki uniwersalnej UNPLUGGED” oparty na modelu wszechstronnego wpływu społecznego</w:t>
      </w:r>
      <w:r w:rsidR="00711F93">
        <w:rPr>
          <w:rFonts w:cs="Arial"/>
          <w:color w:val="000000" w:themeColor="text1"/>
        </w:rPr>
        <w:t>;</w:t>
      </w:r>
    </w:p>
    <w:p w14:paraId="01920B98" w14:textId="0758D675" w:rsidR="00711F93" w:rsidRDefault="00530D0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 xml:space="preserve">Stowarzyszenie Integracji Rodzin „Przystań” z Chełma, </w:t>
      </w:r>
      <w:r w:rsidRPr="00530D0E">
        <w:rPr>
          <w:rFonts w:cs="Arial"/>
          <w:color w:val="000000" w:themeColor="text1"/>
        </w:rPr>
        <w:t>które zrealizowało</w:t>
      </w:r>
      <w:r w:rsidRPr="00530D0E">
        <w:rPr>
          <w:rFonts w:cs="Arial"/>
          <w:b/>
          <w:bCs/>
          <w:color w:val="000000" w:themeColor="text1"/>
        </w:rPr>
        <w:t xml:space="preserve"> </w:t>
      </w:r>
      <w:r w:rsidRPr="00530D0E">
        <w:rPr>
          <w:rFonts w:cs="Arial"/>
          <w:color w:val="000000" w:themeColor="text1"/>
        </w:rPr>
        <w:t>programy rekomendowane: „</w:t>
      </w:r>
      <w:r w:rsidRPr="00530D0E">
        <w:rPr>
          <w:rFonts w:cs="Arial"/>
          <w:b/>
          <w:bCs/>
          <w:color w:val="000000" w:themeColor="text1"/>
        </w:rPr>
        <w:t>Środowiskowa profilaktyka uzależnień</w:t>
      </w:r>
      <w:r w:rsidRPr="00530D0E">
        <w:rPr>
          <w:rFonts w:cs="Arial"/>
          <w:color w:val="000000" w:themeColor="text1"/>
        </w:rPr>
        <w:t>”, „</w:t>
      </w:r>
      <w:r w:rsidRPr="00530D0E">
        <w:rPr>
          <w:rFonts w:cs="Arial"/>
          <w:b/>
          <w:bCs/>
          <w:color w:val="000000" w:themeColor="text1"/>
        </w:rPr>
        <w:t xml:space="preserve">Fred </w:t>
      </w:r>
      <w:proofErr w:type="spellStart"/>
      <w:r w:rsidRPr="00530D0E">
        <w:rPr>
          <w:rFonts w:cs="Arial"/>
          <w:b/>
          <w:bCs/>
          <w:color w:val="000000" w:themeColor="text1"/>
        </w:rPr>
        <w:t>goes</w:t>
      </w:r>
      <w:proofErr w:type="spellEnd"/>
      <w:r w:rsidRPr="00530D0E">
        <w:rPr>
          <w:rFonts w:cs="Arial"/>
          <w:b/>
          <w:bCs/>
          <w:color w:val="000000" w:themeColor="text1"/>
        </w:rPr>
        <w:t xml:space="preserve"> Net</w:t>
      </w:r>
      <w:r w:rsidRPr="00530D0E">
        <w:rPr>
          <w:rFonts w:cs="Arial"/>
          <w:color w:val="000000" w:themeColor="text1"/>
        </w:rPr>
        <w:t xml:space="preserve">”. Uczestnicy: łącznie </w:t>
      </w:r>
      <w:r w:rsidRPr="007E63DA">
        <w:rPr>
          <w:rFonts w:cs="Arial"/>
          <w:b/>
          <w:bCs/>
          <w:color w:val="000000" w:themeColor="text1"/>
        </w:rPr>
        <w:t>100 osób</w:t>
      </w:r>
      <w:r w:rsidRPr="00530D0E">
        <w:rPr>
          <w:rFonts w:cs="Arial"/>
          <w:color w:val="000000" w:themeColor="text1"/>
        </w:rPr>
        <w:t xml:space="preserve"> (30 osób – „Fred </w:t>
      </w:r>
      <w:proofErr w:type="spellStart"/>
      <w:r w:rsidRPr="00530D0E">
        <w:rPr>
          <w:rFonts w:cs="Arial"/>
          <w:color w:val="000000" w:themeColor="text1"/>
        </w:rPr>
        <w:t>goes</w:t>
      </w:r>
      <w:proofErr w:type="spellEnd"/>
      <w:r w:rsidRPr="00530D0E">
        <w:rPr>
          <w:rFonts w:cs="Arial"/>
          <w:color w:val="000000" w:themeColor="text1"/>
        </w:rPr>
        <w:t xml:space="preserve"> Net”, 70 osób – „Środowiskowa profilaktyka uzależnień”</w:t>
      </w:r>
      <w:r>
        <w:rPr>
          <w:rFonts w:cs="Arial"/>
          <w:color w:val="000000" w:themeColor="text1"/>
        </w:rPr>
        <w:t>);</w:t>
      </w:r>
    </w:p>
    <w:p w14:paraId="289B6546" w14:textId="7627EA3E" w:rsidR="00711F93" w:rsidRDefault="00530D0E" w:rsidP="003322B4">
      <w:pPr>
        <w:pStyle w:val="Akapitzlist"/>
        <w:numPr>
          <w:ilvl w:val="0"/>
          <w:numId w:val="11"/>
        </w:numPr>
        <w:tabs>
          <w:tab w:val="left" w:pos="284"/>
          <w:tab w:val="left" w:pos="1701"/>
        </w:tabs>
        <w:spacing w:after="240"/>
        <w:ind w:left="284" w:hanging="284"/>
        <w:contextualSpacing w:val="0"/>
        <w:rPr>
          <w:rFonts w:cs="Arial"/>
          <w:bCs/>
          <w:color w:val="000000" w:themeColor="text1"/>
        </w:rPr>
      </w:pPr>
      <w:r w:rsidRPr="00530D0E">
        <w:rPr>
          <w:rFonts w:cs="Arial"/>
          <w:b/>
          <w:bCs/>
          <w:color w:val="000000" w:themeColor="text1"/>
        </w:rPr>
        <w:t>Katolickie Stowarzyszenie Pomocy Osobom Potrzebującym "AGAPE" z Lublina</w:t>
      </w:r>
      <w:r w:rsidRPr="00530D0E">
        <w:rPr>
          <w:rFonts w:cs="Arial"/>
          <w:bCs/>
          <w:color w:val="000000" w:themeColor="text1"/>
        </w:rPr>
        <w:t>, które zrealizowało program rekomendowany „</w:t>
      </w:r>
      <w:r w:rsidRPr="00530D0E">
        <w:rPr>
          <w:rFonts w:cs="Arial"/>
          <w:b/>
          <w:bCs/>
          <w:color w:val="000000" w:themeColor="text1"/>
        </w:rPr>
        <w:t>Szkoła dla Rodziców i Wychowawców</w:t>
      </w:r>
      <w:r w:rsidRPr="00530D0E">
        <w:rPr>
          <w:rFonts w:cs="Arial"/>
          <w:bCs/>
          <w:color w:val="000000" w:themeColor="text1"/>
        </w:rPr>
        <w:t>”. W</w:t>
      </w:r>
      <w:r>
        <w:rPr>
          <w:rFonts w:cs="Arial"/>
          <w:bCs/>
          <w:color w:val="000000" w:themeColor="text1"/>
        </w:rPr>
        <w:t> </w:t>
      </w:r>
      <w:r w:rsidRPr="00530D0E">
        <w:rPr>
          <w:rFonts w:cs="Arial"/>
          <w:bCs/>
          <w:color w:val="000000" w:themeColor="text1"/>
        </w:rPr>
        <w:t xml:space="preserve">programie uczestniczyło </w:t>
      </w:r>
      <w:r w:rsidRPr="007E63DA">
        <w:rPr>
          <w:rFonts w:cs="Arial"/>
          <w:b/>
          <w:color w:val="000000" w:themeColor="text1"/>
        </w:rPr>
        <w:t>65 osób</w:t>
      </w:r>
      <w:r w:rsidRPr="00530D0E">
        <w:rPr>
          <w:rFonts w:cs="Arial"/>
          <w:bCs/>
          <w:color w:val="000000" w:themeColor="text1"/>
        </w:rPr>
        <w:t xml:space="preserve"> (wychowawcy, rodzice/opiekunowie, członkowie ich rodzin - dzieci i młodzież)</w:t>
      </w:r>
      <w:r>
        <w:rPr>
          <w:rFonts w:cs="Arial"/>
          <w:bCs/>
          <w:color w:val="000000" w:themeColor="text1"/>
        </w:rPr>
        <w:t>;</w:t>
      </w:r>
    </w:p>
    <w:p w14:paraId="1D6EBDE7" w14:textId="2BCAC834" w:rsidR="009732BA" w:rsidRDefault="00530D0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Fundacja Szczęśliwe Dzieciństwo z Lublina</w:t>
      </w:r>
      <w:r w:rsidRPr="00530D0E">
        <w:rPr>
          <w:rFonts w:cs="Arial"/>
          <w:color w:val="000000" w:themeColor="text1"/>
        </w:rPr>
        <w:t>, która zrealizowała program rekomendowany „</w:t>
      </w:r>
      <w:r w:rsidRPr="00530D0E">
        <w:rPr>
          <w:rFonts w:cs="Arial"/>
          <w:b/>
          <w:bCs/>
          <w:color w:val="000000" w:themeColor="text1"/>
        </w:rPr>
        <w:t>Środowiskowa profilaktyka uzależnień”.</w:t>
      </w:r>
      <w:r w:rsidRPr="00530D0E">
        <w:rPr>
          <w:rFonts w:cs="Arial"/>
          <w:color w:val="000000" w:themeColor="text1"/>
        </w:rPr>
        <w:t xml:space="preserve"> W programie uczestniczyło </w:t>
      </w:r>
      <w:r w:rsidRPr="007E63DA">
        <w:rPr>
          <w:rFonts w:cs="Arial"/>
          <w:b/>
          <w:bCs/>
          <w:color w:val="000000" w:themeColor="text1"/>
        </w:rPr>
        <w:t>50 osób</w:t>
      </w:r>
      <w:r w:rsidRPr="00530D0E">
        <w:rPr>
          <w:rFonts w:cs="Arial"/>
          <w:color w:val="000000" w:themeColor="text1"/>
        </w:rPr>
        <w:t xml:space="preserve"> (dzieci i młodzież z dwóch placówek wsparcia dziennego</w:t>
      </w:r>
      <w:r>
        <w:rPr>
          <w:rFonts w:cs="Arial"/>
          <w:color w:val="000000" w:themeColor="text1"/>
        </w:rPr>
        <w:t>);</w:t>
      </w:r>
    </w:p>
    <w:p w14:paraId="0B74F9F8" w14:textId="19DFF143" w:rsidR="005C14F3" w:rsidRPr="009732BA" w:rsidRDefault="00530D0E" w:rsidP="003322B4">
      <w:pPr>
        <w:pStyle w:val="Akapitzlist"/>
        <w:numPr>
          <w:ilvl w:val="0"/>
          <w:numId w:val="11"/>
        </w:numPr>
        <w:tabs>
          <w:tab w:val="left" w:pos="284"/>
          <w:tab w:val="left" w:pos="1701"/>
        </w:tabs>
        <w:spacing w:after="240"/>
        <w:ind w:left="284" w:hanging="284"/>
        <w:contextualSpacing w:val="0"/>
        <w:rPr>
          <w:rFonts w:cs="Arial"/>
          <w:color w:val="000000" w:themeColor="text1"/>
        </w:rPr>
      </w:pPr>
      <w:r w:rsidRPr="00530D0E">
        <w:rPr>
          <w:rFonts w:cs="Arial"/>
          <w:b/>
          <w:bCs/>
          <w:color w:val="000000" w:themeColor="text1"/>
        </w:rPr>
        <w:t>Towarzystwo Nowa Kuźnia z Lublina</w:t>
      </w:r>
      <w:r w:rsidRPr="00530D0E">
        <w:rPr>
          <w:rFonts w:cs="Arial"/>
          <w:color w:val="000000" w:themeColor="text1"/>
        </w:rPr>
        <w:t>, które zrealizowało dwa programy rekomendowane: „</w:t>
      </w:r>
      <w:r w:rsidRPr="00530D0E">
        <w:rPr>
          <w:rFonts w:cs="Arial"/>
          <w:b/>
          <w:bCs/>
          <w:color w:val="000000" w:themeColor="text1"/>
        </w:rPr>
        <w:t>Środowiskowa profilaktyka uzależnień</w:t>
      </w:r>
      <w:r w:rsidRPr="00530D0E">
        <w:rPr>
          <w:rFonts w:cs="Arial"/>
          <w:color w:val="000000" w:themeColor="text1"/>
        </w:rPr>
        <w:t>” i „</w:t>
      </w:r>
      <w:r w:rsidRPr="00530D0E">
        <w:rPr>
          <w:rFonts w:cs="Arial"/>
          <w:b/>
          <w:bCs/>
          <w:color w:val="000000" w:themeColor="text1"/>
        </w:rPr>
        <w:t xml:space="preserve">Fred </w:t>
      </w:r>
      <w:proofErr w:type="spellStart"/>
      <w:r w:rsidRPr="00530D0E">
        <w:rPr>
          <w:rFonts w:cs="Arial"/>
          <w:b/>
          <w:bCs/>
          <w:color w:val="000000" w:themeColor="text1"/>
        </w:rPr>
        <w:t>goes</w:t>
      </w:r>
      <w:proofErr w:type="spellEnd"/>
      <w:r w:rsidRPr="00530D0E">
        <w:rPr>
          <w:rFonts w:cs="Arial"/>
          <w:b/>
          <w:bCs/>
          <w:color w:val="000000" w:themeColor="text1"/>
        </w:rPr>
        <w:t xml:space="preserve"> Net</w:t>
      </w:r>
      <w:r w:rsidRPr="00530D0E">
        <w:rPr>
          <w:rFonts w:cs="Arial"/>
          <w:color w:val="000000" w:themeColor="text1"/>
        </w:rPr>
        <w:t>” dla następujących grup uczestników: „Środowiskowa profilaktyka uzależnień” dla 450 osób (90 - dzieci i</w:t>
      </w:r>
      <w:r w:rsidR="00EF2089">
        <w:rPr>
          <w:rFonts w:cs="Arial"/>
          <w:color w:val="000000" w:themeColor="text1"/>
        </w:rPr>
        <w:t xml:space="preserve"> </w:t>
      </w:r>
      <w:r w:rsidRPr="00530D0E">
        <w:rPr>
          <w:rFonts w:cs="Arial"/>
          <w:color w:val="000000" w:themeColor="text1"/>
        </w:rPr>
        <w:t xml:space="preserve">młodzież, 300 - rodzice, 60 - przedstawiciele gmin, miast), „Fred </w:t>
      </w:r>
      <w:proofErr w:type="spellStart"/>
      <w:r w:rsidRPr="00530D0E">
        <w:rPr>
          <w:rFonts w:cs="Arial"/>
          <w:color w:val="000000" w:themeColor="text1"/>
        </w:rPr>
        <w:t>goes</w:t>
      </w:r>
      <w:proofErr w:type="spellEnd"/>
      <w:r w:rsidRPr="00530D0E">
        <w:rPr>
          <w:rFonts w:cs="Arial"/>
          <w:color w:val="000000" w:themeColor="text1"/>
        </w:rPr>
        <w:t xml:space="preserve"> Net” - 60 osób (młodzież). Łącznie </w:t>
      </w:r>
      <w:r w:rsidRPr="007E63DA">
        <w:rPr>
          <w:rFonts w:cs="Arial"/>
          <w:b/>
          <w:bCs/>
          <w:color w:val="000000" w:themeColor="text1"/>
        </w:rPr>
        <w:t>510 osób</w:t>
      </w:r>
      <w:r>
        <w:rPr>
          <w:rFonts w:cs="Arial"/>
          <w:color w:val="000000" w:themeColor="text1"/>
        </w:rPr>
        <w:t>.</w:t>
      </w:r>
    </w:p>
    <w:tbl>
      <w:tblPr>
        <w:tblW w:w="8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Wskaźniki i wartości wskaźników dla Celu 2"/>
        <w:tblDescription w:val="Tabela zawiera wskażniki bazowe, osiągnięte, docelowe  dla celu 2: Podniesienie jakości i zasięgu działań profilaktycznych w obszarze uzależnień"/>
      </w:tblPr>
      <w:tblGrid>
        <w:gridCol w:w="4488"/>
        <w:gridCol w:w="1488"/>
        <w:gridCol w:w="1488"/>
        <w:gridCol w:w="1488"/>
      </w:tblGrid>
      <w:tr w:rsidR="003E5F57" w:rsidRPr="00EB7DCC" w14:paraId="6F1DE0D2" w14:textId="06C8E01A" w:rsidTr="00106735">
        <w:trPr>
          <w:trHeight w:val="283"/>
          <w:tblHeader/>
        </w:trPr>
        <w:tc>
          <w:tcPr>
            <w:tcW w:w="4630" w:type="dxa"/>
            <w:shd w:val="clear" w:color="auto" w:fill="auto"/>
            <w:vAlign w:val="center"/>
          </w:tcPr>
          <w:p w14:paraId="4A4FAB89" w14:textId="77777777" w:rsidR="003E5F57" w:rsidRPr="00EB7DCC" w:rsidRDefault="003E5F57" w:rsidP="00EB7DCC">
            <w:pPr>
              <w:spacing w:after="0" w:line="240" w:lineRule="auto"/>
              <w:rPr>
                <w:rFonts w:cs="Arial"/>
                <w:b/>
                <w:color w:val="000000" w:themeColor="text1"/>
              </w:rPr>
            </w:pPr>
            <w:r w:rsidRPr="00EB7DCC">
              <w:rPr>
                <w:rFonts w:cs="Arial"/>
                <w:color w:val="000000" w:themeColor="text1"/>
              </w:rPr>
              <w:lastRenderedPageBreak/>
              <w:br w:type="page"/>
            </w:r>
            <w:r w:rsidRPr="00EB7DCC">
              <w:rPr>
                <w:rFonts w:cs="Arial"/>
                <w:b/>
                <w:color w:val="000000" w:themeColor="text1"/>
              </w:rPr>
              <w:t>Wskaźniki:</w:t>
            </w:r>
          </w:p>
        </w:tc>
        <w:tc>
          <w:tcPr>
            <w:tcW w:w="1488" w:type="dxa"/>
            <w:shd w:val="clear" w:color="auto" w:fill="auto"/>
            <w:vAlign w:val="center"/>
          </w:tcPr>
          <w:p w14:paraId="6D747E49" w14:textId="541ED8E4" w:rsidR="003E5F57" w:rsidRPr="00EB7DCC" w:rsidRDefault="003E5F57" w:rsidP="00106735">
            <w:pPr>
              <w:spacing w:after="0" w:line="240" w:lineRule="auto"/>
              <w:jc w:val="center"/>
              <w:rPr>
                <w:rFonts w:cs="Arial"/>
                <w:b/>
                <w:color w:val="000000" w:themeColor="text1"/>
              </w:rPr>
            </w:pPr>
            <w:r>
              <w:rPr>
                <w:rFonts w:cs="Arial"/>
                <w:b/>
                <w:color w:val="000000" w:themeColor="text1"/>
              </w:rPr>
              <w:t>Bazowa wartość</w:t>
            </w:r>
            <w:r w:rsidRPr="00EB7DCC">
              <w:rPr>
                <w:rFonts w:cs="Arial"/>
                <w:b/>
                <w:color w:val="000000" w:themeColor="text1"/>
              </w:rPr>
              <w:t xml:space="preserve"> wskaźników</w:t>
            </w:r>
          </w:p>
        </w:tc>
        <w:tc>
          <w:tcPr>
            <w:tcW w:w="1417" w:type="dxa"/>
            <w:vAlign w:val="center"/>
          </w:tcPr>
          <w:p w14:paraId="72480EBD" w14:textId="680A248A" w:rsidR="003E5F57" w:rsidRPr="00EB7DCC" w:rsidRDefault="003E5F57" w:rsidP="00106735">
            <w:pPr>
              <w:spacing w:after="0" w:line="240" w:lineRule="auto"/>
              <w:jc w:val="center"/>
              <w:rPr>
                <w:rFonts w:cs="Arial"/>
                <w:b/>
                <w:color w:val="000000" w:themeColor="text1"/>
              </w:rPr>
            </w:pPr>
            <w:r w:rsidRPr="003E5F57">
              <w:rPr>
                <w:rFonts w:cs="Arial"/>
                <w:b/>
                <w:color w:val="000000" w:themeColor="text1"/>
              </w:rPr>
              <w:t>Osiągnięta wartość wskaźników</w:t>
            </w:r>
          </w:p>
        </w:tc>
        <w:tc>
          <w:tcPr>
            <w:tcW w:w="1417" w:type="dxa"/>
            <w:vAlign w:val="center"/>
          </w:tcPr>
          <w:p w14:paraId="634A0415" w14:textId="0ED82C51" w:rsidR="003E5F57" w:rsidRPr="00EB7DCC" w:rsidRDefault="0023377F" w:rsidP="00106735">
            <w:pPr>
              <w:spacing w:after="0" w:line="240" w:lineRule="auto"/>
              <w:jc w:val="center"/>
              <w:rPr>
                <w:rFonts w:cs="Arial"/>
                <w:b/>
                <w:color w:val="000000" w:themeColor="text1"/>
              </w:rPr>
            </w:pPr>
            <w:r>
              <w:rPr>
                <w:rFonts w:cs="Arial"/>
                <w:b/>
                <w:color w:val="000000" w:themeColor="text1"/>
              </w:rPr>
              <w:t>Docelowa wartość wskaźników</w:t>
            </w:r>
          </w:p>
        </w:tc>
      </w:tr>
      <w:tr w:rsidR="003E5F57" w:rsidRPr="00EB7DCC" w14:paraId="2168BDFE" w14:textId="298B9423" w:rsidTr="00106735">
        <w:trPr>
          <w:trHeight w:val="283"/>
        </w:trPr>
        <w:tc>
          <w:tcPr>
            <w:tcW w:w="4630" w:type="dxa"/>
            <w:shd w:val="clear" w:color="auto" w:fill="auto"/>
            <w:vAlign w:val="center"/>
          </w:tcPr>
          <w:p w14:paraId="6846C83B"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liczba działań z profilaktyki uniwersalnej (w tym programów rekomendowanych) dofinansowanych przez ROPS w Lublinie</w:t>
            </w:r>
          </w:p>
        </w:tc>
        <w:tc>
          <w:tcPr>
            <w:tcW w:w="1488" w:type="dxa"/>
            <w:shd w:val="clear" w:color="auto" w:fill="auto"/>
            <w:vAlign w:val="center"/>
          </w:tcPr>
          <w:p w14:paraId="7E7C67A8" w14:textId="1AB2E773" w:rsidR="003E5F57" w:rsidRPr="00EB7DCC" w:rsidRDefault="00106735" w:rsidP="00106735">
            <w:pPr>
              <w:spacing w:after="0" w:line="276" w:lineRule="auto"/>
              <w:jc w:val="center"/>
              <w:rPr>
                <w:rFonts w:cs="Arial"/>
                <w:color w:val="000000" w:themeColor="text1"/>
              </w:rPr>
            </w:pPr>
            <w:r>
              <w:rPr>
                <w:rFonts w:cs="Arial"/>
                <w:color w:val="000000" w:themeColor="text1"/>
              </w:rPr>
              <w:t>15</w:t>
            </w:r>
          </w:p>
        </w:tc>
        <w:tc>
          <w:tcPr>
            <w:tcW w:w="1417" w:type="dxa"/>
            <w:vAlign w:val="center"/>
          </w:tcPr>
          <w:p w14:paraId="767A23BE" w14:textId="6B51065F" w:rsidR="003E5F57" w:rsidRPr="00EB7DCC" w:rsidRDefault="00DF616A" w:rsidP="00106735">
            <w:pPr>
              <w:spacing w:after="0" w:line="276" w:lineRule="auto"/>
              <w:jc w:val="center"/>
              <w:rPr>
                <w:rFonts w:cs="Arial"/>
                <w:color w:val="000000" w:themeColor="text1"/>
              </w:rPr>
            </w:pPr>
            <w:r>
              <w:rPr>
                <w:rFonts w:cs="Arial"/>
                <w:color w:val="000000" w:themeColor="text1"/>
              </w:rPr>
              <w:t>10</w:t>
            </w:r>
          </w:p>
        </w:tc>
        <w:tc>
          <w:tcPr>
            <w:tcW w:w="1417" w:type="dxa"/>
            <w:vAlign w:val="center"/>
          </w:tcPr>
          <w:p w14:paraId="6ABEDBE1" w14:textId="4E441550" w:rsidR="003E5F57" w:rsidRPr="00EB7DCC" w:rsidRDefault="00106735" w:rsidP="00106735">
            <w:pPr>
              <w:spacing w:after="0" w:line="276" w:lineRule="auto"/>
              <w:jc w:val="center"/>
              <w:rPr>
                <w:rFonts w:cs="Arial"/>
                <w:color w:val="000000" w:themeColor="text1"/>
              </w:rPr>
            </w:pPr>
            <w:r>
              <w:rPr>
                <w:rFonts w:cs="Arial"/>
                <w:color w:val="000000" w:themeColor="text1"/>
              </w:rPr>
              <w:t>45</w:t>
            </w:r>
          </w:p>
        </w:tc>
      </w:tr>
      <w:tr w:rsidR="003E5F57" w:rsidRPr="00EB7DCC" w14:paraId="14B06C7A" w14:textId="3706266C" w:rsidTr="00106735">
        <w:trPr>
          <w:trHeight w:val="283"/>
        </w:trPr>
        <w:tc>
          <w:tcPr>
            <w:tcW w:w="4630" w:type="dxa"/>
            <w:shd w:val="clear" w:color="auto" w:fill="auto"/>
            <w:vAlign w:val="center"/>
          </w:tcPr>
          <w:p w14:paraId="4A4D90A4"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liczba odbiorców tych działań</w:t>
            </w:r>
          </w:p>
        </w:tc>
        <w:tc>
          <w:tcPr>
            <w:tcW w:w="1488" w:type="dxa"/>
            <w:shd w:val="clear" w:color="auto" w:fill="auto"/>
            <w:vAlign w:val="center"/>
          </w:tcPr>
          <w:p w14:paraId="1CB2B57A" w14:textId="5889AE39" w:rsidR="003E5F57" w:rsidRPr="00EB7DCC" w:rsidRDefault="00106735" w:rsidP="00106735">
            <w:pPr>
              <w:spacing w:after="0" w:line="276" w:lineRule="auto"/>
              <w:jc w:val="center"/>
              <w:rPr>
                <w:rFonts w:cs="Arial"/>
                <w:color w:val="000000" w:themeColor="text1"/>
              </w:rPr>
            </w:pPr>
            <w:r>
              <w:rPr>
                <w:rFonts w:cs="Arial"/>
                <w:color w:val="000000" w:themeColor="text1"/>
              </w:rPr>
              <w:t>932</w:t>
            </w:r>
          </w:p>
        </w:tc>
        <w:tc>
          <w:tcPr>
            <w:tcW w:w="1417" w:type="dxa"/>
            <w:vAlign w:val="center"/>
          </w:tcPr>
          <w:p w14:paraId="6CD97545" w14:textId="2A4C9809" w:rsidR="003E5F57" w:rsidRPr="00EB7DCC" w:rsidRDefault="00DF616A" w:rsidP="00106735">
            <w:pPr>
              <w:spacing w:after="0" w:line="276" w:lineRule="auto"/>
              <w:jc w:val="center"/>
              <w:rPr>
                <w:rFonts w:cs="Arial"/>
                <w:color w:val="000000" w:themeColor="text1"/>
              </w:rPr>
            </w:pPr>
            <w:r>
              <w:rPr>
                <w:rFonts w:cs="Arial"/>
                <w:color w:val="000000" w:themeColor="text1"/>
              </w:rPr>
              <w:t>2</w:t>
            </w:r>
            <w:r w:rsidR="002F43F2">
              <w:rPr>
                <w:rFonts w:cs="Arial"/>
                <w:color w:val="000000" w:themeColor="text1"/>
              </w:rPr>
              <w:t> </w:t>
            </w:r>
            <w:r>
              <w:rPr>
                <w:rFonts w:cs="Arial"/>
                <w:color w:val="000000" w:themeColor="text1"/>
              </w:rPr>
              <w:t>653</w:t>
            </w:r>
          </w:p>
        </w:tc>
        <w:tc>
          <w:tcPr>
            <w:tcW w:w="1417" w:type="dxa"/>
            <w:vAlign w:val="center"/>
          </w:tcPr>
          <w:p w14:paraId="01FCD55B" w14:textId="6FE7100D" w:rsidR="003E5F57" w:rsidRPr="00EB7DCC" w:rsidRDefault="00106735" w:rsidP="00106735">
            <w:pPr>
              <w:spacing w:after="0" w:line="276" w:lineRule="auto"/>
              <w:jc w:val="center"/>
              <w:rPr>
                <w:rFonts w:cs="Arial"/>
                <w:color w:val="000000" w:themeColor="text1"/>
              </w:rPr>
            </w:pPr>
            <w:r>
              <w:rPr>
                <w:rFonts w:cs="Arial"/>
                <w:color w:val="000000" w:themeColor="text1"/>
              </w:rPr>
              <w:t>2 500</w:t>
            </w:r>
          </w:p>
        </w:tc>
      </w:tr>
      <w:tr w:rsidR="003E5F57" w:rsidRPr="00EB7DCC" w14:paraId="692DE752" w14:textId="5B91A88C" w:rsidTr="00106735">
        <w:trPr>
          <w:trHeight w:val="283"/>
        </w:trPr>
        <w:tc>
          <w:tcPr>
            <w:tcW w:w="4630" w:type="dxa"/>
            <w:shd w:val="clear" w:color="auto" w:fill="auto"/>
            <w:vAlign w:val="center"/>
          </w:tcPr>
          <w:p w14:paraId="4F3E5132"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 xml:space="preserve">liczba działań profilaktyki selektywnej i wskazującej (w tym programów rekomendowanych) dofinansowanych przez ROPS w Lublinie </w:t>
            </w:r>
          </w:p>
        </w:tc>
        <w:tc>
          <w:tcPr>
            <w:tcW w:w="1488" w:type="dxa"/>
            <w:shd w:val="clear" w:color="auto" w:fill="auto"/>
            <w:vAlign w:val="center"/>
          </w:tcPr>
          <w:p w14:paraId="24BDD2F1" w14:textId="0E5FB897" w:rsidR="003E5F57" w:rsidRPr="00EB7DCC" w:rsidRDefault="00106735" w:rsidP="00106735">
            <w:pPr>
              <w:spacing w:after="0" w:line="276" w:lineRule="auto"/>
              <w:jc w:val="center"/>
              <w:rPr>
                <w:rFonts w:cs="Arial"/>
                <w:color w:val="000000" w:themeColor="text1"/>
              </w:rPr>
            </w:pPr>
            <w:r>
              <w:rPr>
                <w:rFonts w:cs="Arial"/>
                <w:color w:val="000000" w:themeColor="text1"/>
              </w:rPr>
              <w:t>5</w:t>
            </w:r>
          </w:p>
        </w:tc>
        <w:tc>
          <w:tcPr>
            <w:tcW w:w="1417" w:type="dxa"/>
            <w:vAlign w:val="center"/>
          </w:tcPr>
          <w:p w14:paraId="34B3D6BF" w14:textId="0E572843" w:rsidR="003E5F57" w:rsidRPr="00EB7DCC" w:rsidRDefault="00165C03" w:rsidP="00106735">
            <w:pPr>
              <w:spacing w:after="0" w:line="276" w:lineRule="auto"/>
              <w:jc w:val="center"/>
              <w:rPr>
                <w:rFonts w:cs="Arial"/>
                <w:color w:val="000000" w:themeColor="text1"/>
              </w:rPr>
            </w:pPr>
            <w:r>
              <w:rPr>
                <w:rFonts w:cs="Arial"/>
                <w:color w:val="000000" w:themeColor="text1"/>
              </w:rPr>
              <w:t>4</w:t>
            </w:r>
          </w:p>
        </w:tc>
        <w:tc>
          <w:tcPr>
            <w:tcW w:w="1417" w:type="dxa"/>
            <w:vAlign w:val="center"/>
          </w:tcPr>
          <w:p w14:paraId="7DFBEE4E" w14:textId="6FCE5CEA" w:rsidR="003E5F57" w:rsidRPr="00EB7DCC" w:rsidRDefault="00106735" w:rsidP="00106735">
            <w:pPr>
              <w:spacing w:after="0" w:line="276" w:lineRule="auto"/>
              <w:jc w:val="center"/>
              <w:rPr>
                <w:rFonts w:cs="Arial"/>
                <w:color w:val="000000" w:themeColor="text1"/>
              </w:rPr>
            </w:pPr>
            <w:r>
              <w:rPr>
                <w:rFonts w:cs="Arial"/>
                <w:color w:val="000000" w:themeColor="text1"/>
              </w:rPr>
              <w:t>14</w:t>
            </w:r>
          </w:p>
        </w:tc>
      </w:tr>
      <w:tr w:rsidR="003E5F57" w:rsidRPr="00EB7DCC" w14:paraId="0504B214" w14:textId="44F22950" w:rsidTr="00106735">
        <w:trPr>
          <w:trHeight w:val="283"/>
        </w:trPr>
        <w:tc>
          <w:tcPr>
            <w:tcW w:w="4630" w:type="dxa"/>
            <w:shd w:val="clear" w:color="auto" w:fill="auto"/>
            <w:vAlign w:val="center"/>
          </w:tcPr>
          <w:p w14:paraId="21102256"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 xml:space="preserve">liczba odbiorców tych działań </w:t>
            </w:r>
          </w:p>
        </w:tc>
        <w:tc>
          <w:tcPr>
            <w:tcW w:w="1488" w:type="dxa"/>
            <w:shd w:val="clear" w:color="auto" w:fill="auto"/>
            <w:vAlign w:val="center"/>
          </w:tcPr>
          <w:p w14:paraId="03020627" w14:textId="28C31C91" w:rsidR="003E5F57" w:rsidRPr="00EB7DCC" w:rsidRDefault="00106735" w:rsidP="00106735">
            <w:pPr>
              <w:spacing w:after="0" w:line="276" w:lineRule="auto"/>
              <w:jc w:val="center"/>
              <w:rPr>
                <w:rFonts w:cs="Arial"/>
                <w:color w:val="000000" w:themeColor="text1"/>
              </w:rPr>
            </w:pPr>
            <w:r>
              <w:rPr>
                <w:rFonts w:cs="Arial"/>
                <w:color w:val="000000" w:themeColor="text1"/>
              </w:rPr>
              <w:t>660</w:t>
            </w:r>
          </w:p>
        </w:tc>
        <w:tc>
          <w:tcPr>
            <w:tcW w:w="1417" w:type="dxa"/>
            <w:vAlign w:val="center"/>
          </w:tcPr>
          <w:p w14:paraId="6E791E54" w14:textId="30305C02" w:rsidR="003E5F57" w:rsidRPr="00EB7DCC" w:rsidRDefault="00165C03" w:rsidP="00106735">
            <w:pPr>
              <w:spacing w:after="0" w:line="276" w:lineRule="auto"/>
              <w:jc w:val="center"/>
              <w:rPr>
                <w:rFonts w:cs="Arial"/>
                <w:color w:val="000000" w:themeColor="text1"/>
              </w:rPr>
            </w:pPr>
            <w:r>
              <w:rPr>
                <w:rFonts w:cs="Arial"/>
                <w:color w:val="000000" w:themeColor="text1"/>
              </w:rPr>
              <w:t>3</w:t>
            </w:r>
            <w:r w:rsidR="002F43F2">
              <w:rPr>
                <w:rFonts w:cs="Arial"/>
                <w:color w:val="000000" w:themeColor="text1"/>
              </w:rPr>
              <w:t> </w:t>
            </w:r>
            <w:r>
              <w:rPr>
                <w:rFonts w:cs="Arial"/>
                <w:color w:val="000000" w:themeColor="text1"/>
              </w:rPr>
              <w:t>8</w:t>
            </w:r>
            <w:r w:rsidR="00DF616A">
              <w:rPr>
                <w:rFonts w:cs="Arial"/>
                <w:color w:val="000000" w:themeColor="text1"/>
              </w:rPr>
              <w:t>60</w:t>
            </w:r>
          </w:p>
        </w:tc>
        <w:tc>
          <w:tcPr>
            <w:tcW w:w="1417" w:type="dxa"/>
            <w:vAlign w:val="center"/>
          </w:tcPr>
          <w:p w14:paraId="1927A906" w14:textId="4CEBC6FA" w:rsidR="003E5F57" w:rsidRPr="00EB7DCC" w:rsidRDefault="00106735" w:rsidP="00106735">
            <w:pPr>
              <w:spacing w:after="0" w:line="276" w:lineRule="auto"/>
              <w:jc w:val="center"/>
              <w:rPr>
                <w:rFonts w:cs="Arial"/>
                <w:color w:val="000000" w:themeColor="text1"/>
              </w:rPr>
            </w:pPr>
            <w:r>
              <w:rPr>
                <w:rFonts w:cs="Arial"/>
                <w:color w:val="000000" w:themeColor="text1"/>
              </w:rPr>
              <w:t>1 600</w:t>
            </w:r>
          </w:p>
        </w:tc>
      </w:tr>
      <w:tr w:rsidR="003E5F57" w:rsidRPr="00EB7DCC" w14:paraId="2FE3E4B7" w14:textId="218BFF2F" w:rsidTr="00106735">
        <w:trPr>
          <w:trHeight w:val="283"/>
        </w:trPr>
        <w:tc>
          <w:tcPr>
            <w:tcW w:w="4630" w:type="dxa"/>
            <w:shd w:val="clear" w:color="auto" w:fill="auto"/>
            <w:vAlign w:val="center"/>
          </w:tcPr>
          <w:p w14:paraId="20306031"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liczba programów profilaktyki uniwersalnej rekomendowanych lub o potwierdzonej skuteczności dofinansowanych przez ROPS w Lublinie</w:t>
            </w:r>
          </w:p>
        </w:tc>
        <w:tc>
          <w:tcPr>
            <w:tcW w:w="1488" w:type="dxa"/>
            <w:shd w:val="clear" w:color="auto" w:fill="auto"/>
            <w:vAlign w:val="center"/>
          </w:tcPr>
          <w:p w14:paraId="7AE6F0BE" w14:textId="0C3D3692" w:rsidR="003E5F57" w:rsidRPr="00EB7DCC" w:rsidRDefault="00106735" w:rsidP="00106735">
            <w:pPr>
              <w:spacing w:after="0" w:line="276" w:lineRule="auto"/>
              <w:jc w:val="center"/>
              <w:rPr>
                <w:rFonts w:cs="Arial"/>
                <w:color w:val="000000" w:themeColor="text1"/>
              </w:rPr>
            </w:pPr>
            <w:r>
              <w:rPr>
                <w:rFonts w:cs="Arial"/>
                <w:color w:val="000000" w:themeColor="text1"/>
              </w:rPr>
              <w:t>3</w:t>
            </w:r>
          </w:p>
        </w:tc>
        <w:tc>
          <w:tcPr>
            <w:tcW w:w="1417" w:type="dxa"/>
            <w:vAlign w:val="center"/>
          </w:tcPr>
          <w:p w14:paraId="4A526C74" w14:textId="28584351" w:rsidR="003E5F57" w:rsidRPr="00EB7DCC" w:rsidRDefault="00F20331" w:rsidP="00106735">
            <w:pPr>
              <w:spacing w:after="0" w:line="276" w:lineRule="auto"/>
              <w:jc w:val="center"/>
              <w:rPr>
                <w:rFonts w:cs="Arial"/>
                <w:color w:val="000000" w:themeColor="text1"/>
              </w:rPr>
            </w:pPr>
            <w:r>
              <w:rPr>
                <w:rFonts w:cs="Arial"/>
                <w:color w:val="000000" w:themeColor="text1"/>
              </w:rPr>
              <w:t>5</w:t>
            </w:r>
          </w:p>
        </w:tc>
        <w:tc>
          <w:tcPr>
            <w:tcW w:w="1417" w:type="dxa"/>
            <w:vAlign w:val="center"/>
          </w:tcPr>
          <w:p w14:paraId="12C963CD" w14:textId="308FD860" w:rsidR="003E5F57" w:rsidRPr="00EB7DCC" w:rsidRDefault="00106735" w:rsidP="00106735">
            <w:pPr>
              <w:spacing w:after="0" w:line="276" w:lineRule="auto"/>
              <w:jc w:val="center"/>
              <w:rPr>
                <w:rFonts w:cs="Arial"/>
                <w:color w:val="000000" w:themeColor="text1"/>
              </w:rPr>
            </w:pPr>
            <w:r>
              <w:rPr>
                <w:rFonts w:cs="Arial"/>
                <w:color w:val="000000" w:themeColor="text1"/>
              </w:rPr>
              <w:t>10</w:t>
            </w:r>
          </w:p>
        </w:tc>
      </w:tr>
      <w:tr w:rsidR="003E5F57" w:rsidRPr="00EB7DCC" w14:paraId="3AF854D3" w14:textId="53066C04" w:rsidTr="00106735">
        <w:trPr>
          <w:trHeight w:val="283"/>
        </w:trPr>
        <w:tc>
          <w:tcPr>
            <w:tcW w:w="4630" w:type="dxa"/>
            <w:shd w:val="clear" w:color="auto" w:fill="auto"/>
            <w:vAlign w:val="center"/>
          </w:tcPr>
          <w:p w14:paraId="54CA0AA9"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liczba odbiorców objętych ww. programami</w:t>
            </w:r>
          </w:p>
        </w:tc>
        <w:tc>
          <w:tcPr>
            <w:tcW w:w="1488" w:type="dxa"/>
            <w:shd w:val="clear" w:color="auto" w:fill="auto"/>
            <w:vAlign w:val="center"/>
          </w:tcPr>
          <w:p w14:paraId="6607C87D" w14:textId="20CCD991" w:rsidR="003E5F57" w:rsidRPr="00EB7DCC" w:rsidRDefault="00106735" w:rsidP="00106735">
            <w:pPr>
              <w:spacing w:after="0" w:line="276" w:lineRule="auto"/>
              <w:jc w:val="center"/>
              <w:rPr>
                <w:rFonts w:cs="Arial"/>
                <w:color w:val="000000" w:themeColor="text1"/>
              </w:rPr>
            </w:pPr>
            <w:r>
              <w:rPr>
                <w:rFonts w:cs="Arial"/>
                <w:color w:val="000000" w:themeColor="text1"/>
              </w:rPr>
              <w:t>141</w:t>
            </w:r>
          </w:p>
        </w:tc>
        <w:tc>
          <w:tcPr>
            <w:tcW w:w="1417" w:type="dxa"/>
            <w:vAlign w:val="center"/>
          </w:tcPr>
          <w:p w14:paraId="38D8DB93" w14:textId="0D63B987" w:rsidR="003E5F57" w:rsidRPr="00EB7DCC" w:rsidRDefault="00F20331" w:rsidP="00106735">
            <w:pPr>
              <w:spacing w:after="0" w:line="276" w:lineRule="auto"/>
              <w:jc w:val="center"/>
              <w:rPr>
                <w:rFonts w:cs="Arial"/>
                <w:color w:val="000000" w:themeColor="text1"/>
              </w:rPr>
            </w:pPr>
            <w:r>
              <w:rPr>
                <w:rFonts w:cs="Arial"/>
                <w:color w:val="000000" w:themeColor="text1"/>
              </w:rPr>
              <w:t>2</w:t>
            </w:r>
            <w:r w:rsidR="002F43F2">
              <w:rPr>
                <w:rFonts w:cs="Arial"/>
                <w:color w:val="000000" w:themeColor="text1"/>
              </w:rPr>
              <w:t> </w:t>
            </w:r>
            <w:r>
              <w:rPr>
                <w:rFonts w:cs="Arial"/>
                <w:color w:val="000000" w:themeColor="text1"/>
              </w:rPr>
              <w:t>308</w:t>
            </w:r>
          </w:p>
        </w:tc>
        <w:tc>
          <w:tcPr>
            <w:tcW w:w="1417" w:type="dxa"/>
            <w:vAlign w:val="center"/>
          </w:tcPr>
          <w:p w14:paraId="386AA64D" w14:textId="228AA67A" w:rsidR="003E5F57" w:rsidRPr="00EB7DCC" w:rsidRDefault="00106735" w:rsidP="00106735">
            <w:pPr>
              <w:spacing w:after="0" w:line="276" w:lineRule="auto"/>
              <w:jc w:val="center"/>
              <w:rPr>
                <w:rFonts w:cs="Arial"/>
                <w:color w:val="000000" w:themeColor="text1"/>
              </w:rPr>
            </w:pPr>
            <w:r>
              <w:rPr>
                <w:rFonts w:cs="Arial"/>
                <w:color w:val="000000" w:themeColor="text1"/>
              </w:rPr>
              <w:t>420</w:t>
            </w:r>
          </w:p>
        </w:tc>
      </w:tr>
      <w:tr w:rsidR="003E5F57" w:rsidRPr="00EB7DCC" w14:paraId="2FD77735" w14:textId="6E7AB16F" w:rsidTr="00106735">
        <w:trPr>
          <w:trHeight w:val="283"/>
        </w:trPr>
        <w:tc>
          <w:tcPr>
            <w:tcW w:w="4630" w:type="dxa"/>
            <w:shd w:val="clear" w:color="auto" w:fill="auto"/>
            <w:vAlign w:val="center"/>
          </w:tcPr>
          <w:p w14:paraId="63DAF585" w14:textId="13DF7B2A" w:rsidR="003E5F57" w:rsidRPr="00EB7DCC" w:rsidRDefault="003E5F57" w:rsidP="003E5F57">
            <w:pPr>
              <w:spacing w:after="0" w:line="240" w:lineRule="auto"/>
              <w:rPr>
                <w:rFonts w:cs="Arial"/>
                <w:color w:val="000000" w:themeColor="text1"/>
              </w:rPr>
            </w:pPr>
            <w:r w:rsidRPr="00EB7DCC">
              <w:rPr>
                <w:rFonts w:cs="Arial"/>
                <w:color w:val="000000" w:themeColor="text1"/>
              </w:rPr>
              <w:t>liczba programów profilaktyki selektywnej i wskazującej rekomendowanych lub o potwierdzonej skuteczności</w:t>
            </w:r>
            <w:r w:rsidR="00777300">
              <w:rPr>
                <w:rFonts w:cs="Arial"/>
                <w:color w:val="000000" w:themeColor="text1"/>
              </w:rPr>
              <w:t xml:space="preserve"> </w:t>
            </w:r>
            <w:r w:rsidRPr="00EB7DCC">
              <w:rPr>
                <w:rFonts w:cs="Arial"/>
                <w:color w:val="000000" w:themeColor="text1"/>
              </w:rPr>
              <w:t>dofinansowanych przez ROPS w Lublinie</w:t>
            </w:r>
          </w:p>
        </w:tc>
        <w:tc>
          <w:tcPr>
            <w:tcW w:w="1488" w:type="dxa"/>
            <w:shd w:val="clear" w:color="auto" w:fill="auto"/>
            <w:vAlign w:val="center"/>
          </w:tcPr>
          <w:p w14:paraId="6209EB79" w14:textId="3C216213" w:rsidR="003E5F57" w:rsidRPr="00EB7DCC" w:rsidRDefault="00106735" w:rsidP="00106735">
            <w:pPr>
              <w:spacing w:after="0" w:line="276" w:lineRule="auto"/>
              <w:jc w:val="center"/>
              <w:rPr>
                <w:rFonts w:cs="Arial"/>
                <w:color w:val="000000" w:themeColor="text1"/>
              </w:rPr>
            </w:pPr>
            <w:r>
              <w:rPr>
                <w:rFonts w:cs="Arial"/>
                <w:color w:val="000000" w:themeColor="text1"/>
              </w:rPr>
              <w:t>5</w:t>
            </w:r>
          </w:p>
        </w:tc>
        <w:tc>
          <w:tcPr>
            <w:tcW w:w="1417" w:type="dxa"/>
            <w:vAlign w:val="center"/>
          </w:tcPr>
          <w:p w14:paraId="4368BFB9" w14:textId="29AD67B0" w:rsidR="003E5F57" w:rsidRPr="00EB7DCC" w:rsidRDefault="00165C03" w:rsidP="00106735">
            <w:pPr>
              <w:spacing w:after="0" w:line="276" w:lineRule="auto"/>
              <w:jc w:val="center"/>
              <w:rPr>
                <w:rFonts w:cs="Arial"/>
                <w:color w:val="000000" w:themeColor="text1"/>
              </w:rPr>
            </w:pPr>
            <w:r>
              <w:rPr>
                <w:rFonts w:cs="Arial"/>
                <w:color w:val="000000" w:themeColor="text1"/>
              </w:rPr>
              <w:t>4</w:t>
            </w:r>
          </w:p>
        </w:tc>
        <w:tc>
          <w:tcPr>
            <w:tcW w:w="1417" w:type="dxa"/>
            <w:vAlign w:val="center"/>
          </w:tcPr>
          <w:p w14:paraId="73F5EAE1" w14:textId="3BC51E9F" w:rsidR="003E5F57" w:rsidRPr="00EB7DCC" w:rsidRDefault="00106735" w:rsidP="00106735">
            <w:pPr>
              <w:spacing w:after="0" w:line="276" w:lineRule="auto"/>
              <w:jc w:val="center"/>
              <w:rPr>
                <w:rFonts w:cs="Arial"/>
                <w:color w:val="000000" w:themeColor="text1"/>
              </w:rPr>
            </w:pPr>
            <w:r>
              <w:rPr>
                <w:rFonts w:cs="Arial"/>
                <w:color w:val="000000" w:themeColor="text1"/>
              </w:rPr>
              <w:t>14</w:t>
            </w:r>
          </w:p>
        </w:tc>
      </w:tr>
      <w:tr w:rsidR="003E5F57" w:rsidRPr="00EB7DCC" w14:paraId="4722D3D7" w14:textId="3C40A7CF" w:rsidTr="00106735">
        <w:trPr>
          <w:trHeight w:val="283"/>
        </w:trPr>
        <w:tc>
          <w:tcPr>
            <w:tcW w:w="4630" w:type="dxa"/>
            <w:shd w:val="clear" w:color="auto" w:fill="auto"/>
            <w:vAlign w:val="center"/>
          </w:tcPr>
          <w:p w14:paraId="7804E63F" w14:textId="77777777" w:rsidR="003E5F57" w:rsidRPr="00EB7DCC" w:rsidRDefault="003E5F57" w:rsidP="003E5F57">
            <w:pPr>
              <w:spacing w:after="0" w:line="240" w:lineRule="auto"/>
              <w:rPr>
                <w:rFonts w:cs="Arial"/>
                <w:color w:val="000000" w:themeColor="text1"/>
              </w:rPr>
            </w:pPr>
            <w:r w:rsidRPr="00EB7DCC">
              <w:rPr>
                <w:rFonts w:cs="Arial"/>
                <w:color w:val="000000" w:themeColor="text1"/>
              </w:rPr>
              <w:t>liczba odbiorców objętych ww. programami</w:t>
            </w:r>
          </w:p>
        </w:tc>
        <w:tc>
          <w:tcPr>
            <w:tcW w:w="1488" w:type="dxa"/>
            <w:shd w:val="clear" w:color="auto" w:fill="auto"/>
            <w:vAlign w:val="center"/>
          </w:tcPr>
          <w:p w14:paraId="6F01EF5A" w14:textId="1073C48E" w:rsidR="003E5F57" w:rsidRPr="00EB7DCC" w:rsidRDefault="00106735" w:rsidP="00106735">
            <w:pPr>
              <w:spacing w:after="0"/>
              <w:jc w:val="center"/>
              <w:rPr>
                <w:rFonts w:cs="Arial"/>
                <w:color w:val="000000" w:themeColor="text1"/>
              </w:rPr>
            </w:pPr>
            <w:r>
              <w:rPr>
                <w:rFonts w:cs="Arial"/>
                <w:color w:val="000000" w:themeColor="text1"/>
              </w:rPr>
              <w:t>660</w:t>
            </w:r>
          </w:p>
        </w:tc>
        <w:tc>
          <w:tcPr>
            <w:tcW w:w="1417" w:type="dxa"/>
            <w:vAlign w:val="center"/>
          </w:tcPr>
          <w:p w14:paraId="43156E10" w14:textId="20347D99" w:rsidR="003E5F57" w:rsidRPr="00EB7DCC" w:rsidRDefault="00165C03" w:rsidP="00106735">
            <w:pPr>
              <w:spacing w:after="0"/>
              <w:jc w:val="center"/>
              <w:rPr>
                <w:rFonts w:cs="Arial"/>
                <w:color w:val="000000" w:themeColor="text1"/>
              </w:rPr>
            </w:pPr>
            <w:r>
              <w:rPr>
                <w:rFonts w:cs="Arial"/>
                <w:color w:val="000000" w:themeColor="text1"/>
              </w:rPr>
              <w:t>3 860</w:t>
            </w:r>
          </w:p>
        </w:tc>
        <w:tc>
          <w:tcPr>
            <w:tcW w:w="1417" w:type="dxa"/>
            <w:vAlign w:val="center"/>
          </w:tcPr>
          <w:p w14:paraId="17728399" w14:textId="6173D97F" w:rsidR="003E5F57" w:rsidRPr="00EB7DCC" w:rsidRDefault="00106735" w:rsidP="00106735">
            <w:pPr>
              <w:spacing w:after="0"/>
              <w:jc w:val="center"/>
              <w:rPr>
                <w:rFonts w:cs="Arial"/>
                <w:color w:val="000000" w:themeColor="text1"/>
              </w:rPr>
            </w:pPr>
            <w:r>
              <w:rPr>
                <w:rFonts w:cs="Arial"/>
                <w:color w:val="000000" w:themeColor="text1"/>
              </w:rPr>
              <w:t>1 600</w:t>
            </w:r>
          </w:p>
        </w:tc>
      </w:tr>
    </w:tbl>
    <w:p w14:paraId="754C4655" w14:textId="78EF5EF9" w:rsidR="00C80379" w:rsidRPr="007C74F5" w:rsidRDefault="00C80379" w:rsidP="00953EE9">
      <w:pPr>
        <w:spacing w:before="240" w:after="240"/>
      </w:pPr>
      <w:r w:rsidRPr="007C74F5">
        <w:rPr>
          <w:rFonts w:cs="Arial"/>
          <w:b/>
        </w:rPr>
        <w:t>Wnioski:</w:t>
      </w:r>
      <w:r w:rsidRPr="007C74F5">
        <w:t xml:space="preserve"> </w:t>
      </w:r>
    </w:p>
    <w:p w14:paraId="1C8BF215" w14:textId="4BB33241" w:rsidR="00C80379" w:rsidRPr="000F5159" w:rsidRDefault="004959D1" w:rsidP="003322B4">
      <w:pPr>
        <w:pStyle w:val="Akapitzlist"/>
        <w:numPr>
          <w:ilvl w:val="0"/>
          <w:numId w:val="5"/>
        </w:numPr>
        <w:tabs>
          <w:tab w:val="left" w:pos="284"/>
          <w:tab w:val="left" w:pos="851"/>
        </w:tabs>
        <w:spacing w:after="240"/>
        <w:ind w:left="284" w:hanging="284"/>
        <w:contextualSpacing w:val="0"/>
        <w:rPr>
          <w:rFonts w:cs="Arial"/>
        </w:rPr>
      </w:pPr>
      <w:bookmarkStart w:id="79" w:name="_Hlk128643681"/>
      <w:r w:rsidRPr="000F5159">
        <w:rPr>
          <w:rFonts w:cs="Arial"/>
        </w:rPr>
        <w:t xml:space="preserve">W </w:t>
      </w:r>
      <w:r w:rsidR="00D078B6" w:rsidRPr="000F5159">
        <w:rPr>
          <w:rFonts w:cs="Arial"/>
        </w:rPr>
        <w:t xml:space="preserve">zakresie </w:t>
      </w:r>
      <w:r w:rsidR="007C4F02" w:rsidRPr="000F5159">
        <w:rPr>
          <w:rFonts w:cs="Arial"/>
        </w:rPr>
        <w:t>podniesienia jakości i zasięgu działań profilaktycznych w obszarze uzależnień</w:t>
      </w:r>
      <w:r w:rsidR="00373738" w:rsidRPr="000F5159">
        <w:rPr>
          <w:rFonts w:cs="Arial"/>
        </w:rPr>
        <w:t xml:space="preserve"> </w:t>
      </w:r>
      <w:r w:rsidR="001B396D" w:rsidRPr="000F5159">
        <w:rPr>
          <w:rFonts w:cs="Arial"/>
        </w:rPr>
        <w:t>Województwo Lubelskie</w:t>
      </w:r>
      <w:r w:rsidR="00D05C4A" w:rsidRPr="000F5159">
        <w:rPr>
          <w:rFonts w:cs="Arial"/>
        </w:rPr>
        <w:t xml:space="preserve"> poprzez ROPS w Lublinie</w:t>
      </w:r>
      <w:r w:rsidR="000F5159" w:rsidRPr="000F5159">
        <w:rPr>
          <w:rFonts w:cs="Arial"/>
        </w:rPr>
        <w:t xml:space="preserve">, </w:t>
      </w:r>
      <w:r w:rsidR="002178D6">
        <w:rPr>
          <w:rFonts w:cs="Arial"/>
        </w:rPr>
        <w:t xml:space="preserve">w ramach otwartych konkursów ofert </w:t>
      </w:r>
      <w:r w:rsidR="001B396D" w:rsidRPr="000F5159">
        <w:rPr>
          <w:rFonts w:cs="Arial"/>
        </w:rPr>
        <w:t xml:space="preserve">wspierało </w:t>
      </w:r>
      <w:r w:rsidR="000F5159" w:rsidRPr="000F5159">
        <w:rPr>
          <w:rFonts w:cs="Arial"/>
        </w:rPr>
        <w:t>działalność organizacji pozarządowych w</w:t>
      </w:r>
      <w:r w:rsidR="00EF2089">
        <w:rPr>
          <w:rFonts w:cs="Arial"/>
        </w:rPr>
        <w:t xml:space="preserve"> </w:t>
      </w:r>
      <w:r w:rsidR="000F5159" w:rsidRPr="000F5159">
        <w:rPr>
          <w:rFonts w:cs="Arial"/>
        </w:rPr>
        <w:t xml:space="preserve">zakresie prowadzenia programów profilaktyki uniwersalnej, selektywnej i wskazującej o naukowych podstawach i potwierdzonej skuteczności, w tym </w:t>
      </w:r>
      <w:r w:rsidR="001B396D" w:rsidRPr="000F5159">
        <w:rPr>
          <w:rFonts w:cs="Arial"/>
        </w:rPr>
        <w:t xml:space="preserve">programy </w:t>
      </w:r>
      <w:r w:rsidR="000F5159" w:rsidRPr="000F5159">
        <w:rPr>
          <w:rFonts w:cs="Arial"/>
        </w:rPr>
        <w:t xml:space="preserve">rekomendowane. Wspierano także działania służące pomocy psychologicznej, socjoterapeutycznej i opiekuńczo-wychowawczej dla </w:t>
      </w:r>
      <w:bookmarkStart w:id="80" w:name="_Hlk126584993"/>
      <w:r w:rsidR="000F5159" w:rsidRPr="000F5159">
        <w:rPr>
          <w:rFonts w:cs="Arial"/>
        </w:rPr>
        <w:t>dzieci z rodzin z problemem uzależnień i ich rodzin</w:t>
      </w:r>
      <w:bookmarkEnd w:id="80"/>
      <w:r w:rsidR="000F5159" w:rsidRPr="000F5159">
        <w:rPr>
          <w:rFonts w:cs="Arial"/>
        </w:rPr>
        <w:t xml:space="preserve">. </w:t>
      </w:r>
      <w:r w:rsidR="00EF1F92" w:rsidRPr="000F5159">
        <w:rPr>
          <w:rFonts w:cs="Arial"/>
        </w:rPr>
        <w:t xml:space="preserve">W ramach </w:t>
      </w:r>
      <w:r w:rsidR="008330C5" w:rsidRPr="00C83C69">
        <w:rPr>
          <w:rFonts w:cs="Arial"/>
        </w:rPr>
        <w:t>42</w:t>
      </w:r>
      <w:r w:rsidR="00EF1F92" w:rsidRPr="000F5159">
        <w:rPr>
          <w:rFonts w:cs="Arial"/>
        </w:rPr>
        <w:t xml:space="preserve"> ofert złożonych </w:t>
      </w:r>
      <w:r w:rsidR="008330C5">
        <w:rPr>
          <w:rFonts w:cs="Arial"/>
        </w:rPr>
        <w:t xml:space="preserve">w otwartych konkursach ofert na </w:t>
      </w:r>
      <w:r w:rsidR="00A27837" w:rsidRPr="000F5159">
        <w:rPr>
          <w:rFonts w:cs="Arial"/>
        </w:rPr>
        <w:t>zadani</w:t>
      </w:r>
      <w:r w:rsidR="008330C5">
        <w:rPr>
          <w:rFonts w:cs="Arial"/>
        </w:rPr>
        <w:t xml:space="preserve">a z zakresu </w:t>
      </w:r>
      <w:r w:rsidR="008330C5">
        <w:rPr>
          <w:rFonts w:cs="Arial"/>
          <w:bCs/>
        </w:rPr>
        <w:t>p</w:t>
      </w:r>
      <w:r w:rsidR="00A27837" w:rsidRPr="000F5159">
        <w:rPr>
          <w:rFonts w:cs="Arial"/>
          <w:bCs/>
        </w:rPr>
        <w:t>rofilaktyk</w:t>
      </w:r>
      <w:r w:rsidR="008330C5">
        <w:rPr>
          <w:rFonts w:cs="Arial"/>
          <w:bCs/>
        </w:rPr>
        <w:t>i</w:t>
      </w:r>
      <w:r w:rsidR="00A27837" w:rsidRPr="000F5159">
        <w:rPr>
          <w:rFonts w:cs="Arial"/>
          <w:bCs/>
        </w:rPr>
        <w:t xml:space="preserve"> i rozwiązywani</w:t>
      </w:r>
      <w:r w:rsidR="008330C5">
        <w:rPr>
          <w:rFonts w:cs="Arial"/>
          <w:bCs/>
        </w:rPr>
        <w:t>a</w:t>
      </w:r>
      <w:r w:rsidR="00A27837" w:rsidRPr="000F5159">
        <w:rPr>
          <w:rFonts w:cs="Arial"/>
          <w:bCs/>
        </w:rPr>
        <w:t xml:space="preserve"> problemów alkoholowych</w:t>
      </w:r>
      <w:r w:rsidR="008330C5">
        <w:rPr>
          <w:rFonts w:cs="Arial"/>
          <w:bCs/>
        </w:rPr>
        <w:t xml:space="preserve"> oraz przeciwdziałania narkomanii</w:t>
      </w:r>
      <w:r w:rsidR="00A27837" w:rsidRPr="000F5159">
        <w:rPr>
          <w:rFonts w:cs="Arial"/>
          <w:bCs/>
        </w:rPr>
        <w:t xml:space="preserve"> </w:t>
      </w:r>
      <w:r w:rsidR="00C93241" w:rsidRPr="000F5159">
        <w:rPr>
          <w:rFonts w:cs="Arial"/>
          <w:bCs/>
        </w:rPr>
        <w:t xml:space="preserve">zawarto </w:t>
      </w:r>
      <w:r w:rsidR="008330C5" w:rsidRPr="00C83C69">
        <w:rPr>
          <w:rFonts w:cs="Arial"/>
          <w:bCs/>
        </w:rPr>
        <w:t>25</w:t>
      </w:r>
      <w:r w:rsidR="00C93241" w:rsidRPr="000F5159">
        <w:rPr>
          <w:rFonts w:cs="Arial"/>
          <w:bCs/>
        </w:rPr>
        <w:t xml:space="preserve"> umów, w tym </w:t>
      </w:r>
      <w:r w:rsidR="009A6CD0" w:rsidRPr="000F5159">
        <w:rPr>
          <w:rFonts w:cs="Arial"/>
          <w:bCs/>
        </w:rPr>
        <w:t xml:space="preserve">10 umów dotyczyło działań </w:t>
      </w:r>
      <w:r w:rsidR="008330C5">
        <w:rPr>
          <w:rFonts w:cs="Arial"/>
          <w:bCs/>
        </w:rPr>
        <w:t xml:space="preserve">pomocowych wobec </w:t>
      </w:r>
      <w:r w:rsidR="008330C5" w:rsidRPr="008330C5">
        <w:rPr>
          <w:rFonts w:cs="Arial"/>
          <w:bCs/>
        </w:rPr>
        <w:t>dzieci z rodzin z problemem uzależnień i ich rodzin</w:t>
      </w:r>
      <w:r w:rsidR="00463502" w:rsidRPr="000F5159">
        <w:rPr>
          <w:rFonts w:cs="Arial"/>
          <w:bCs/>
        </w:rPr>
        <w:t>.</w:t>
      </w:r>
      <w:r w:rsidR="00A27837" w:rsidRPr="000F5159">
        <w:rPr>
          <w:rFonts w:cs="Arial"/>
        </w:rPr>
        <w:t xml:space="preserve"> </w:t>
      </w:r>
      <w:r w:rsidR="000E14FC" w:rsidRPr="000F5159">
        <w:rPr>
          <w:rFonts w:cs="Arial"/>
        </w:rPr>
        <w:t>W ramach konkurs</w:t>
      </w:r>
      <w:r w:rsidR="008330C5">
        <w:rPr>
          <w:rFonts w:cs="Arial"/>
        </w:rPr>
        <w:t>ów</w:t>
      </w:r>
      <w:r w:rsidR="000E14FC" w:rsidRPr="000F5159">
        <w:rPr>
          <w:rFonts w:cs="Arial"/>
        </w:rPr>
        <w:t xml:space="preserve"> wspierano </w:t>
      </w:r>
      <w:r w:rsidR="00B1136A" w:rsidRPr="000F5159">
        <w:rPr>
          <w:rFonts w:cs="Arial"/>
        </w:rPr>
        <w:t>organizacj</w:t>
      </w:r>
      <w:r w:rsidR="00845BE2" w:rsidRPr="000F5159">
        <w:rPr>
          <w:rFonts w:cs="Arial"/>
        </w:rPr>
        <w:t xml:space="preserve">e </w:t>
      </w:r>
      <w:r w:rsidR="00B1136A" w:rsidRPr="000F5159">
        <w:rPr>
          <w:rFonts w:cs="Arial"/>
        </w:rPr>
        <w:t>prowadząc</w:t>
      </w:r>
      <w:r w:rsidR="00845BE2" w:rsidRPr="000F5159">
        <w:rPr>
          <w:rFonts w:cs="Arial"/>
        </w:rPr>
        <w:t>e</w:t>
      </w:r>
      <w:r w:rsidR="00B1136A" w:rsidRPr="000F5159">
        <w:rPr>
          <w:rFonts w:cs="Arial"/>
        </w:rPr>
        <w:t xml:space="preserve"> </w:t>
      </w:r>
      <w:r w:rsidR="003F03DF" w:rsidRPr="000F5159">
        <w:rPr>
          <w:rFonts w:cs="Arial"/>
        </w:rPr>
        <w:t xml:space="preserve">programy profilaktyczne, </w:t>
      </w:r>
      <w:r w:rsidR="002C003D" w:rsidRPr="000F5159">
        <w:rPr>
          <w:rFonts w:cs="Arial"/>
        </w:rPr>
        <w:t xml:space="preserve">w tym </w:t>
      </w:r>
      <w:r w:rsidR="00CC27A8">
        <w:rPr>
          <w:rFonts w:cs="Arial"/>
        </w:rPr>
        <w:t xml:space="preserve">programy </w:t>
      </w:r>
      <w:r w:rsidR="002C003D" w:rsidRPr="000F5159">
        <w:rPr>
          <w:rFonts w:cs="Arial"/>
        </w:rPr>
        <w:t xml:space="preserve">rekomendowane, </w:t>
      </w:r>
      <w:r w:rsidR="003F03DF" w:rsidRPr="00CC27A8">
        <w:rPr>
          <w:rFonts w:cs="Arial"/>
        </w:rPr>
        <w:t>program wychowawczo-resocjalizacyjn</w:t>
      </w:r>
      <w:r w:rsidR="00CC27A8" w:rsidRPr="00CC27A8">
        <w:rPr>
          <w:rFonts w:cs="Arial"/>
        </w:rPr>
        <w:t>y</w:t>
      </w:r>
      <w:r w:rsidR="008E0244" w:rsidRPr="00CC27A8">
        <w:rPr>
          <w:rFonts w:cs="Arial"/>
        </w:rPr>
        <w:t xml:space="preserve">, </w:t>
      </w:r>
      <w:r w:rsidR="00977137" w:rsidRPr="00977137">
        <w:rPr>
          <w:rFonts w:cs="Arial"/>
        </w:rPr>
        <w:t>programy</w:t>
      </w:r>
      <w:r w:rsidR="00D4211C" w:rsidRPr="00977137">
        <w:rPr>
          <w:rFonts w:cs="Arial"/>
        </w:rPr>
        <w:t xml:space="preserve"> </w:t>
      </w:r>
      <w:r w:rsidR="00967039" w:rsidRPr="00977137">
        <w:rPr>
          <w:rFonts w:cs="Arial"/>
        </w:rPr>
        <w:t>z zakresu zdrowego stylu życia,</w:t>
      </w:r>
      <w:r w:rsidR="00D4211C" w:rsidRPr="00977137">
        <w:rPr>
          <w:rFonts w:cs="Arial"/>
        </w:rPr>
        <w:t xml:space="preserve"> </w:t>
      </w:r>
      <w:r w:rsidR="00977137" w:rsidRPr="00977137">
        <w:rPr>
          <w:rFonts w:cs="Arial"/>
        </w:rPr>
        <w:t xml:space="preserve">w tym w formie wyjazdowej, </w:t>
      </w:r>
      <w:r w:rsidR="00954CB2" w:rsidRPr="00977137">
        <w:rPr>
          <w:rFonts w:cs="Arial"/>
        </w:rPr>
        <w:t xml:space="preserve">działania </w:t>
      </w:r>
      <w:r w:rsidR="00977137" w:rsidRPr="00977137">
        <w:rPr>
          <w:rFonts w:cs="Arial"/>
        </w:rPr>
        <w:t>so</w:t>
      </w:r>
      <w:r w:rsidR="00977137">
        <w:rPr>
          <w:rFonts w:cs="Arial"/>
        </w:rPr>
        <w:t>c</w:t>
      </w:r>
      <w:r w:rsidR="00977137" w:rsidRPr="00977137">
        <w:rPr>
          <w:rFonts w:cs="Arial"/>
        </w:rPr>
        <w:t>joterapeutyczne i</w:t>
      </w:r>
      <w:r w:rsidR="00CC27A8">
        <w:rPr>
          <w:rFonts w:cs="Arial"/>
        </w:rPr>
        <w:t> </w:t>
      </w:r>
      <w:proofErr w:type="spellStart"/>
      <w:r w:rsidR="00D4211C" w:rsidRPr="00977137">
        <w:rPr>
          <w:rFonts w:cs="Arial"/>
        </w:rPr>
        <w:t>psychoedukacyjne</w:t>
      </w:r>
      <w:proofErr w:type="spellEnd"/>
      <w:r w:rsidR="00D4211C" w:rsidRPr="00977137">
        <w:rPr>
          <w:rFonts w:cs="Arial"/>
        </w:rPr>
        <w:t xml:space="preserve">, </w:t>
      </w:r>
      <w:r w:rsidR="00C81661" w:rsidRPr="00977137">
        <w:rPr>
          <w:rFonts w:cs="Arial"/>
        </w:rPr>
        <w:t>poradnictwo indywidualne i rodzinne</w:t>
      </w:r>
      <w:r w:rsidR="00977137">
        <w:rPr>
          <w:rFonts w:cs="Arial"/>
        </w:rPr>
        <w:t>, zajęcia ogólnorozwojowe (</w:t>
      </w:r>
      <w:r w:rsidR="00977137" w:rsidRPr="00977137">
        <w:rPr>
          <w:rFonts w:cs="Arial"/>
        </w:rPr>
        <w:t xml:space="preserve">sportowe, </w:t>
      </w:r>
      <w:r w:rsidR="00977137">
        <w:rPr>
          <w:rFonts w:cs="Arial"/>
        </w:rPr>
        <w:t xml:space="preserve">rekreacyjne, </w:t>
      </w:r>
      <w:r w:rsidR="00977137" w:rsidRPr="00977137">
        <w:rPr>
          <w:rFonts w:cs="Arial"/>
        </w:rPr>
        <w:t xml:space="preserve">plastyczne, informatyczne, </w:t>
      </w:r>
      <w:r w:rsidR="00977137">
        <w:rPr>
          <w:rFonts w:cs="Arial"/>
        </w:rPr>
        <w:t>itp.</w:t>
      </w:r>
      <w:r w:rsidR="00977137" w:rsidRPr="00977137">
        <w:rPr>
          <w:rFonts w:cs="Arial"/>
        </w:rPr>
        <w:t xml:space="preserve">), </w:t>
      </w:r>
      <w:r w:rsidR="00CC27A8" w:rsidRPr="00CC27A8">
        <w:rPr>
          <w:rFonts w:cs="Arial"/>
          <w:bCs/>
        </w:rPr>
        <w:t>poradnictw</w:t>
      </w:r>
      <w:r w:rsidR="00CC27A8">
        <w:rPr>
          <w:rFonts w:cs="Arial"/>
          <w:bCs/>
        </w:rPr>
        <w:t>o</w:t>
      </w:r>
      <w:r w:rsidR="00CC27A8" w:rsidRPr="00CC27A8">
        <w:rPr>
          <w:rFonts w:cs="Arial"/>
          <w:bCs/>
        </w:rPr>
        <w:t xml:space="preserve"> psychologiczne/psychoterapeutyczne</w:t>
      </w:r>
      <w:r w:rsidR="00977137">
        <w:rPr>
          <w:rFonts w:cs="Arial"/>
        </w:rPr>
        <w:t xml:space="preserve">, </w:t>
      </w:r>
      <w:r w:rsidR="00977137" w:rsidRPr="00977137">
        <w:rPr>
          <w:rFonts w:cs="Arial"/>
        </w:rPr>
        <w:t>profilaktyczn</w:t>
      </w:r>
      <w:r w:rsidR="00977137">
        <w:rPr>
          <w:rFonts w:cs="Arial"/>
        </w:rPr>
        <w:t xml:space="preserve">e </w:t>
      </w:r>
      <w:r w:rsidR="00977137" w:rsidRPr="00977137">
        <w:rPr>
          <w:rFonts w:cs="Arial"/>
        </w:rPr>
        <w:t>warsztat</w:t>
      </w:r>
      <w:r w:rsidR="00977137">
        <w:rPr>
          <w:rFonts w:cs="Arial"/>
        </w:rPr>
        <w:t xml:space="preserve">y </w:t>
      </w:r>
      <w:r w:rsidR="00977137" w:rsidRPr="00977137">
        <w:rPr>
          <w:rFonts w:cs="Arial"/>
        </w:rPr>
        <w:t>teatraln</w:t>
      </w:r>
      <w:r w:rsidR="00977137">
        <w:rPr>
          <w:rFonts w:cs="Arial"/>
        </w:rPr>
        <w:t xml:space="preserve">e, </w:t>
      </w:r>
      <w:r w:rsidR="00977137" w:rsidRPr="00977137">
        <w:rPr>
          <w:rFonts w:cs="Arial"/>
        </w:rPr>
        <w:t>interwencje kryzysowe, działania środowiskowe, zajęcia edukacyjno-informacyjne, działania wychowawczo-rozwojowe</w:t>
      </w:r>
      <w:r w:rsidR="00CC27A8">
        <w:rPr>
          <w:rFonts w:cs="Arial"/>
        </w:rPr>
        <w:t xml:space="preserve"> </w:t>
      </w:r>
      <w:r w:rsidR="00AA7F3C" w:rsidRPr="00CC27A8">
        <w:rPr>
          <w:rFonts w:cs="Arial"/>
        </w:rPr>
        <w:t xml:space="preserve">oraz </w:t>
      </w:r>
      <w:r w:rsidR="00CC27A8" w:rsidRPr="00CC27A8">
        <w:rPr>
          <w:rFonts w:cs="Arial"/>
        </w:rPr>
        <w:t xml:space="preserve">organizacje </w:t>
      </w:r>
      <w:r w:rsidR="00AA7F3C" w:rsidRPr="00CC27A8">
        <w:rPr>
          <w:rFonts w:cs="Arial"/>
        </w:rPr>
        <w:t xml:space="preserve">prowadzące </w:t>
      </w:r>
      <w:r w:rsidR="00B1136A" w:rsidRPr="00CC27A8">
        <w:rPr>
          <w:rFonts w:cs="Arial"/>
        </w:rPr>
        <w:t xml:space="preserve">placówki wsparcia dziennego </w:t>
      </w:r>
      <w:r w:rsidR="00AA7F3C" w:rsidRPr="00CC27A8">
        <w:rPr>
          <w:rFonts w:cs="Arial"/>
        </w:rPr>
        <w:t>dla</w:t>
      </w:r>
      <w:r w:rsidR="00B1136A" w:rsidRPr="00CC27A8">
        <w:rPr>
          <w:rFonts w:cs="Arial"/>
        </w:rPr>
        <w:t xml:space="preserve"> dzieci </w:t>
      </w:r>
      <w:r w:rsidR="00AA7F3C" w:rsidRPr="00CC27A8">
        <w:rPr>
          <w:rFonts w:cs="Arial"/>
        </w:rPr>
        <w:t>zagro</w:t>
      </w:r>
      <w:r w:rsidR="00954CB2" w:rsidRPr="00CC27A8">
        <w:rPr>
          <w:rFonts w:cs="Arial"/>
        </w:rPr>
        <w:t>ż</w:t>
      </w:r>
      <w:r w:rsidR="00AA7F3C" w:rsidRPr="00CC27A8">
        <w:rPr>
          <w:rFonts w:cs="Arial"/>
        </w:rPr>
        <w:t xml:space="preserve">onych </w:t>
      </w:r>
      <w:r w:rsidR="00CC27A8">
        <w:rPr>
          <w:rFonts w:cs="Arial"/>
        </w:rPr>
        <w:t>uzależnieniem.</w:t>
      </w:r>
    </w:p>
    <w:bookmarkEnd w:id="79"/>
    <w:p w14:paraId="2E671FF5" w14:textId="4443F99E" w:rsidR="00470D23" w:rsidRPr="002178D6" w:rsidRDefault="008330C5" w:rsidP="003322B4">
      <w:pPr>
        <w:pStyle w:val="Akapitzlist"/>
        <w:numPr>
          <w:ilvl w:val="0"/>
          <w:numId w:val="5"/>
        </w:numPr>
        <w:spacing w:after="240"/>
        <w:ind w:left="284" w:hanging="284"/>
        <w:contextualSpacing w:val="0"/>
        <w:rPr>
          <w:rFonts w:cs="Arial"/>
        </w:rPr>
      </w:pPr>
      <w:r w:rsidRPr="002178D6">
        <w:rPr>
          <w:rFonts w:cs="Arial"/>
        </w:rPr>
        <w:lastRenderedPageBreak/>
        <w:t>W 2022 r. wsparciem objęto takie</w:t>
      </w:r>
      <w:r w:rsidR="00921380" w:rsidRPr="002178D6">
        <w:rPr>
          <w:rFonts w:cs="Arial"/>
        </w:rPr>
        <w:t xml:space="preserve"> programy rekomendowane </w:t>
      </w:r>
      <w:r w:rsidRPr="002178D6">
        <w:rPr>
          <w:rFonts w:cs="Arial"/>
        </w:rPr>
        <w:t>jak</w:t>
      </w:r>
      <w:r w:rsidR="006119B7" w:rsidRPr="002178D6">
        <w:rPr>
          <w:rFonts w:cs="Arial"/>
        </w:rPr>
        <w:t>:</w:t>
      </w:r>
      <w:r w:rsidR="006F0FAD" w:rsidRPr="002178D6">
        <w:rPr>
          <w:rFonts w:cs="Arial"/>
        </w:rPr>
        <w:t xml:space="preserve"> „</w:t>
      </w:r>
      <w:r w:rsidR="002178D6" w:rsidRPr="002178D6">
        <w:rPr>
          <w:rFonts w:cs="Arial"/>
          <w:bCs/>
        </w:rPr>
        <w:t>Szkoła dla Rodziców i Wychowawców</w:t>
      </w:r>
      <w:r w:rsidR="006F0FAD" w:rsidRPr="002178D6">
        <w:rPr>
          <w:rFonts w:cs="Arial"/>
        </w:rPr>
        <w:t xml:space="preserve">”, </w:t>
      </w:r>
      <w:r w:rsidR="009047E9" w:rsidRPr="002178D6">
        <w:rPr>
          <w:rFonts w:cs="Arial"/>
        </w:rPr>
        <w:t>„</w:t>
      </w:r>
      <w:proofErr w:type="spellStart"/>
      <w:r w:rsidR="009047E9" w:rsidRPr="002178D6">
        <w:rPr>
          <w:rFonts w:cs="Arial"/>
        </w:rPr>
        <w:t>Unplugged</w:t>
      </w:r>
      <w:proofErr w:type="spellEnd"/>
      <w:r w:rsidR="009047E9" w:rsidRPr="002178D6">
        <w:rPr>
          <w:rFonts w:cs="Arial"/>
        </w:rPr>
        <w:t>”,</w:t>
      </w:r>
      <w:r w:rsidR="006F0FAD" w:rsidRPr="002178D6">
        <w:rPr>
          <w:rFonts w:cs="Arial"/>
        </w:rPr>
        <w:t xml:space="preserve"> </w:t>
      </w:r>
      <w:r w:rsidR="002178D6" w:rsidRPr="002178D6">
        <w:rPr>
          <w:rFonts w:cs="Arial"/>
        </w:rPr>
        <w:t xml:space="preserve">„Debata”, </w:t>
      </w:r>
      <w:r w:rsidR="00C80379" w:rsidRPr="002178D6">
        <w:rPr>
          <w:rFonts w:cs="Arial"/>
        </w:rPr>
        <w:t>„</w:t>
      </w:r>
      <w:r w:rsidR="009E0EBA" w:rsidRPr="002178D6">
        <w:rPr>
          <w:rFonts w:cs="Arial"/>
        </w:rPr>
        <w:t>Środowiskowa profilaktyka uzależnień”</w:t>
      </w:r>
      <w:r w:rsidR="00EE6074" w:rsidRPr="002178D6">
        <w:rPr>
          <w:rFonts w:cs="Arial"/>
        </w:rPr>
        <w:t xml:space="preserve"> </w:t>
      </w:r>
      <w:r w:rsidR="009047E9" w:rsidRPr="002178D6">
        <w:rPr>
          <w:rFonts w:cs="Arial"/>
        </w:rPr>
        <w:t xml:space="preserve">oraz </w:t>
      </w:r>
      <w:r w:rsidR="00EE6074" w:rsidRPr="002178D6">
        <w:rPr>
          <w:rFonts w:cs="Arial"/>
        </w:rPr>
        <w:t xml:space="preserve">„Fred </w:t>
      </w:r>
      <w:proofErr w:type="spellStart"/>
      <w:r w:rsidR="00EE6074" w:rsidRPr="002178D6">
        <w:rPr>
          <w:rFonts w:cs="Arial"/>
        </w:rPr>
        <w:t>goes</w:t>
      </w:r>
      <w:proofErr w:type="spellEnd"/>
      <w:r w:rsidR="00EE6074" w:rsidRPr="002178D6">
        <w:rPr>
          <w:rFonts w:cs="Arial"/>
        </w:rPr>
        <w:t xml:space="preserve"> net”</w:t>
      </w:r>
      <w:r w:rsidR="006119B7" w:rsidRPr="002178D6">
        <w:rPr>
          <w:rFonts w:cs="Arial"/>
        </w:rPr>
        <w:t>.</w:t>
      </w:r>
      <w:bookmarkStart w:id="81" w:name="_Hlk112224152"/>
    </w:p>
    <w:bookmarkEnd w:id="81"/>
    <w:p w14:paraId="4541D771" w14:textId="6D7A0C10" w:rsidR="00C80379" w:rsidRPr="003927A5" w:rsidRDefault="00C80379" w:rsidP="00953EE9">
      <w:pPr>
        <w:spacing w:before="240" w:after="240"/>
        <w:rPr>
          <w:rFonts w:cs="Arial"/>
          <w:b/>
        </w:rPr>
      </w:pPr>
      <w:r w:rsidRPr="003927A5">
        <w:rPr>
          <w:rFonts w:cs="Arial"/>
          <w:b/>
        </w:rPr>
        <w:t xml:space="preserve">Rekomendacje: </w:t>
      </w:r>
    </w:p>
    <w:p w14:paraId="774E288C" w14:textId="0EC623FA" w:rsidR="00C80379" w:rsidRPr="002178D6" w:rsidRDefault="002178D6" w:rsidP="003322B4">
      <w:pPr>
        <w:pStyle w:val="Akapitzlist"/>
        <w:numPr>
          <w:ilvl w:val="1"/>
          <w:numId w:val="5"/>
        </w:numPr>
        <w:spacing w:after="240"/>
        <w:ind w:left="284" w:hanging="284"/>
        <w:contextualSpacing w:val="0"/>
        <w:rPr>
          <w:rFonts w:cs="Arial"/>
        </w:rPr>
      </w:pPr>
      <w:r w:rsidRPr="002178D6">
        <w:rPr>
          <w:rFonts w:cs="Arial"/>
        </w:rPr>
        <w:t>Rekomenduje się</w:t>
      </w:r>
      <w:r>
        <w:rPr>
          <w:rFonts w:cs="Arial"/>
        </w:rPr>
        <w:t xml:space="preserve">, </w:t>
      </w:r>
      <w:r w:rsidRPr="002178D6">
        <w:rPr>
          <w:rFonts w:cs="Arial"/>
        </w:rPr>
        <w:t xml:space="preserve">zgodnie z </w:t>
      </w:r>
      <w:r>
        <w:rPr>
          <w:rFonts w:cs="Arial"/>
        </w:rPr>
        <w:t>wytycznymi</w:t>
      </w:r>
      <w:r w:rsidRPr="002178D6">
        <w:rPr>
          <w:rFonts w:cs="Arial"/>
        </w:rPr>
        <w:t xml:space="preserve"> instytucji</w:t>
      </w:r>
      <w:r>
        <w:rPr>
          <w:rFonts w:cs="Arial"/>
        </w:rPr>
        <w:t xml:space="preserve"> </w:t>
      </w:r>
      <w:r w:rsidRPr="002178D6">
        <w:rPr>
          <w:rFonts w:cs="Arial"/>
        </w:rPr>
        <w:t>krajowych</w:t>
      </w:r>
      <w:r>
        <w:rPr>
          <w:rFonts w:cs="Arial"/>
        </w:rPr>
        <w:t>,</w:t>
      </w:r>
      <w:r w:rsidRPr="002178D6">
        <w:rPr>
          <w:rFonts w:cs="Arial"/>
        </w:rPr>
        <w:t xml:space="preserve"> upowszechniać wiedzę nt.</w:t>
      </w:r>
      <w:r w:rsidR="00236060" w:rsidRPr="002178D6">
        <w:rPr>
          <w:rFonts w:cs="Arial"/>
        </w:rPr>
        <w:t xml:space="preserve"> </w:t>
      </w:r>
      <w:r w:rsidR="008B23F8" w:rsidRPr="002178D6">
        <w:rPr>
          <w:rFonts w:cs="Arial"/>
        </w:rPr>
        <w:t>program</w:t>
      </w:r>
      <w:r w:rsidRPr="002178D6">
        <w:rPr>
          <w:rFonts w:cs="Arial"/>
        </w:rPr>
        <w:t xml:space="preserve">ów </w:t>
      </w:r>
      <w:r w:rsidR="00236060" w:rsidRPr="002178D6">
        <w:rPr>
          <w:rFonts w:cs="Arial"/>
        </w:rPr>
        <w:t>o potwierdzonej skuteczności</w:t>
      </w:r>
      <w:r w:rsidRPr="002178D6">
        <w:rPr>
          <w:rFonts w:cs="Arial"/>
        </w:rPr>
        <w:t>, w</w:t>
      </w:r>
      <w:r w:rsidR="00EF2089">
        <w:rPr>
          <w:rFonts w:cs="Arial"/>
        </w:rPr>
        <w:t xml:space="preserve"> </w:t>
      </w:r>
      <w:r w:rsidRPr="002178D6">
        <w:rPr>
          <w:rFonts w:cs="Arial"/>
        </w:rPr>
        <w:t xml:space="preserve">tym programów rekomendowanych </w:t>
      </w:r>
      <w:r w:rsidR="00A00FE4" w:rsidRPr="002178D6">
        <w:rPr>
          <w:rFonts w:cs="Arial"/>
        </w:rPr>
        <w:t xml:space="preserve">oraz </w:t>
      </w:r>
      <w:r w:rsidRPr="002178D6">
        <w:rPr>
          <w:rFonts w:cs="Arial"/>
        </w:rPr>
        <w:t>podkreślać</w:t>
      </w:r>
      <w:r w:rsidR="00A00FE4" w:rsidRPr="002178D6">
        <w:rPr>
          <w:rFonts w:cs="Arial"/>
        </w:rPr>
        <w:t xml:space="preserve"> ich znaczenie</w:t>
      </w:r>
      <w:r w:rsidRPr="002178D6">
        <w:rPr>
          <w:rFonts w:cs="Arial"/>
        </w:rPr>
        <w:t xml:space="preserve">, a co za tym idzie, </w:t>
      </w:r>
      <w:r w:rsidR="00044FE1" w:rsidRPr="002178D6">
        <w:rPr>
          <w:rFonts w:cs="Arial"/>
        </w:rPr>
        <w:t>dążyć do zwiększenia</w:t>
      </w:r>
      <w:r w:rsidRPr="002178D6">
        <w:rPr>
          <w:rFonts w:cs="Arial"/>
        </w:rPr>
        <w:t xml:space="preserve"> ich</w:t>
      </w:r>
      <w:r w:rsidR="00044FE1" w:rsidRPr="002178D6">
        <w:rPr>
          <w:rFonts w:cs="Arial"/>
        </w:rPr>
        <w:t xml:space="preserve"> </w:t>
      </w:r>
      <w:r w:rsidR="00EC4AFE" w:rsidRPr="002178D6">
        <w:rPr>
          <w:rFonts w:cs="Arial"/>
        </w:rPr>
        <w:t>liczby</w:t>
      </w:r>
      <w:r>
        <w:rPr>
          <w:rFonts w:cs="Arial"/>
        </w:rPr>
        <w:t xml:space="preserve"> </w:t>
      </w:r>
      <w:r w:rsidR="00EC4AFE" w:rsidRPr="002178D6">
        <w:rPr>
          <w:rFonts w:cs="Arial"/>
        </w:rPr>
        <w:t>w</w:t>
      </w:r>
      <w:r w:rsidR="00EF2089">
        <w:rPr>
          <w:rFonts w:cs="Arial"/>
        </w:rPr>
        <w:t xml:space="preserve"> </w:t>
      </w:r>
      <w:r w:rsidR="007A1844" w:rsidRPr="002178D6">
        <w:rPr>
          <w:rFonts w:cs="Arial"/>
        </w:rPr>
        <w:t xml:space="preserve">ramach </w:t>
      </w:r>
      <w:r w:rsidRPr="002178D6">
        <w:rPr>
          <w:rFonts w:cs="Arial"/>
        </w:rPr>
        <w:t>działań</w:t>
      </w:r>
      <w:r w:rsidR="007A1844" w:rsidRPr="002178D6">
        <w:rPr>
          <w:rFonts w:cs="Arial"/>
        </w:rPr>
        <w:t xml:space="preserve"> wspieranych przez Województwo Lubelskie.</w:t>
      </w:r>
    </w:p>
    <w:p w14:paraId="58578EFF" w14:textId="0EBF4C66" w:rsidR="008330C5" w:rsidRPr="008330C5" w:rsidRDefault="00625A8F" w:rsidP="003322B4">
      <w:pPr>
        <w:pStyle w:val="Akapitzlist"/>
        <w:numPr>
          <w:ilvl w:val="1"/>
          <w:numId w:val="5"/>
        </w:numPr>
        <w:spacing w:after="240"/>
        <w:ind w:left="284" w:hanging="284"/>
        <w:contextualSpacing w:val="0"/>
        <w:rPr>
          <w:rFonts w:cs="Arial"/>
        </w:rPr>
      </w:pPr>
      <w:r>
        <w:rPr>
          <w:rFonts w:cs="Arial"/>
        </w:rPr>
        <w:t>Z uwagi na kluczowe</w:t>
      </w:r>
      <w:r w:rsidR="008330C5" w:rsidRPr="008330C5">
        <w:rPr>
          <w:rFonts w:cs="Arial"/>
        </w:rPr>
        <w:t xml:space="preserve"> znaczenie działań profilaktycznych</w:t>
      </w:r>
      <w:r>
        <w:rPr>
          <w:rFonts w:cs="Arial"/>
        </w:rPr>
        <w:t xml:space="preserve"> o naukowych podstawach i potwierdzonej skuteczności,</w:t>
      </w:r>
      <w:r w:rsidR="008330C5" w:rsidRPr="008330C5">
        <w:rPr>
          <w:rFonts w:cs="Arial"/>
        </w:rPr>
        <w:t xml:space="preserve"> zapobiega</w:t>
      </w:r>
      <w:r>
        <w:rPr>
          <w:rFonts w:cs="Arial"/>
        </w:rPr>
        <w:t>jących</w:t>
      </w:r>
      <w:r w:rsidR="008330C5" w:rsidRPr="008330C5">
        <w:rPr>
          <w:rFonts w:cs="Arial"/>
        </w:rPr>
        <w:t xml:space="preserve"> powstawaniu szkód zdrowotnych, społecznych i ekonomicznych </w:t>
      </w:r>
      <w:r>
        <w:rPr>
          <w:rFonts w:cs="Arial"/>
        </w:rPr>
        <w:t>wynikających z uzależnienia</w:t>
      </w:r>
      <w:r w:rsidR="008330C5" w:rsidRPr="008330C5">
        <w:rPr>
          <w:rFonts w:cs="Arial"/>
        </w:rPr>
        <w:t xml:space="preserve">, należy </w:t>
      </w:r>
      <w:r>
        <w:rPr>
          <w:rFonts w:cs="Arial"/>
        </w:rPr>
        <w:t xml:space="preserve">stale </w:t>
      </w:r>
      <w:r w:rsidR="008330C5" w:rsidRPr="008330C5">
        <w:rPr>
          <w:rFonts w:cs="Arial"/>
        </w:rPr>
        <w:t>zabezpiecz</w:t>
      </w:r>
      <w:r>
        <w:rPr>
          <w:rFonts w:cs="Arial"/>
        </w:rPr>
        <w:t>a</w:t>
      </w:r>
      <w:r w:rsidR="008330C5" w:rsidRPr="008330C5">
        <w:rPr>
          <w:rFonts w:cs="Arial"/>
        </w:rPr>
        <w:t xml:space="preserve">ć środki finansowe na </w:t>
      </w:r>
      <w:r>
        <w:rPr>
          <w:rFonts w:cs="Arial"/>
        </w:rPr>
        <w:t>niniejsze inicjatywy</w:t>
      </w:r>
      <w:r w:rsidR="008330C5" w:rsidRPr="008330C5">
        <w:rPr>
          <w:rFonts w:cs="Arial"/>
        </w:rPr>
        <w:t>.</w:t>
      </w:r>
    </w:p>
    <w:p w14:paraId="757F6A79" w14:textId="2C053F51" w:rsidR="00F36A6F" w:rsidRPr="00625A8F" w:rsidRDefault="00625A8F" w:rsidP="003322B4">
      <w:pPr>
        <w:pStyle w:val="Akapitzlist"/>
        <w:numPr>
          <w:ilvl w:val="1"/>
          <w:numId w:val="5"/>
        </w:numPr>
        <w:spacing w:after="240"/>
        <w:ind w:left="284" w:hanging="284"/>
        <w:contextualSpacing w:val="0"/>
        <w:rPr>
          <w:rFonts w:cs="Arial"/>
        </w:rPr>
      </w:pPr>
      <w:r w:rsidRPr="00625A8F">
        <w:rPr>
          <w:rFonts w:cs="Arial"/>
        </w:rPr>
        <w:t>Należy podejmować systematyczne działania</w:t>
      </w:r>
      <w:r w:rsidR="00EB400A" w:rsidRPr="00625A8F">
        <w:rPr>
          <w:rFonts w:cs="Arial"/>
        </w:rPr>
        <w:t xml:space="preserve"> </w:t>
      </w:r>
      <w:r w:rsidRPr="00625A8F">
        <w:rPr>
          <w:rFonts w:cs="Arial"/>
        </w:rPr>
        <w:t>informacyjne wobec podmiotów uczestniczących w konkurach ofert w celu eliminacji</w:t>
      </w:r>
      <w:r w:rsidR="00EB400A" w:rsidRPr="00625A8F">
        <w:rPr>
          <w:rFonts w:cs="Arial"/>
        </w:rPr>
        <w:t xml:space="preserve"> popełnianych przez </w:t>
      </w:r>
      <w:r w:rsidRPr="00625A8F">
        <w:rPr>
          <w:rFonts w:cs="Arial"/>
        </w:rPr>
        <w:t xml:space="preserve">nich błędów, m.in. poprzez </w:t>
      </w:r>
      <w:r w:rsidR="00F36A6F" w:rsidRPr="00625A8F">
        <w:rPr>
          <w:rFonts w:cs="Arial"/>
        </w:rPr>
        <w:t>organiz</w:t>
      </w:r>
      <w:r w:rsidRPr="00625A8F">
        <w:rPr>
          <w:rFonts w:cs="Arial"/>
        </w:rPr>
        <w:t>ację s</w:t>
      </w:r>
      <w:r w:rsidR="00F36A6F" w:rsidRPr="00625A8F">
        <w:rPr>
          <w:rFonts w:cs="Arial"/>
        </w:rPr>
        <w:t>potka</w:t>
      </w:r>
      <w:r w:rsidRPr="00625A8F">
        <w:rPr>
          <w:rFonts w:cs="Arial"/>
        </w:rPr>
        <w:t>ń</w:t>
      </w:r>
      <w:r w:rsidR="00F36A6F" w:rsidRPr="00625A8F">
        <w:rPr>
          <w:rFonts w:cs="Arial"/>
        </w:rPr>
        <w:t xml:space="preserve"> informacyjn</w:t>
      </w:r>
      <w:r w:rsidRPr="00625A8F">
        <w:rPr>
          <w:rFonts w:cs="Arial"/>
        </w:rPr>
        <w:t>ych</w:t>
      </w:r>
      <w:r w:rsidR="00F36A6F" w:rsidRPr="00625A8F">
        <w:rPr>
          <w:rFonts w:cs="Arial"/>
        </w:rPr>
        <w:t xml:space="preserve"> </w:t>
      </w:r>
      <w:r w:rsidRPr="00625A8F">
        <w:rPr>
          <w:rFonts w:cs="Arial"/>
        </w:rPr>
        <w:t xml:space="preserve">oraz </w:t>
      </w:r>
      <w:r w:rsidR="00EB400A" w:rsidRPr="00625A8F">
        <w:rPr>
          <w:rFonts w:cs="Arial"/>
        </w:rPr>
        <w:t>bieżąc</w:t>
      </w:r>
      <w:r w:rsidRPr="00625A8F">
        <w:rPr>
          <w:rFonts w:cs="Arial"/>
        </w:rPr>
        <w:t>e</w:t>
      </w:r>
      <w:r w:rsidR="00EB400A" w:rsidRPr="00625A8F">
        <w:rPr>
          <w:rFonts w:cs="Arial"/>
        </w:rPr>
        <w:t xml:space="preserve"> </w:t>
      </w:r>
      <w:r w:rsidRPr="00625A8F">
        <w:rPr>
          <w:rFonts w:cs="Arial"/>
        </w:rPr>
        <w:t xml:space="preserve">konsultacje w celu </w:t>
      </w:r>
      <w:r w:rsidR="00EB400A" w:rsidRPr="00625A8F">
        <w:rPr>
          <w:rFonts w:cs="Arial"/>
        </w:rPr>
        <w:t>udziela</w:t>
      </w:r>
      <w:r w:rsidRPr="00625A8F">
        <w:rPr>
          <w:rFonts w:cs="Arial"/>
        </w:rPr>
        <w:t xml:space="preserve">nia </w:t>
      </w:r>
      <w:r w:rsidR="00EB400A" w:rsidRPr="00625A8F">
        <w:rPr>
          <w:rFonts w:cs="Arial"/>
        </w:rPr>
        <w:t>informacj</w:t>
      </w:r>
      <w:r w:rsidR="00B567D0" w:rsidRPr="00625A8F">
        <w:rPr>
          <w:rFonts w:cs="Arial"/>
        </w:rPr>
        <w:t>i organizacjom</w:t>
      </w:r>
      <w:r w:rsidR="002178D6">
        <w:rPr>
          <w:rFonts w:cs="Arial"/>
        </w:rPr>
        <w:t xml:space="preserve"> </w:t>
      </w:r>
      <w:r w:rsidR="00CD63E1" w:rsidRPr="00625A8F">
        <w:rPr>
          <w:rFonts w:cs="Arial"/>
        </w:rPr>
        <w:t>deklarują</w:t>
      </w:r>
      <w:r w:rsidRPr="00625A8F">
        <w:rPr>
          <w:rFonts w:cs="Arial"/>
        </w:rPr>
        <w:t>cym</w:t>
      </w:r>
      <w:r w:rsidR="0061604B" w:rsidRPr="00625A8F">
        <w:rPr>
          <w:rFonts w:cs="Arial"/>
        </w:rPr>
        <w:t xml:space="preserve"> potrzebę pomocy w tym zakresie.</w:t>
      </w:r>
    </w:p>
    <w:p w14:paraId="5DED0C53" w14:textId="024DBB61" w:rsidR="00380E89" w:rsidRDefault="00C80379" w:rsidP="00447960">
      <w:pPr>
        <w:spacing w:before="240" w:after="240"/>
        <w:rPr>
          <w:rFonts w:eastAsia="Calibri" w:cs="Arial"/>
          <w:b/>
          <w:lang w:eastAsia="en-US"/>
        </w:rPr>
      </w:pPr>
      <w:bookmarkStart w:id="82" w:name="_Hlk125970313"/>
      <w:r w:rsidRPr="00D07EA5">
        <w:rPr>
          <w:rFonts w:cs="Arial"/>
          <w:b/>
          <w:u w:val="single"/>
        </w:rPr>
        <w:t xml:space="preserve">Cel szczegółowy </w:t>
      </w:r>
      <w:r w:rsidRPr="00D07EA5">
        <w:rPr>
          <w:rFonts w:cs="Arial"/>
          <w:b/>
        </w:rPr>
        <w:t xml:space="preserve">3: </w:t>
      </w:r>
      <w:r w:rsidR="000F1B21" w:rsidRPr="000F1B21">
        <w:rPr>
          <w:rFonts w:eastAsia="Calibri" w:cs="Arial"/>
          <w:b/>
          <w:lang w:eastAsia="en-US"/>
        </w:rPr>
        <w:t>Zwiększenie dostępności do systemu pomocy osobom uzależnionym oraz ich rodzinom</w:t>
      </w:r>
    </w:p>
    <w:bookmarkEnd w:id="82"/>
    <w:p w14:paraId="7B1A280A" w14:textId="3C99C226" w:rsidR="000F1B21" w:rsidRDefault="000F1B21" w:rsidP="00447960">
      <w:pPr>
        <w:spacing w:before="240" w:after="240"/>
        <w:rPr>
          <w:rFonts w:eastAsiaTheme="minorHAnsi" w:cs="Arial"/>
          <w:lang w:eastAsia="en-US"/>
        </w:rPr>
      </w:pPr>
      <w:r w:rsidRPr="000F1B21">
        <w:rPr>
          <w:rFonts w:eastAsiaTheme="minorHAnsi" w:cs="Arial"/>
          <w:b/>
          <w:lang w:eastAsia="en-US"/>
        </w:rPr>
        <w:t>Działanie 3.1:</w:t>
      </w:r>
      <w:r w:rsidRPr="000F1B21">
        <w:rPr>
          <w:rFonts w:eastAsiaTheme="minorHAnsi" w:cs="Arial"/>
          <w:b/>
          <w:lang w:eastAsia="en-US"/>
        </w:rPr>
        <w:tab/>
      </w:r>
      <w:r w:rsidRPr="006218EF">
        <w:rPr>
          <w:rFonts w:eastAsiaTheme="minorHAnsi" w:cs="Arial"/>
          <w:lang w:eastAsia="en-US"/>
        </w:rPr>
        <w:t>Wspieranie realizacji programów redukcji szkód zdrowotnych i społecznych wśród osób uzależnionych oraz ich rodzin</w:t>
      </w:r>
    </w:p>
    <w:p w14:paraId="2E484963" w14:textId="76C016F9" w:rsidR="00F65AA6" w:rsidRDefault="00F65AA6" w:rsidP="003322B4">
      <w:pPr>
        <w:spacing w:before="240" w:after="240"/>
        <w:rPr>
          <w:rFonts w:eastAsiaTheme="minorHAnsi" w:cs="Arial"/>
          <w:lang w:eastAsia="en-US"/>
        </w:rPr>
      </w:pPr>
      <w:r w:rsidRPr="00F65AA6">
        <w:rPr>
          <w:rFonts w:eastAsiaTheme="minorHAnsi" w:cs="Arial"/>
          <w:lang w:eastAsia="en-US"/>
        </w:rPr>
        <w:t>W praktyce pomocowej istotne jest stosowanie profilaktyki opartej na zasadzie redukcji szkód zdrowotnych. Zakłada ona, że dla części osób oferta życia bez kontaktu z narkotykami będzie mało atrakcyjna i osoby te i tak będą przyjmowały substancje psychoaktywne. Godząc się z</w:t>
      </w:r>
      <w:r>
        <w:rPr>
          <w:rFonts w:eastAsiaTheme="minorHAnsi" w:cs="Arial"/>
          <w:lang w:eastAsia="en-US"/>
        </w:rPr>
        <w:t> </w:t>
      </w:r>
      <w:r w:rsidRPr="00F65AA6">
        <w:rPr>
          <w:rFonts w:eastAsiaTheme="minorHAnsi" w:cs="Arial"/>
          <w:lang w:eastAsia="en-US"/>
        </w:rPr>
        <w:t>tym faktem (co nie jest równoznaczne z aprobatą) uznaje się, że nie należy zostawić takich użytkowników bez wiedzy</w:t>
      </w:r>
      <w:r>
        <w:rPr>
          <w:rFonts w:eastAsiaTheme="minorHAnsi" w:cs="Arial"/>
          <w:lang w:eastAsia="en-US"/>
        </w:rPr>
        <w:t xml:space="preserve"> </w:t>
      </w:r>
      <w:r w:rsidRPr="00F65AA6">
        <w:rPr>
          <w:rFonts w:eastAsiaTheme="minorHAnsi" w:cs="Arial"/>
          <w:lang w:eastAsia="en-US"/>
        </w:rPr>
        <w:t>i umiejętności, które zminimalizują ryzyko związane z</w:t>
      </w:r>
      <w:r>
        <w:rPr>
          <w:rFonts w:eastAsiaTheme="minorHAnsi" w:cs="Arial"/>
          <w:lang w:eastAsia="en-US"/>
        </w:rPr>
        <w:t> </w:t>
      </w:r>
      <w:r w:rsidRPr="00F65AA6">
        <w:rPr>
          <w:rFonts w:eastAsiaTheme="minorHAnsi" w:cs="Arial"/>
          <w:lang w:eastAsia="en-US"/>
        </w:rPr>
        <w:t>przyjmowaniem substancji psychoaktywnych. Programy redukcji szkód zdrowotnych są cennym uzupełnieniem programów nastawionych na całkowitą abstynencję od substancji psychoaktywnych. Choć są one minimalistyczne, wykazano ich wielką skuteczność w</w:t>
      </w:r>
      <w:r>
        <w:rPr>
          <w:rFonts w:eastAsiaTheme="minorHAnsi" w:cs="Arial"/>
          <w:lang w:eastAsia="en-US"/>
        </w:rPr>
        <w:t> </w:t>
      </w:r>
      <w:r w:rsidRPr="00F65AA6">
        <w:rPr>
          <w:rFonts w:eastAsiaTheme="minorHAnsi" w:cs="Arial"/>
          <w:lang w:eastAsia="en-US"/>
        </w:rPr>
        <w:t>zapobieganiu najcięższym powikłaniom przyjmowania narkotyków.</w:t>
      </w:r>
    </w:p>
    <w:p w14:paraId="06F8EF0D" w14:textId="0F1E14FC" w:rsidR="00F65AA6" w:rsidRPr="00F65AA6" w:rsidRDefault="00F65AA6" w:rsidP="003322B4">
      <w:pPr>
        <w:spacing w:before="120" w:after="240"/>
        <w:rPr>
          <w:rFonts w:eastAsiaTheme="minorHAnsi" w:cs="Arial"/>
          <w:lang w:eastAsia="en-US"/>
        </w:rPr>
      </w:pPr>
      <w:bookmarkStart w:id="83" w:name="_Hlk128135199"/>
      <w:r w:rsidRPr="00F65AA6">
        <w:rPr>
          <w:rFonts w:eastAsiaTheme="minorHAnsi" w:cs="Arial"/>
          <w:lang w:eastAsia="en-US"/>
        </w:rPr>
        <w:t>W roku 2022, ROPS w Lublinie prowadził w tym zakresie współpracę z następującymi organizacjami pozarządowymi:</w:t>
      </w:r>
      <w:bookmarkEnd w:id="83"/>
    </w:p>
    <w:p w14:paraId="71BA0A10" w14:textId="1D8398B8" w:rsidR="007C1638" w:rsidRPr="00F65AA6" w:rsidRDefault="007C1638" w:rsidP="003322B4">
      <w:pPr>
        <w:pStyle w:val="Akapitzlist"/>
        <w:numPr>
          <w:ilvl w:val="0"/>
          <w:numId w:val="42"/>
        </w:numPr>
        <w:tabs>
          <w:tab w:val="left" w:pos="284"/>
        </w:tabs>
        <w:spacing w:before="120" w:after="240"/>
        <w:ind w:left="284" w:hanging="284"/>
        <w:contextualSpacing w:val="0"/>
        <w:rPr>
          <w:rFonts w:cs="Arial"/>
          <w:bCs/>
        </w:rPr>
      </w:pPr>
      <w:r w:rsidRPr="00F65AA6">
        <w:rPr>
          <w:rFonts w:cs="Arial"/>
          <w:b/>
        </w:rPr>
        <w:lastRenderedPageBreak/>
        <w:t>Stowarzyszenie "Monar" Zarząd Główny</w:t>
      </w:r>
      <w:r w:rsidR="00F65AA6" w:rsidRPr="00F65AA6">
        <w:rPr>
          <w:rFonts w:cs="Arial"/>
          <w:b/>
        </w:rPr>
        <w:t xml:space="preserve"> w Warszawie</w:t>
      </w:r>
      <w:r w:rsidR="00F65AA6">
        <w:rPr>
          <w:rFonts w:cs="Arial"/>
          <w:bCs/>
        </w:rPr>
        <w:t xml:space="preserve"> </w:t>
      </w:r>
      <w:bookmarkStart w:id="84" w:name="_Hlk126319968"/>
      <w:r w:rsidR="00F65AA6" w:rsidRPr="00F65AA6">
        <w:rPr>
          <w:rFonts w:cs="Arial"/>
          <w:bCs/>
        </w:rPr>
        <w:t xml:space="preserve">zrealizowało w poradniach MONAR w Puławach i w Lublinie dla </w:t>
      </w:r>
      <w:r w:rsidR="00F65AA6" w:rsidRPr="004921D7">
        <w:rPr>
          <w:rFonts w:cs="Arial"/>
          <w:b/>
        </w:rPr>
        <w:t>50. uczestników</w:t>
      </w:r>
      <w:r w:rsidR="00F65AA6" w:rsidRPr="00F65AA6">
        <w:rPr>
          <w:rFonts w:cs="Arial"/>
          <w:bCs/>
        </w:rPr>
        <w:t xml:space="preserve"> działania z zakresu redukcji szkód zdrowotnych dla osób używających substancji psychoaktywnych innych niż alkohol. Zrealizowano 15 godzin testowania w kierunku zakażeń przenoszonych drogą krwiopochodną oraz płciową w Punkcie Konsultacyjno-Diagnostycznym w Puławach, 35 konsultacji socjalnych (10 godzin) oraz 210 godzin poradnictwa psychologicznego w</w:t>
      </w:r>
      <w:r w:rsidR="00F65AA6">
        <w:rPr>
          <w:rFonts w:cs="Arial"/>
          <w:bCs/>
        </w:rPr>
        <w:t> </w:t>
      </w:r>
      <w:r w:rsidR="00F65AA6" w:rsidRPr="00F65AA6">
        <w:rPr>
          <w:rFonts w:cs="Arial"/>
          <w:bCs/>
        </w:rPr>
        <w:t>Poradniach Monar w Lublinie i w Puławach.</w:t>
      </w:r>
      <w:r w:rsidR="00F65AA6">
        <w:rPr>
          <w:rFonts w:cs="Arial"/>
          <w:bCs/>
        </w:rPr>
        <w:t xml:space="preserve"> </w:t>
      </w:r>
      <w:r w:rsidR="00F65AA6" w:rsidRPr="00F65AA6">
        <w:rPr>
          <w:rFonts w:cs="Arial"/>
          <w:bCs/>
        </w:rPr>
        <w:t>Wszyscy uczestnicy zadania zwiększyli umiejętności bycia asertywnym, komunikacji interpersonalnej oraz radzenia sobie ze stresem, podnieśli swoje poczucie świadomości w zakresie rozwiązywania problemów socjalnych, statusu serologicznego (wiedzy o obecności w organizmie przeciwciał dot. wirusa HIV i innych ww. zakażeń) i w zakresie bezpieczniejszego używania narkotyków</w:t>
      </w:r>
      <w:r w:rsidR="00F65AA6">
        <w:rPr>
          <w:rFonts w:cs="Arial"/>
          <w:bCs/>
        </w:rPr>
        <w:t>;</w:t>
      </w:r>
    </w:p>
    <w:p w14:paraId="3093D89A" w14:textId="6EA39551" w:rsidR="004921D7" w:rsidRPr="004921D7" w:rsidRDefault="00777300" w:rsidP="003322B4">
      <w:pPr>
        <w:numPr>
          <w:ilvl w:val="0"/>
          <w:numId w:val="15"/>
        </w:numPr>
        <w:spacing w:after="240"/>
        <w:ind w:left="284" w:hanging="284"/>
        <w:rPr>
          <w:rFonts w:cs="Arial"/>
        </w:rPr>
      </w:pPr>
      <w:bookmarkStart w:id="85" w:name="_Hlk126587641"/>
      <w:bookmarkEnd w:id="84"/>
      <w:r w:rsidRPr="00F65AA6">
        <w:rPr>
          <w:rFonts w:cs="Arial"/>
          <w:b/>
        </w:rPr>
        <w:t xml:space="preserve">Towarzystwo </w:t>
      </w:r>
      <w:bookmarkStart w:id="86" w:name="_Hlk125969993"/>
      <w:bookmarkEnd w:id="85"/>
      <w:r w:rsidR="00F65AA6" w:rsidRPr="00F65AA6">
        <w:rPr>
          <w:rFonts w:cs="Arial"/>
          <w:b/>
          <w:bCs/>
        </w:rPr>
        <w:t>Nowa Kuźnia z Lublina</w:t>
      </w:r>
      <w:r w:rsidR="00F65AA6" w:rsidRPr="00F65AA6">
        <w:rPr>
          <w:rFonts w:cs="Arial"/>
          <w:bCs/>
        </w:rPr>
        <w:t xml:space="preserve"> zrealizowało program ograniczania kontaktu młodzieży ze środkami psychoaktywnymi w miejscach zabawy, rekreacji i wypoczynku. Były to działania profilaktyczne o charakterze środowiskowym prowadzone podczas imprez  muzycznych, w klubach tanecznych, miejscach spotkań młodzieży, szczególnie na terenie dużych miast: Lublin, Puławy, Chełm, Biała Podlaska, Biłgoraj. Działania prowadzone były przez </w:t>
      </w:r>
      <w:proofErr w:type="spellStart"/>
      <w:r w:rsidR="00F65AA6" w:rsidRPr="00F65AA6">
        <w:rPr>
          <w:rFonts w:cs="Arial"/>
          <w:bCs/>
        </w:rPr>
        <w:t>partyworkerów</w:t>
      </w:r>
      <w:proofErr w:type="spellEnd"/>
      <w:r w:rsidR="00F65AA6" w:rsidRPr="00F65AA6">
        <w:rPr>
          <w:rFonts w:cs="Arial"/>
          <w:bCs/>
        </w:rPr>
        <w:t xml:space="preserve">. Czas takiej pracy wahał się od 3 do 5 godzin podczas jednej imprezy. Zastosowano </w:t>
      </w:r>
      <w:proofErr w:type="spellStart"/>
      <w:r w:rsidR="00F65AA6" w:rsidRPr="00F65AA6">
        <w:rPr>
          <w:rFonts w:cs="Arial"/>
          <w:bCs/>
        </w:rPr>
        <w:t>partyworking</w:t>
      </w:r>
      <w:proofErr w:type="spellEnd"/>
      <w:r w:rsidR="00F65AA6" w:rsidRPr="00F65AA6">
        <w:rPr>
          <w:rFonts w:cs="Arial"/>
          <w:bCs/>
        </w:rPr>
        <w:t xml:space="preserve"> - nowoczesną formę pracy socjalnej. Były to działanie o</w:t>
      </w:r>
      <w:r w:rsidR="009A3C1C">
        <w:rPr>
          <w:rFonts w:cs="Arial"/>
          <w:bCs/>
        </w:rPr>
        <w:t> </w:t>
      </w:r>
      <w:r w:rsidR="00F65AA6" w:rsidRPr="00F65AA6">
        <w:rPr>
          <w:rFonts w:cs="Arial"/>
          <w:bCs/>
        </w:rPr>
        <w:t>charakterze profilaktycznym, nastawione na edukację ludzi młodych, motywowanie ich do „niebrania” narkotyków, wskazywanie miejsc udzielania profesjonalnej pomocy.</w:t>
      </w:r>
      <w:r w:rsidR="004921D7">
        <w:rPr>
          <w:rFonts w:cs="Arial"/>
          <w:bCs/>
        </w:rPr>
        <w:t xml:space="preserve"> </w:t>
      </w:r>
      <w:proofErr w:type="spellStart"/>
      <w:r w:rsidR="00F65AA6" w:rsidRPr="00F65AA6">
        <w:rPr>
          <w:rFonts w:cs="Arial"/>
          <w:bCs/>
        </w:rPr>
        <w:t>Partyworkerzy</w:t>
      </w:r>
      <w:proofErr w:type="spellEnd"/>
      <w:r w:rsidR="00F65AA6" w:rsidRPr="00F65AA6">
        <w:rPr>
          <w:rFonts w:cs="Arial"/>
          <w:bCs/>
        </w:rPr>
        <w:t xml:space="preserve"> przeprowadzili działania w dwudziestu pięciu miejscach gromadzenia się młodzieży oraz w klubach Towarzystwa Nowa Kuźnia i jej punktach informacyjno</w:t>
      </w:r>
      <w:r w:rsidR="004921D7">
        <w:rPr>
          <w:rFonts w:cs="Arial"/>
          <w:bCs/>
        </w:rPr>
        <w:t>-</w:t>
      </w:r>
      <w:r w:rsidR="00F65AA6" w:rsidRPr="00F65AA6">
        <w:rPr>
          <w:rFonts w:cs="Arial"/>
          <w:bCs/>
        </w:rPr>
        <w:t>konsultacyjnych.</w:t>
      </w:r>
      <w:r w:rsidR="004921D7">
        <w:rPr>
          <w:rFonts w:cs="Arial"/>
          <w:bCs/>
        </w:rPr>
        <w:t xml:space="preserve"> </w:t>
      </w:r>
      <w:r w:rsidR="00F65AA6" w:rsidRPr="00F65AA6">
        <w:rPr>
          <w:rFonts w:cs="Arial"/>
          <w:bCs/>
        </w:rPr>
        <w:t xml:space="preserve">W rezultacie zrealizowano 605 godzin działań środowiskowych, którymi objęto </w:t>
      </w:r>
      <w:r w:rsidR="00F65AA6" w:rsidRPr="004921D7">
        <w:rPr>
          <w:rFonts w:cs="Arial"/>
          <w:b/>
        </w:rPr>
        <w:t>2</w:t>
      </w:r>
      <w:r w:rsidR="004921D7">
        <w:rPr>
          <w:rFonts w:cs="Arial"/>
          <w:b/>
        </w:rPr>
        <w:t xml:space="preserve"> </w:t>
      </w:r>
      <w:r w:rsidR="00F65AA6" w:rsidRPr="004921D7">
        <w:rPr>
          <w:rFonts w:cs="Arial"/>
          <w:b/>
        </w:rPr>
        <w:t>300 osób</w:t>
      </w:r>
      <w:r w:rsidR="004921D7">
        <w:rPr>
          <w:rFonts w:cs="Arial"/>
          <w:bCs/>
        </w:rPr>
        <w:t>.</w:t>
      </w:r>
    </w:p>
    <w:p w14:paraId="1006787F" w14:textId="10A77FD6" w:rsidR="0023377F" w:rsidRDefault="0023377F" w:rsidP="003322B4">
      <w:pPr>
        <w:spacing w:after="240"/>
        <w:rPr>
          <w:rFonts w:cs="Arial"/>
        </w:rPr>
      </w:pPr>
      <w:r w:rsidRPr="00F65AA6">
        <w:rPr>
          <w:rFonts w:cs="Arial"/>
          <w:b/>
        </w:rPr>
        <w:t>Działanie 3.2:</w:t>
      </w:r>
      <w:r w:rsidRPr="00F65AA6">
        <w:rPr>
          <w:rFonts w:cs="Arial"/>
          <w:b/>
        </w:rPr>
        <w:tab/>
      </w:r>
      <w:r w:rsidR="004921D7">
        <w:rPr>
          <w:rFonts w:cs="Arial"/>
          <w:b/>
        </w:rPr>
        <w:t xml:space="preserve"> </w:t>
      </w:r>
      <w:r w:rsidRPr="00F65AA6">
        <w:rPr>
          <w:rFonts w:cs="Arial"/>
        </w:rPr>
        <w:t>Wspieranie realizacji programów reintegracji oraz aktywizacji społecznej i</w:t>
      </w:r>
      <w:r w:rsidR="00EF2089">
        <w:rPr>
          <w:rFonts w:cs="Arial"/>
        </w:rPr>
        <w:t> </w:t>
      </w:r>
      <w:r w:rsidRPr="00F65AA6">
        <w:rPr>
          <w:rFonts w:cs="Arial"/>
        </w:rPr>
        <w:t>zawodowej osób uzależnionych lub zwiększanie dostępności do istniejących form wsparcia.</w:t>
      </w:r>
    </w:p>
    <w:bookmarkEnd w:id="86"/>
    <w:p w14:paraId="0A6E0113" w14:textId="1BFF27FA" w:rsidR="001A146E" w:rsidRPr="001A146E" w:rsidRDefault="001A146E" w:rsidP="003322B4">
      <w:pPr>
        <w:tabs>
          <w:tab w:val="left" w:pos="1560"/>
          <w:tab w:val="left" w:pos="2127"/>
        </w:tabs>
        <w:spacing w:before="240" w:after="240"/>
        <w:rPr>
          <w:rFonts w:cs="Arial"/>
        </w:rPr>
      </w:pPr>
      <w:r w:rsidRPr="001A146E">
        <w:rPr>
          <w:rFonts w:cs="Arial"/>
        </w:rPr>
        <w:t>W tym obszarze interwencji społecznej istota wsparcia polegała na podjęciu dialogu z osobą uzależnioną, dla której kontakt z własnym uzależnieniem jest najważniejszą czynnością w</w:t>
      </w:r>
      <w:r>
        <w:rPr>
          <w:rFonts w:cs="Arial"/>
        </w:rPr>
        <w:t> </w:t>
      </w:r>
      <w:r w:rsidRPr="001A146E">
        <w:rPr>
          <w:rFonts w:cs="Arial"/>
        </w:rPr>
        <w:t>życiu i dla której uczestnik programu reintegracji będzie podporządkowywał wszystkie inne czynności życiowe. Całość oddziaływań sprowadzała się do tego, aby w osobie uzależnionej wywołać potrzebę zmiany swojej sytuacji życiowej. Wartością programów reintegracji było wykluczenie napięcia emocjonalnego i braku umiejętności radzenia sobie z realną rzeczywistością. W</w:t>
      </w:r>
      <w:r w:rsidR="00EF2089">
        <w:rPr>
          <w:rFonts w:cs="Arial"/>
        </w:rPr>
        <w:t xml:space="preserve"> </w:t>
      </w:r>
      <w:r w:rsidRPr="001A146E">
        <w:rPr>
          <w:rFonts w:cs="Arial"/>
        </w:rPr>
        <w:t>programach pomocy wspierano wysiłki każdej osoby do odzyskania własnej godności, eliminowanie czynników, które mogą hamować lub zakłócać powrót do pełnienia społecznie akceptowalnych ról społecznych (np. niekontrolowanie czasu korzystania z komputera i Internetu)</w:t>
      </w:r>
      <w:r>
        <w:rPr>
          <w:rFonts w:cs="Arial"/>
        </w:rPr>
        <w:t>.</w:t>
      </w:r>
    </w:p>
    <w:p w14:paraId="5D4A4081" w14:textId="28BFA693" w:rsidR="0023377F" w:rsidRPr="00D27CCF" w:rsidRDefault="0023377F" w:rsidP="003322B4">
      <w:pPr>
        <w:tabs>
          <w:tab w:val="left" w:pos="1560"/>
          <w:tab w:val="left" w:pos="2127"/>
        </w:tabs>
        <w:spacing w:before="240" w:after="240"/>
        <w:rPr>
          <w:rFonts w:cs="Arial"/>
          <w:color w:val="000000" w:themeColor="text1"/>
          <w:highlight w:val="yellow"/>
        </w:rPr>
      </w:pPr>
      <w:r w:rsidRPr="00BC6B6B">
        <w:rPr>
          <w:rFonts w:cs="Arial"/>
          <w:color w:val="000000" w:themeColor="text1"/>
        </w:rPr>
        <w:lastRenderedPageBreak/>
        <w:t>W roku 202</w:t>
      </w:r>
      <w:r w:rsidR="00BC6B6B" w:rsidRPr="00BC6B6B">
        <w:rPr>
          <w:rFonts w:cs="Arial"/>
          <w:color w:val="000000" w:themeColor="text1"/>
        </w:rPr>
        <w:t>2</w:t>
      </w:r>
      <w:r w:rsidR="004E0A3F">
        <w:rPr>
          <w:rFonts w:cs="Arial"/>
          <w:color w:val="000000" w:themeColor="text1"/>
        </w:rPr>
        <w:t xml:space="preserve">, </w:t>
      </w:r>
      <w:r w:rsidRPr="00BC6B6B">
        <w:rPr>
          <w:rFonts w:cs="Arial"/>
          <w:color w:val="000000" w:themeColor="text1"/>
        </w:rPr>
        <w:t xml:space="preserve">ROPS w Lublinie </w:t>
      </w:r>
      <w:r w:rsidR="004E0A3F" w:rsidRPr="004E0A3F">
        <w:rPr>
          <w:rFonts w:cs="Arial"/>
          <w:color w:val="000000" w:themeColor="text1"/>
        </w:rPr>
        <w:t>prowadził w tym zakresie współpracę z następującymi organizacjami pozarządowymi</w:t>
      </w:r>
      <w:r w:rsidRPr="00BC6B6B">
        <w:rPr>
          <w:rFonts w:cs="Arial"/>
          <w:color w:val="000000" w:themeColor="text1"/>
        </w:rPr>
        <w:t xml:space="preserve">: </w:t>
      </w:r>
    </w:p>
    <w:p w14:paraId="04998B1B" w14:textId="26AD5F43" w:rsidR="0023377F" w:rsidRDefault="0023377F" w:rsidP="003322B4">
      <w:pPr>
        <w:pStyle w:val="Akapitzlist"/>
        <w:numPr>
          <w:ilvl w:val="0"/>
          <w:numId w:val="16"/>
        </w:numPr>
        <w:spacing w:after="240"/>
        <w:ind w:left="284" w:hanging="284"/>
        <w:contextualSpacing w:val="0"/>
        <w:rPr>
          <w:rFonts w:cs="Arial"/>
          <w:color w:val="000000" w:themeColor="text1"/>
        </w:rPr>
      </w:pPr>
      <w:bookmarkStart w:id="87" w:name="_Hlk126324595"/>
      <w:r w:rsidRPr="004E0A3F">
        <w:rPr>
          <w:rFonts w:cs="Arial"/>
          <w:b/>
          <w:bCs/>
          <w:color w:val="000000" w:themeColor="text1"/>
        </w:rPr>
        <w:t>Fundacja</w:t>
      </w:r>
      <w:r w:rsidRPr="00AF336D">
        <w:rPr>
          <w:rFonts w:cs="Arial"/>
          <w:color w:val="000000" w:themeColor="text1"/>
        </w:rPr>
        <w:t xml:space="preserve"> </w:t>
      </w:r>
      <w:r w:rsidR="004E0A3F">
        <w:rPr>
          <w:rFonts w:cs="Arial"/>
          <w:color w:val="000000" w:themeColor="text1"/>
        </w:rPr>
        <w:t>„</w:t>
      </w:r>
      <w:r w:rsidR="004E0A3F" w:rsidRPr="004E0A3F">
        <w:rPr>
          <w:rFonts w:cs="Arial"/>
          <w:b/>
          <w:bCs/>
          <w:color w:val="000000" w:themeColor="text1"/>
        </w:rPr>
        <w:t>Między Nami</w:t>
      </w:r>
      <w:r w:rsidR="004E0A3F">
        <w:rPr>
          <w:rFonts w:cs="Arial"/>
          <w:b/>
          <w:bCs/>
          <w:color w:val="000000" w:themeColor="text1"/>
        </w:rPr>
        <w:t>”</w:t>
      </w:r>
      <w:r w:rsidR="004E0A3F" w:rsidRPr="004E0A3F">
        <w:rPr>
          <w:rFonts w:cs="Arial"/>
          <w:b/>
          <w:bCs/>
          <w:color w:val="000000" w:themeColor="text1"/>
        </w:rPr>
        <w:t xml:space="preserve"> z Krężnicy Jarej</w:t>
      </w:r>
      <w:r w:rsidR="004E0A3F" w:rsidRPr="004E0A3F">
        <w:rPr>
          <w:rFonts w:cs="Arial"/>
          <w:color w:val="000000" w:themeColor="text1"/>
        </w:rPr>
        <w:t xml:space="preserve">. </w:t>
      </w:r>
      <w:r w:rsidR="004E0A3F" w:rsidRPr="004E0A3F">
        <w:rPr>
          <w:rFonts w:cs="Arial"/>
          <w:bCs/>
          <w:color w:val="000000" w:themeColor="text1"/>
        </w:rPr>
        <w:t>W ramach zadania zapewniono wsparcie terapeutyczne indywidualne i grupowe, który</w:t>
      </w:r>
      <w:r w:rsidR="004E0A3F">
        <w:rPr>
          <w:rFonts w:cs="Arial"/>
          <w:bCs/>
          <w:color w:val="000000" w:themeColor="text1"/>
        </w:rPr>
        <w:t>m objęto</w:t>
      </w:r>
      <w:r w:rsidR="004E0A3F" w:rsidRPr="004E0A3F">
        <w:rPr>
          <w:rFonts w:cs="Arial"/>
          <w:bCs/>
          <w:color w:val="000000" w:themeColor="text1"/>
        </w:rPr>
        <w:t xml:space="preserve"> </w:t>
      </w:r>
      <w:r w:rsidR="004E0A3F" w:rsidRPr="004E0A3F">
        <w:rPr>
          <w:rFonts w:cs="Arial"/>
          <w:b/>
          <w:color w:val="000000" w:themeColor="text1"/>
        </w:rPr>
        <w:t>34 dorosłe osoby</w:t>
      </w:r>
      <w:r w:rsidR="004E0A3F" w:rsidRPr="004E0A3F">
        <w:rPr>
          <w:rFonts w:cs="Arial"/>
          <w:bCs/>
          <w:color w:val="000000" w:themeColor="text1"/>
        </w:rPr>
        <w:t xml:space="preserve"> uzależnione i</w:t>
      </w:r>
      <w:r w:rsidR="004E0A3F">
        <w:rPr>
          <w:rFonts w:cs="Arial"/>
          <w:bCs/>
          <w:color w:val="000000" w:themeColor="text1"/>
        </w:rPr>
        <w:t> </w:t>
      </w:r>
      <w:r w:rsidR="004E0A3F" w:rsidRPr="004E0A3F">
        <w:rPr>
          <w:rFonts w:cs="Arial"/>
          <w:bCs/>
          <w:color w:val="000000" w:themeColor="text1"/>
        </w:rPr>
        <w:t>współuzależnione, część po odbytej terapii uzależnień. Wsparcie udzielano przez 8 miesięcy, po 15 godzin miesięcznie w łącznym wymiarze 120 godzin zajęć. Udzielano również wsparcia socjalnego w okresie 9. miesięcy w łącznym wymiarze 135 godzin. Zorganizowano 5-dniowy wyjazd integracyjny na tereny woj. świętokrzyskiego połączony z</w:t>
      </w:r>
      <w:r w:rsidR="004E0A3F">
        <w:rPr>
          <w:rFonts w:cs="Arial"/>
          <w:bCs/>
          <w:color w:val="000000" w:themeColor="text1"/>
        </w:rPr>
        <w:t> </w:t>
      </w:r>
      <w:r w:rsidR="004E0A3F" w:rsidRPr="004E0A3F">
        <w:rPr>
          <w:rFonts w:cs="Arial"/>
          <w:bCs/>
          <w:color w:val="000000" w:themeColor="text1"/>
        </w:rPr>
        <w:t>programem terapeutyczno-integracyjnym dla 15 osób. W trakcie wyjazdu odbywały się pogadanki z zakresu profilaktyki uzależnień, nauka sposobów radzenia sobie w trudnych sytuacjach życiowych poprzez aktywny i zdrowy sposób życia bez alkoholu, aktywne uczestnictwo w zorganizowanym czasie wolnym, wycieczki, zwiedzanie, uczestnictwo w</w:t>
      </w:r>
      <w:r w:rsidR="004E0A3F">
        <w:rPr>
          <w:rFonts w:cs="Arial"/>
          <w:bCs/>
          <w:color w:val="000000" w:themeColor="text1"/>
        </w:rPr>
        <w:t> </w:t>
      </w:r>
      <w:r w:rsidR="004E0A3F" w:rsidRPr="004E0A3F">
        <w:rPr>
          <w:rFonts w:cs="Arial"/>
          <w:bCs/>
          <w:color w:val="000000" w:themeColor="text1"/>
        </w:rPr>
        <w:t>wystawach, prezentacjach i innych. W ramach wsparcia socjalnego prowadzono treningi funkcjonowania</w:t>
      </w:r>
      <w:r w:rsidR="004E0A3F">
        <w:rPr>
          <w:rFonts w:cs="Arial"/>
          <w:bCs/>
          <w:color w:val="000000" w:themeColor="text1"/>
        </w:rPr>
        <w:t xml:space="preserve"> </w:t>
      </w:r>
      <w:r w:rsidR="004E0A3F" w:rsidRPr="004E0A3F">
        <w:rPr>
          <w:rFonts w:cs="Arial"/>
          <w:bCs/>
          <w:color w:val="000000" w:themeColor="text1"/>
        </w:rPr>
        <w:t>w</w:t>
      </w:r>
      <w:r w:rsidR="004E0A3F">
        <w:rPr>
          <w:rFonts w:cs="Arial"/>
          <w:bCs/>
          <w:color w:val="000000" w:themeColor="text1"/>
        </w:rPr>
        <w:t xml:space="preserve"> </w:t>
      </w:r>
      <w:r w:rsidR="004E0A3F" w:rsidRPr="004E0A3F">
        <w:rPr>
          <w:rFonts w:cs="Arial"/>
          <w:bCs/>
          <w:color w:val="000000" w:themeColor="text1"/>
        </w:rPr>
        <w:t>życiu codziennym i nabywania umiejętności praktycznych (komunikacyjnych, w zakresie wyglądu zewnętrznego i higieny osobistej, umiejętności prozdrowotnych, umiejętności interpersonalnych i rozwiązywania problemów, umiejętności organizacji czasu wolnego, umiejętności społecznych)</w:t>
      </w:r>
      <w:r w:rsidR="00AF336D">
        <w:rPr>
          <w:rFonts w:cs="Arial"/>
          <w:color w:val="000000" w:themeColor="text1"/>
        </w:rPr>
        <w:t>;</w:t>
      </w:r>
    </w:p>
    <w:bookmarkEnd w:id="87"/>
    <w:p w14:paraId="6319E168" w14:textId="588E2300" w:rsidR="00AF336D" w:rsidRPr="00AD36A1" w:rsidRDefault="00AF336D" w:rsidP="003322B4">
      <w:pPr>
        <w:pStyle w:val="Akapitzlist"/>
        <w:numPr>
          <w:ilvl w:val="0"/>
          <w:numId w:val="16"/>
        </w:numPr>
        <w:spacing w:after="240"/>
        <w:ind w:left="284" w:hanging="284"/>
        <w:contextualSpacing w:val="0"/>
        <w:rPr>
          <w:rFonts w:cs="Arial"/>
          <w:color w:val="000000" w:themeColor="text1"/>
        </w:rPr>
      </w:pPr>
      <w:r w:rsidRPr="0047504F">
        <w:rPr>
          <w:rFonts w:cs="Arial"/>
          <w:b/>
          <w:bCs/>
          <w:color w:val="000000" w:themeColor="text1"/>
        </w:rPr>
        <w:t>Spółdzielnia Socjalna SDESIGN</w:t>
      </w:r>
      <w:r w:rsidR="0047504F" w:rsidRPr="0047504F">
        <w:rPr>
          <w:rFonts w:cs="Arial"/>
          <w:b/>
          <w:bCs/>
          <w:color w:val="000000" w:themeColor="text1"/>
        </w:rPr>
        <w:t xml:space="preserve"> z </w:t>
      </w:r>
      <w:r w:rsidRPr="0047504F">
        <w:rPr>
          <w:rFonts w:cs="Arial"/>
          <w:b/>
          <w:bCs/>
          <w:color w:val="000000" w:themeColor="text1"/>
        </w:rPr>
        <w:t>Kraśnik</w:t>
      </w:r>
      <w:r w:rsidR="0047504F" w:rsidRPr="0047504F">
        <w:rPr>
          <w:rFonts w:cs="Arial"/>
          <w:b/>
          <w:bCs/>
          <w:color w:val="000000" w:themeColor="text1"/>
        </w:rPr>
        <w:t>a</w:t>
      </w:r>
      <w:r>
        <w:rPr>
          <w:rFonts w:cs="Arial"/>
          <w:color w:val="000000" w:themeColor="text1"/>
        </w:rPr>
        <w:t>.</w:t>
      </w:r>
      <w:r w:rsidRPr="00AF336D">
        <w:rPr>
          <w:rFonts w:cs="Arial"/>
          <w:color w:val="000000" w:themeColor="text1"/>
        </w:rPr>
        <w:t xml:space="preserve"> </w:t>
      </w:r>
      <w:r w:rsidR="0047504F" w:rsidRPr="0047504F">
        <w:rPr>
          <w:rFonts w:cs="Arial"/>
          <w:color w:val="000000" w:themeColor="text1"/>
        </w:rPr>
        <w:t xml:space="preserve">Zrealizowano program integracji społeczno-zawodowej (wsparcie indywidualne, grupa wsparcia – łącznie 90 godzin). Zapewniono wsparcie asystenta rodziny (50 godzin) i grupy samopomocowej dla rodzin (10 godzin), której celem było wzajemne odkrywanie zasobów, dowartościowanie i generowanie pomysłów na realizację działań środowiskowych. Na terenie Ochotniczej Straży Pożarnej w Bęczynie zorganizowano piknik integracyjny dla lokalnej społeczności. Uczestnikami programu była grupa 10. rodzin osób uzależnionych. Razem </w:t>
      </w:r>
      <w:r w:rsidR="0047504F" w:rsidRPr="0047504F">
        <w:rPr>
          <w:rFonts w:cs="Arial"/>
          <w:b/>
          <w:bCs/>
          <w:color w:val="000000" w:themeColor="text1"/>
        </w:rPr>
        <w:t>23 osoby</w:t>
      </w:r>
      <w:r w:rsidR="0047504F" w:rsidRPr="0047504F">
        <w:rPr>
          <w:rFonts w:cs="Arial"/>
          <w:color w:val="000000" w:themeColor="text1"/>
        </w:rPr>
        <w:t xml:space="preserve"> (10 osób uzależnionych i 13. członków rodzin) oraz lokalna społeczność</w:t>
      </w:r>
      <w:r w:rsidR="00AD36A1">
        <w:rPr>
          <w:rFonts w:cs="Arial"/>
          <w:color w:val="000000" w:themeColor="text1"/>
        </w:rPr>
        <w:t>;</w:t>
      </w:r>
    </w:p>
    <w:p w14:paraId="117A300D" w14:textId="448C6695" w:rsidR="0023377F" w:rsidRPr="00AD36A1" w:rsidRDefault="0023377F" w:rsidP="003322B4">
      <w:pPr>
        <w:pStyle w:val="Akapitzlist"/>
        <w:numPr>
          <w:ilvl w:val="0"/>
          <w:numId w:val="16"/>
        </w:numPr>
        <w:spacing w:after="240"/>
        <w:ind w:left="284" w:hanging="284"/>
        <w:contextualSpacing w:val="0"/>
        <w:rPr>
          <w:rFonts w:cs="Arial"/>
          <w:color w:val="000000" w:themeColor="text1"/>
        </w:rPr>
      </w:pPr>
      <w:r w:rsidRPr="0047504F">
        <w:rPr>
          <w:rFonts w:cs="Arial"/>
          <w:b/>
          <w:bCs/>
          <w:color w:val="000000" w:themeColor="text1"/>
        </w:rPr>
        <w:t xml:space="preserve">„Nadzieja” </w:t>
      </w:r>
      <w:bookmarkStart w:id="88" w:name="_Hlk126324519"/>
      <w:r w:rsidRPr="0047504F">
        <w:rPr>
          <w:rFonts w:cs="Arial"/>
          <w:b/>
          <w:bCs/>
          <w:color w:val="000000" w:themeColor="text1"/>
        </w:rPr>
        <w:t>Charytatywne Stowarzyszenie Niesienia Pomocy Chorym Uzależnionym od Alkoholu</w:t>
      </w:r>
      <w:r w:rsidR="0047504F" w:rsidRPr="0047504F">
        <w:rPr>
          <w:rFonts w:cs="Arial"/>
          <w:b/>
          <w:bCs/>
          <w:color w:val="000000" w:themeColor="text1"/>
        </w:rPr>
        <w:t xml:space="preserve"> z </w:t>
      </w:r>
      <w:r w:rsidRPr="0047504F">
        <w:rPr>
          <w:rFonts w:cs="Arial"/>
          <w:b/>
          <w:bCs/>
          <w:color w:val="000000" w:themeColor="text1"/>
        </w:rPr>
        <w:t>Lublin</w:t>
      </w:r>
      <w:r w:rsidR="0047504F" w:rsidRPr="0047504F">
        <w:rPr>
          <w:rFonts w:cs="Arial"/>
          <w:b/>
          <w:bCs/>
          <w:color w:val="000000" w:themeColor="text1"/>
        </w:rPr>
        <w:t>a</w:t>
      </w:r>
      <w:r w:rsidRPr="00AD36A1">
        <w:rPr>
          <w:rFonts w:cs="Arial"/>
          <w:color w:val="000000" w:themeColor="text1"/>
        </w:rPr>
        <w:t>.</w:t>
      </w:r>
      <w:bookmarkEnd w:id="88"/>
      <w:r w:rsidR="0047504F">
        <w:rPr>
          <w:rFonts w:cs="Arial"/>
          <w:color w:val="000000" w:themeColor="text1"/>
        </w:rPr>
        <w:t xml:space="preserve"> </w:t>
      </w:r>
      <w:r w:rsidR="0047504F" w:rsidRPr="0047504F">
        <w:rPr>
          <w:rFonts w:cs="Arial"/>
          <w:color w:val="000000" w:themeColor="text1"/>
        </w:rPr>
        <w:t xml:space="preserve">Z inicjatywy stowarzyszenia, grupa </w:t>
      </w:r>
      <w:r w:rsidR="0047504F" w:rsidRPr="0047504F">
        <w:rPr>
          <w:rFonts w:cs="Arial"/>
          <w:b/>
          <w:bCs/>
          <w:color w:val="000000" w:themeColor="text1"/>
        </w:rPr>
        <w:t xml:space="preserve">28. osób dorosłych </w:t>
      </w:r>
      <w:r w:rsidR="0047504F" w:rsidRPr="0047504F">
        <w:rPr>
          <w:rFonts w:cs="Arial"/>
          <w:color w:val="000000" w:themeColor="text1"/>
        </w:rPr>
        <w:t>(mieszkańców hostelu uzależnionych od alkoholu) uczestniczyła w programie terapii poszerzonej i readaptacji społecznej mającej na celu ograniczenie zjawiska wykluczenia społecznego i zawodowego. W ramach realizacji programów reintegracji oraz aktywizacji społecznej i zawodowej osób uzależnionych zrealizowano 24 godziny zajęć indywidualnych, któr</w:t>
      </w:r>
      <w:r w:rsidR="0047504F">
        <w:rPr>
          <w:rFonts w:cs="Arial"/>
          <w:color w:val="000000" w:themeColor="text1"/>
        </w:rPr>
        <w:t>e</w:t>
      </w:r>
      <w:r w:rsidR="0047504F" w:rsidRPr="0047504F">
        <w:rPr>
          <w:rFonts w:cs="Arial"/>
          <w:color w:val="000000" w:themeColor="text1"/>
        </w:rPr>
        <w:t xml:space="preserve"> obejmowały rozwój osobisty uczestnika (nabycie umiejętności radzenia sobie ze stresem związanym z trudnościami zawodowymi, budowanie motywacji do doskonalenia zawodowego i wspieranie działań na rzecz doskonalenia zawodowego, wspieranie umiejętności poruszania się na rynku pracy, podjęcie aktywności zawodowej). Udzielone zostało wsparcie socjalne w wymiarze 42.</w:t>
      </w:r>
      <w:r w:rsidR="0047504F">
        <w:rPr>
          <w:rFonts w:cs="Arial"/>
          <w:color w:val="000000" w:themeColor="text1"/>
        </w:rPr>
        <w:t xml:space="preserve"> </w:t>
      </w:r>
      <w:r w:rsidR="0047504F" w:rsidRPr="0047504F">
        <w:rPr>
          <w:rFonts w:cs="Arial"/>
          <w:color w:val="000000" w:themeColor="text1"/>
        </w:rPr>
        <w:t xml:space="preserve">godzin, które obejmowało </w:t>
      </w:r>
      <w:r w:rsidR="0047504F" w:rsidRPr="0047504F">
        <w:rPr>
          <w:rFonts w:cs="Arial"/>
          <w:color w:val="000000" w:themeColor="text1"/>
        </w:rPr>
        <w:lastRenderedPageBreak/>
        <w:t>zdiagnozowanie aktualnej sytuacji socjalno-bytowej, zapewnienie pomocy w wyrobieniu dokumentów,</w:t>
      </w:r>
      <w:r w:rsidR="0047504F">
        <w:rPr>
          <w:rFonts w:cs="Arial"/>
          <w:color w:val="000000" w:themeColor="text1"/>
        </w:rPr>
        <w:t xml:space="preserve"> </w:t>
      </w:r>
      <w:r w:rsidR="0047504F" w:rsidRPr="0047504F">
        <w:rPr>
          <w:rFonts w:cs="Arial"/>
          <w:color w:val="000000" w:themeColor="text1"/>
        </w:rPr>
        <w:t>otrzymaniu świadczeń pomocy społecznej lub innych świadczeń wypłaconych w ramach innego systemu zabezpieczenia społecznego, rejestrację w</w:t>
      </w:r>
      <w:r w:rsidR="0047504F">
        <w:rPr>
          <w:rFonts w:cs="Arial"/>
          <w:color w:val="000000" w:themeColor="text1"/>
        </w:rPr>
        <w:t> </w:t>
      </w:r>
      <w:r w:rsidR="0047504F" w:rsidRPr="0047504F">
        <w:rPr>
          <w:rFonts w:cs="Arial"/>
          <w:color w:val="000000" w:themeColor="text1"/>
        </w:rPr>
        <w:t>urzędach pracy, uzyskanie świadczeń zdrowotnych, współudział w realizacji programów wychodzenia z bezdomności. Działała także grupa wsparcia w celu rozwiązywaniu problemów osobistych, która prowadziła działania w ramach tzw. spotkań klubowych</w:t>
      </w:r>
      <w:r w:rsidR="0047504F">
        <w:rPr>
          <w:rFonts w:cs="Arial"/>
          <w:color w:val="000000" w:themeColor="text1"/>
        </w:rPr>
        <w:t>;</w:t>
      </w:r>
    </w:p>
    <w:p w14:paraId="769BB214" w14:textId="3EFF4E28" w:rsidR="00725909" w:rsidRDefault="00725909" w:rsidP="003322B4">
      <w:pPr>
        <w:pStyle w:val="Akapitzlist"/>
        <w:numPr>
          <w:ilvl w:val="0"/>
          <w:numId w:val="16"/>
        </w:numPr>
        <w:spacing w:after="240"/>
        <w:ind w:left="284" w:hanging="284"/>
        <w:contextualSpacing w:val="0"/>
        <w:rPr>
          <w:rFonts w:cs="Arial"/>
          <w:bCs/>
          <w:color w:val="000000" w:themeColor="text1"/>
        </w:rPr>
      </w:pPr>
      <w:r w:rsidRPr="0047504F">
        <w:rPr>
          <w:rFonts w:cs="Arial"/>
          <w:b/>
          <w:color w:val="000000" w:themeColor="text1"/>
        </w:rPr>
        <w:t>Stowarzyszenie „Kontakt”</w:t>
      </w:r>
      <w:r w:rsidR="0047504F" w:rsidRPr="0047504F">
        <w:rPr>
          <w:rFonts w:cs="Arial"/>
          <w:b/>
          <w:color w:val="000000" w:themeColor="text1"/>
        </w:rPr>
        <w:t xml:space="preserve"> z </w:t>
      </w:r>
      <w:r w:rsidRPr="0047504F">
        <w:rPr>
          <w:rFonts w:cs="Arial"/>
          <w:b/>
          <w:color w:val="000000" w:themeColor="text1"/>
        </w:rPr>
        <w:t>Lublin</w:t>
      </w:r>
      <w:r w:rsidR="0047504F" w:rsidRPr="0047504F">
        <w:rPr>
          <w:rFonts w:cs="Arial"/>
          <w:b/>
          <w:color w:val="000000" w:themeColor="text1"/>
        </w:rPr>
        <w:t>a</w:t>
      </w:r>
      <w:r w:rsidRPr="00725909">
        <w:rPr>
          <w:rFonts w:cs="Arial"/>
          <w:color w:val="000000" w:themeColor="text1"/>
        </w:rPr>
        <w:t xml:space="preserve">. </w:t>
      </w:r>
      <w:r w:rsidR="0047504F" w:rsidRPr="0047504F">
        <w:rPr>
          <w:rFonts w:cs="Arial"/>
          <w:color w:val="000000" w:themeColor="text1"/>
        </w:rPr>
        <w:t xml:space="preserve">Zrealizowano działania w zakresie poradnictwa indywidualnego i zajęć grupowych dla </w:t>
      </w:r>
      <w:r w:rsidR="0047504F" w:rsidRPr="0047504F">
        <w:rPr>
          <w:rFonts w:cs="Arial"/>
          <w:b/>
          <w:bCs/>
          <w:color w:val="000000" w:themeColor="text1"/>
        </w:rPr>
        <w:t>74. dorosłych osób</w:t>
      </w:r>
      <w:r w:rsidR="0047504F" w:rsidRPr="0047504F">
        <w:rPr>
          <w:rFonts w:cs="Arial"/>
          <w:color w:val="000000" w:themeColor="text1"/>
        </w:rPr>
        <w:t>, uzależnionych od środków odurzających, substancji psychotropowych i nowych substancji psychotropowych. Odbywały się zajęcia z psychologiem i terapeutą uzależnień</w:t>
      </w:r>
      <w:r w:rsidRPr="00725909">
        <w:rPr>
          <w:rFonts w:cs="Arial"/>
          <w:bCs/>
          <w:color w:val="000000" w:themeColor="text1"/>
        </w:rPr>
        <w:t>;</w:t>
      </w:r>
    </w:p>
    <w:p w14:paraId="01389F96" w14:textId="642C6514" w:rsidR="00725909" w:rsidRPr="0047504F" w:rsidRDefault="00725909" w:rsidP="003322B4">
      <w:pPr>
        <w:pStyle w:val="Akapitzlist"/>
        <w:numPr>
          <w:ilvl w:val="0"/>
          <w:numId w:val="16"/>
        </w:numPr>
        <w:spacing w:after="240"/>
        <w:ind w:left="284" w:hanging="284"/>
        <w:contextualSpacing w:val="0"/>
        <w:rPr>
          <w:rFonts w:cs="Arial"/>
          <w:b/>
          <w:bCs/>
          <w:color w:val="000000" w:themeColor="text1"/>
        </w:rPr>
      </w:pPr>
      <w:bookmarkStart w:id="89" w:name="_Hlk126324666"/>
      <w:r w:rsidRPr="0047504F">
        <w:rPr>
          <w:rFonts w:cs="Arial"/>
          <w:b/>
          <w:color w:val="000000" w:themeColor="text1"/>
        </w:rPr>
        <w:t xml:space="preserve">Stowarzyszenie </w:t>
      </w:r>
      <w:r w:rsidR="0047504F" w:rsidRPr="0047504F">
        <w:rPr>
          <w:rFonts w:cs="Arial"/>
          <w:b/>
          <w:color w:val="000000" w:themeColor="text1"/>
        </w:rPr>
        <w:t xml:space="preserve">"Monar" </w:t>
      </w:r>
      <w:r w:rsidR="00207451">
        <w:rPr>
          <w:rFonts w:cs="Arial"/>
          <w:b/>
          <w:color w:val="000000" w:themeColor="text1"/>
        </w:rPr>
        <w:t>z</w:t>
      </w:r>
      <w:r w:rsidR="0047504F" w:rsidRPr="0047504F">
        <w:rPr>
          <w:rFonts w:cs="Arial"/>
          <w:b/>
          <w:color w:val="000000" w:themeColor="text1"/>
        </w:rPr>
        <w:t xml:space="preserve"> Warszaw</w:t>
      </w:r>
      <w:r w:rsidR="00207451">
        <w:rPr>
          <w:rFonts w:cs="Arial"/>
          <w:b/>
          <w:color w:val="000000" w:themeColor="text1"/>
        </w:rPr>
        <w:t xml:space="preserve">y </w:t>
      </w:r>
      <w:r w:rsidR="0047504F" w:rsidRPr="0047504F">
        <w:rPr>
          <w:rFonts w:cs="Arial"/>
          <w:bCs/>
          <w:color w:val="000000" w:themeColor="text1"/>
        </w:rPr>
        <w:t>przeprowadziło w Lublinie i w Puławach warsztaty umiejętności psychospołecznych, prowadziło działania z zakresu poradnictwa rodzinnego i</w:t>
      </w:r>
      <w:r w:rsidR="0047504F">
        <w:rPr>
          <w:rFonts w:cs="Arial"/>
          <w:bCs/>
          <w:color w:val="000000" w:themeColor="text1"/>
        </w:rPr>
        <w:t> </w:t>
      </w:r>
      <w:r w:rsidR="0047504F" w:rsidRPr="0047504F">
        <w:rPr>
          <w:rFonts w:cs="Arial"/>
          <w:bCs/>
          <w:color w:val="000000" w:themeColor="text1"/>
        </w:rPr>
        <w:t xml:space="preserve">socjalnego, interwencji kryzysowej i aktywizacji zawodowej. Uczestnikami zrealizowanych działań była grupa </w:t>
      </w:r>
      <w:r w:rsidR="0047504F" w:rsidRPr="0047504F">
        <w:rPr>
          <w:rFonts w:cs="Arial"/>
          <w:b/>
          <w:color w:val="000000" w:themeColor="text1"/>
        </w:rPr>
        <w:t>50. osób</w:t>
      </w:r>
      <w:r w:rsidR="0047504F" w:rsidRPr="0047504F">
        <w:rPr>
          <w:rFonts w:cs="Arial"/>
          <w:bCs/>
          <w:color w:val="000000" w:themeColor="text1"/>
        </w:rPr>
        <w:t xml:space="preserve"> (30 osób uzależnionych i 20 członków rodzin). W trakcie realizacji projektu zrealizowano 96 godzin warsztatów umiejętności psychospołecznych, którymi objęto 30 osób, 32 godziny poradnictwa rodzinnego, którym objęto 20 osób, 32 godziny interwencji kryzysowej, którą objęto 50 osób, 8 godzin konsultacji socjalnych, którymi objęto 30 osób, 8 godzin aktywizacji zawodowej, którą objęto 30 osób. W ramach warsztatów umiejętności psychospołecznych (metoda oddziaływania służąca kształtowaniu określonych umiejętności, które według definicji WHO umożliwiają człowiekowi pozytywne zachowania przystosowawcze, dzięki którym może skutecznie radzić sobie z zadaniami i</w:t>
      </w:r>
      <w:r w:rsidR="0047504F">
        <w:rPr>
          <w:rFonts w:cs="Arial"/>
          <w:bCs/>
          <w:color w:val="000000" w:themeColor="text1"/>
        </w:rPr>
        <w:t> </w:t>
      </w:r>
      <w:r w:rsidR="0047504F" w:rsidRPr="0047504F">
        <w:rPr>
          <w:rFonts w:cs="Arial"/>
          <w:bCs/>
          <w:color w:val="000000" w:themeColor="text1"/>
        </w:rPr>
        <w:t>wyzwaniami codziennego życia) odbyło się 16, trzygodzinnych spotkań warsztatowych w</w:t>
      </w:r>
      <w:r w:rsidR="0047504F">
        <w:rPr>
          <w:rFonts w:cs="Arial"/>
          <w:bCs/>
          <w:color w:val="000000" w:themeColor="text1"/>
        </w:rPr>
        <w:t> </w:t>
      </w:r>
      <w:r w:rsidR="0047504F" w:rsidRPr="0047504F">
        <w:rPr>
          <w:rFonts w:cs="Arial"/>
          <w:bCs/>
          <w:color w:val="000000" w:themeColor="text1"/>
        </w:rPr>
        <w:t>poradni w Puławach i 16, trzygodzinnych spotkań w poradni w Lublinie, prowadzonych przez specjalistę psychoterapii uzależnień. Zrealizowano 32 godziny interwencji, po 16 godzin w poradni w Puławach i w poradni w Lublinie przez specjalistę psychoterapii uzależnień. Przeprowadzono konsultacje socjalne w wymiarze 8 godzin, z tego 4 godziny w poradni w Puławach i 4 godziny w poradni w Lublinie. Prowadzono również aktywizację zawodową (szereg oddziaływań doradcy zawodowego mających na celu poprawę sytuacji zawodowej beneficjentów). W ramach projektu zrealizowano 8 godzin konsultacji doradcy zawodowego (4 godziny w poradni w Puławach i 4 godziny w poradni w Lublinie)</w:t>
      </w:r>
      <w:r w:rsidR="00DC354D">
        <w:rPr>
          <w:rFonts w:cs="Arial"/>
          <w:bCs/>
          <w:color w:val="000000" w:themeColor="text1"/>
        </w:rPr>
        <w:t>;</w:t>
      </w:r>
    </w:p>
    <w:p w14:paraId="69FEA5C4" w14:textId="167CF10E" w:rsidR="00C80379" w:rsidRDefault="00C80379" w:rsidP="003322B4">
      <w:pPr>
        <w:tabs>
          <w:tab w:val="left" w:pos="1560"/>
          <w:tab w:val="left" w:pos="2127"/>
        </w:tabs>
        <w:spacing w:after="240"/>
        <w:rPr>
          <w:rFonts w:cs="Arial"/>
          <w:bCs/>
        </w:rPr>
      </w:pPr>
      <w:bookmarkStart w:id="90" w:name="_Hlk125965507"/>
      <w:bookmarkEnd w:id="89"/>
      <w:r w:rsidRPr="00D07EA5">
        <w:rPr>
          <w:rFonts w:cs="Arial"/>
          <w:b/>
        </w:rPr>
        <w:t>Działanie 3.</w:t>
      </w:r>
      <w:r w:rsidR="0023377F">
        <w:rPr>
          <w:rFonts w:cs="Arial"/>
          <w:b/>
        </w:rPr>
        <w:t>3</w:t>
      </w:r>
      <w:r w:rsidRPr="00D07EA5">
        <w:rPr>
          <w:rFonts w:cs="Arial"/>
          <w:b/>
        </w:rPr>
        <w:t>:</w:t>
      </w:r>
      <w:r w:rsidRPr="00D07EA5">
        <w:rPr>
          <w:rFonts w:cs="Arial"/>
          <w:b/>
        </w:rPr>
        <w:tab/>
      </w:r>
      <w:bookmarkEnd w:id="90"/>
      <w:r w:rsidR="0023377F" w:rsidRPr="0023377F">
        <w:rPr>
          <w:rFonts w:cs="Arial"/>
          <w:bCs/>
        </w:rPr>
        <w:t>Wspieranie działań leczniczych, terapeutycznych, psychoterapeutycznych, rehabilitacyjnych dla osób uzależnionych, w tym doznających przemocy</w:t>
      </w:r>
      <w:r w:rsidR="00EF2089">
        <w:rPr>
          <w:rFonts w:cs="Arial"/>
          <w:bCs/>
        </w:rPr>
        <w:t xml:space="preserve"> </w:t>
      </w:r>
      <w:r w:rsidR="0023377F" w:rsidRPr="0023377F">
        <w:rPr>
          <w:rFonts w:cs="Arial"/>
          <w:bCs/>
        </w:rPr>
        <w:t>w rodzinie/domowej</w:t>
      </w:r>
    </w:p>
    <w:p w14:paraId="41FAEF26" w14:textId="15701E94" w:rsidR="00207451" w:rsidRPr="00207451" w:rsidRDefault="00207451" w:rsidP="003322B4">
      <w:pPr>
        <w:tabs>
          <w:tab w:val="left" w:pos="1560"/>
          <w:tab w:val="left" w:pos="2127"/>
        </w:tabs>
        <w:spacing w:after="240"/>
        <w:rPr>
          <w:rFonts w:cs="Arial"/>
          <w:bCs/>
        </w:rPr>
      </w:pPr>
      <w:r w:rsidRPr="00207451">
        <w:rPr>
          <w:rFonts w:cs="Arial"/>
          <w:bCs/>
        </w:rPr>
        <w:t>Osoby uzależnione wymagają stosowania szerokiego pakietu wsparcia w celu zwiększenia prawdopodobieństwa wyjścia z nałogu. Mają one charakter działań podtrzymujących zmianę</w:t>
      </w:r>
      <w:r>
        <w:rPr>
          <w:rFonts w:cs="Arial"/>
          <w:bCs/>
        </w:rPr>
        <w:t>,</w:t>
      </w:r>
      <w:r w:rsidRPr="00207451">
        <w:rPr>
          <w:rFonts w:cs="Arial"/>
          <w:bCs/>
        </w:rPr>
        <w:t xml:space="preserve"> jaka zachodzi</w:t>
      </w:r>
      <w:r>
        <w:rPr>
          <w:rFonts w:cs="Arial"/>
          <w:bCs/>
        </w:rPr>
        <w:t xml:space="preserve"> </w:t>
      </w:r>
      <w:r w:rsidRPr="00207451">
        <w:rPr>
          <w:rFonts w:cs="Arial"/>
          <w:bCs/>
        </w:rPr>
        <w:t xml:space="preserve">u osób uzależnionych po zakończeniu leczenia uzależnienia. W takim </w:t>
      </w:r>
      <w:r w:rsidRPr="00207451">
        <w:rPr>
          <w:rFonts w:cs="Arial"/>
          <w:bCs/>
        </w:rPr>
        <w:lastRenderedPageBreak/>
        <w:t>momencie istotne jest utrwalanie efektów leczenia, uczenie umiejętności służących zdrowieniu oraz</w:t>
      </w:r>
      <w:r>
        <w:rPr>
          <w:rFonts w:cs="Arial"/>
          <w:bCs/>
        </w:rPr>
        <w:t xml:space="preserve"> </w:t>
      </w:r>
      <w:r w:rsidRPr="00207451">
        <w:rPr>
          <w:rFonts w:cs="Arial"/>
          <w:bCs/>
        </w:rPr>
        <w:t>takich, które pomagają w podejmowaniu i realizacji zadań wynikających z ról społecznych.</w:t>
      </w:r>
    </w:p>
    <w:p w14:paraId="55A8E4C0" w14:textId="7E73B596" w:rsidR="003656AC" w:rsidRPr="00207451" w:rsidRDefault="00207451" w:rsidP="003322B4">
      <w:pPr>
        <w:spacing w:after="240"/>
        <w:rPr>
          <w:rFonts w:cs="Arial"/>
          <w:color w:val="000000" w:themeColor="text1"/>
        </w:rPr>
      </w:pPr>
      <w:bookmarkStart w:id="91" w:name="_Hlk113367639"/>
      <w:r w:rsidRPr="00207451">
        <w:rPr>
          <w:rFonts w:cs="Arial"/>
          <w:color w:val="000000" w:themeColor="text1"/>
        </w:rPr>
        <w:t>W roku 2022, ROPS w Lublinie prowadził w tym zakresie współpracę z następującymi organizacjami pozarządowymi:</w:t>
      </w:r>
    </w:p>
    <w:bookmarkEnd w:id="91"/>
    <w:p w14:paraId="6620029A" w14:textId="59407EEB" w:rsidR="00E63851" w:rsidRPr="00E63851" w:rsidRDefault="00E63851" w:rsidP="003322B4">
      <w:pPr>
        <w:pStyle w:val="Akapitzlist"/>
        <w:numPr>
          <w:ilvl w:val="0"/>
          <w:numId w:val="15"/>
        </w:numPr>
        <w:spacing w:after="240"/>
        <w:ind w:left="284" w:hanging="284"/>
        <w:contextualSpacing w:val="0"/>
        <w:rPr>
          <w:rFonts w:cs="Arial"/>
          <w:color w:val="000000" w:themeColor="text1"/>
        </w:rPr>
      </w:pPr>
      <w:r w:rsidRPr="00207451">
        <w:rPr>
          <w:rFonts w:cs="Arial"/>
          <w:b/>
          <w:bCs/>
          <w:color w:val="000000" w:themeColor="text1"/>
        </w:rPr>
        <w:t>„Nadzieja” Charytatywne Stowarzyszenie Niesienia Pomocy Chorym Uzależnionym od Alkoholu</w:t>
      </w:r>
      <w:r w:rsidR="00207451" w:rsidRPr="00207451">
        <w:rPr>
          <w:rFonts w:cs="Arial"/>
          <w:b/>
          <w:bCs/>
          <w:color w:val="000000" w:themeColor="text1"/>
        </w:rPr>
        <w:t xml:space="preserve"> z </w:t>
      </w:r>
      <w:r w:rsidRPr="00207451">
        <w:rPr>
          <w:rFonts w:cs="Arial"/>
          <w:b/>
          <w:bCs/>
          <w:color w:val="000000" w:themeColor="text1"/>
        </w:rPr>
        <w:t>Lublin</w:t>
      </w:r>
      <w:r w:rsidR="00207451" w:rsidRPr="00207451">
        <w:rPr>
          <w:rFonts w:cs="Arial"/>
          <w:b/>
          <w:bCs/>
          <w:color w:val="000000" w:themeColor="text1"/>
        </w:rPr>
        <w:t>a</w:t>
      </w:r>
      <w:r w:rsidRPr="00E63851">
        <w:rPr>
          <w:rFonts w:cs="Arial"/>
          <w:color w:val="000000" w:themeColor="text1"/>
        </w:rPr>
        <w:t xml:space="preserve">. </w:t>
      </w:r>
      <w:r w:rsidR="00207451" w:rsidRPr="00207451">
        <w:rPr>
          <w:rFonts w:cs="Arial"/>
          <w:color w:val="000000" w:themeColor="text1"/>
        </w:rPr>
        <w:t>Przeprowadzono zajęcia terapeutyczne indywidualne (98 godzin)</w:t>
      </w:r>
      <w:r w:rsidR="00207451">
        <w:rPr>
          <w:rFonts w:cs="Arial"/>
          <w:color w:val="000000" w:themeColor="text1"/>
        </w:rPr>
        <w:t>,</w:t>
      </w:r>
      <w:r w:rsidR="00207451" w:rsidRPr="00207451">
        <w:rPr>
          <w:rFonts w:cs="Arial"/>
          <w:color w:val="000000" w:themeColor="text1"/>
        </w:rPr>
        <w:t xml:space="preserve"> mające na celu wspieranie zmian osobistych mieszkańców zapoczątkowanych terapią odwykową:</w:t>
      </w:r>
      <w:r w:rsidR="00207451">
        <w:rPr>
          <w:rFonts w:cs="Arial"/>
          <w:color w:val="000000" w:themeColor="text1"/>
        </w:rPr>
        <w:t xml:space="preserve"> </w:t>
      </w:r>
      <w:r w:rsidR="00207451" w:rsidRPr="00207451">
        <w:rPr>
          <w:rFonts w:cs="Arial"/>
          <w:color w:val="000000" w:themeColor="text1"/>
        </w:rPr>
        <w:t>radzenie sobie ze stresem, nawrotami choroby, trudnościami interpersonalnymi, odbudow</w:t>
      </w:r>
      <w:r w:rsidR="00207451">
        <w:rPr>
          <w:rFonts w:cs="Arial"/>
          <w:color w:val="000000" w:themeColor="text1"/>
        </w:rPr>
        <w:t>ę</w:t>
      </w:r>
      <w:r w:rsidR="00207451" w:rsidRPr="00207451">
        <w:rPr>
          <w:rFonts w:cs="Arial"/>
          <w:color w:val="000000" w:themeColor="text1"/>
        </w:rPr>
        <w:t xml:space="preserve"> zerwanych więzi rodzinnych, nabywanie nowych umiejętności i kompetencji społecznych. Zrealizowano grupowe zajęcia terapeutyczne obejmujące takie treści jak m.in.: znaczenie ustalania norm społecznych dla prawidłowego funkcjonowania hostelu, unikanie konfliktów i właściwa postawa w stosunku do innych ludzi, nauka konstruktywnego rozwiązywania sporów interpersonalnych, formułowanie planów rozwiązywania problemów życiowych i przyjmowanie zobowiązań, planowanie zmiany, zapobieganie nawrotom i radzenie sobie z głodem, psychoedukacja dotycząca problemów rodzinnych, praca nad odbudową zerwanych więzi rodzinnych, rozpoznanie, nazywanie i</w:t>
      </w:r>
      <w:r w:rsidR="00207451">
        <w:rPr>
          <w:rFonts w:cs="Arial"/>
          <w:color w:val="000000" w:themeColor="text1"/>
        </w:rPr>
        <w:t> </w:t>
      </w:r>
      <w:r w:rsidR="00207451" w:rsidRPr="00207451">
        <w:rPr>
          <w:rFonts w:cs="Arial"/>
          <w:color w:val="000000" w:themeColor="text1"/>
        </w:rPr>
        <w:t>wyrażanie uczuć, radzenie sobie z problemami emocjonalnymi, praca nad budową poczucia własnej wartości, praca nad przebaczaniem i zadośćuczynieniem, nabywanie umiejętności asertywnego</w:t>
      </w:r>
      <w:r w:rsidR="00207451">
        <w:rPr>
          <w:rFonts w:cs="Arial"/>
          <w:color w:val="000000" w:themeColor="text1"/>
        </w:rPr>
        <w:t xml:space="preserve"> </w:t>
      </w:r>
      <w:r w:rsidR="00207451" w:rsidRPr="00207451">
        <w:rPr>
          <w:rFonts w:cs="Arial"/>
          <w:color w:val="000000" w:themeColor="text1"/>
        </w:rPr>
        <w:t xml:space="preserve">wyrażania krytyki i trening umiejętności konstruktywnego reagowania na krytykę. Odbywały się też zajęcia indywidualne wspierająco-edukacyjne (42 godziny) mające na celu wspieranie zmian osobistych mieszkańców zapoczątkowanych terapią odwykową: radzenie sobie ze stresem, nawrotami choroby, trudnościami interpersonalnymi, odbudową zerwanych więzi rodzinnych, nabywanie nowych umiejętności i kompetencji społecznych. W działaniach uczestniczyło </w:t>
      </w:r>
      <w:r w:rsidR="00207451" w:rsidRPr="00207451">
        <w:rPr>
          <w:rFonts w:cs="Arial"/>
          <w:b/>
          <w:bCs/>
          <w:color w:val="000000" w:themeColor="text1"/>
        </w:rPr>
        <w:t xml:space="preserve">28. </w:t>
      </w:r>
      <w:r w:rsidR="00207451">
        <w:rPr>
          <w:rFonts w:cs="Arial"/>
          <w:b/>
          <w:bCs/>
          <w:color w:val="000000" w:themeColor="text1"/>
        </w:rPr>
        <w:t>d</w:t>
      </w:r>
      <w:r w:rsidR="00207451" w:rsidRPr="00207451">
        <w:rPr>
          <w:rFonts w:cs="Arial"/>
          <w:b/>
          <w:bCs/>
          <w:color w:val="000000" w:themeColor="text1"/>
        </w:rPr>
        <w:t xml:space="preserve">orosłych </w:t>
      </w:r>
      <w:r w:rsidR="00207451" w:rsidRPr="00207451">
        <w:rPr>
          <w:rFonts w:cs="Arial"/>
          <w:color w:val="000000" w:themeColor="text1"/>
        </w:rPr>
        <w:t>mieszkańców hostelu dla osób uzależnionych od alkoholu</w:t>
      </w:r>
      <w:r w:rsidR="00207451">
        <w:rPr>
          <w:rFonts w:cs="Arial"/>
          <w:color w:val="000000" w:themeColor="text1"/>
        </w:rPr>
        <w:t>;</w:t>
      </w:r>
    </w:p>
    <w:p w14:paraId="010A5A3A" w14:textId="14AD0752" w:rsidR="00F22960" w:rsidRPr="002663ED" w:rsidRDefault="00E63851" w:rsidP="003322B4">
      <w:pPr>
        <w:numPr>
          <w:ilvl w:val="0"/>
          <w:numId w:val="15"/>
        </w:numPr>
        <w:spacing w:after="240"/>
        <w:ind w:left="284" w:hanging="284"/>
        <w:rPr>
          <w:rFonts w:cs="Arial"/>
          <w:bCs/>
        </w:rPr>
      </w:pPr>
      <w:r w:rsidRPr="002663ED">
        <w:rPr>
          <w:rFonts w:cs="Arial"/>
          <w:b/>
          <w:color w:val="000000" w:themeColor="text1"/>
        </w:rPr>
        <w:t>Stowarzyszenie</w:t>
      </w:r>
      <w:r w:rsidRPr="00E63851">
        <w:rPr>
          <w:rFonts w:cs="Arial"/>
          <w:bCs/>
          <w:color w:val="000000" w:themeColor="text1"/>
        </w:rPr>
        <w:t xml:space="preserve"> </w:t>
      </w:r>
      <w:r w:rsidR="002663ED" w:rsidRPr="002663ED">
        <w:rPr>
          <w:rFonts w:cs="Arial"/>
          <w:b/>
          <w:color w:val="000000"/>
        </w:rPr>
        <w:t xml:space="preserve">"Monar" z Warszawy </w:t>
      </w:r>
      <w:r w:rsidR="002663ED" w:rsidRPr="002663ED">
        <w:rPr>
          <w:rFonts w:cs="Arial"/>
          <w:bCs/>
          <w:color w:val="000000"/>
        </w:rPr>
        <w:t>zrealizowało w Lublinie dla grupy</w:t>
      </w:r>
      <w:r w:rsidR="002663ED" w:rsidRPr="002663ED">
        <w:rPr>
          <w:rFonts w:cs="Arial"/>
          <w:b/>
          <w:color w:val="000000"/>
        </w:rPr>
        <w:t xml:space="preserve"> 45. osób</w:t>
      </w:r>
      <w:r w:rsidR="002663ED" w:rsidRPr="002663ED">
        <w:rPr>
          <w:rFonts w:cs="Arial"/>
          <w:bCs/>
          <w:color w:val="000000"/>
        </w:rPr>
        <w:t>, w tym dla 30 osób uzależnionych od alkoholu po odbytym leczeniu i dla 15 osób współuzależnionych (ich rodzin i bliskich)</w:t>
      </w:r>
      <w:r w:rsidR="002663ED">
        <w:rPr>
          <w:rFonts w:cs="Arial"/>
          <w:bCs/>
          <w:color w:val="000000"/>
        </w:rPr>
        <w:t>,</w:t>
      </w:r>
      <w:r w:rsidR="002663ED" w:rsidRPr="002663ED">
        <w:rPr>
          <w:rFonts w:cs="Arial"/>
          <w:bCs/>
          <w:color w:val="000000"/>
        </w:rPr>
        <w:t xml:space="preserve"> cykl działań obejmujących różne formy wsparcia. W ramach projektu zrealizowano: 128 godz. warsztatów zapobiegania nawrotom uzależnienia, którymi objęto 30 osób; 96 godz. warsztatów umiejętności psychospołecznych, którymi objęto 30 osób; 96 godz. poradnictwa rodzinnego, którymi objęto 15 osób; 64 godz. interwencji kryzysowej, którymi objęto 45 osób, 48 godz. konsultacji prawnych, którymi objęto 30 osób oraz 48 godz. konsultacji socjalnych, którymi objęto</w:t>
      </w:r>
      <w:r w:rsidR="002663ED">
        <w:rPr>
          <w:rFonts w:cs="Arial"/>
          <w:bCs/>
          <w:color w:val="000000"/>
        </w:rPr>
        <w:t xml:space="preserve"> </w:t>
      </w:r>
      <w:r w:rsidR="002663ED" w:rsidRPr="002663ED">
        <w:rPr>
          <w:rFonts w:cs="Arial"/>
          <w:bCs/>
          <w:color w:val="000000"/>
        </w:rPr>
        <w:t>30 osób.</w:t>
      </w:r>
      <w:r w:rsidR="002663ED" w:rsidRPr="002663ED">
        <w:rPr>
          <w:rFonts w:ascii="Calibri" w:eastAsia="Calibri" w:hAnsi="Calibri"/>
          <w:lang w:eastAsia="en-US"/>
        </w:rPr>
        <w:t xml:space="preserve"> </w:t>
      </w:r>
      <w:r w:rsidR="002663ED" w:rsidRPr="002663ED">
        <w:rPr>
          <w:rFonts w:cs="Arial"/>
          <w:bCs/>
          <w:color w:val="000000"/>
        </w:rPr>
        <w:t>Głównym celem</w:t>
      </w:r>
      <w:r w:rsidR="002663ED">
        <w:rPr>
          <w:rFonts w:cs="Arial"/>
          <w:bCs/>
          <w:color w:val="000000"/>
        </w:rPr>
        <w:t xml:space="preserve"> </w:t>
      </w:r>
      <w:r w:rsidR="002663ED" w:rsidRPr="002663ED">
        <w:rPr>
          <w:rFonts w:cs="Arial"/>
          <w:bCs/>
          <w:color w:val="000000"/>
        </w:rPr>
        <w:t xml:space="preserve">warsztatów zapobiegania nawrotom było zminimalizowanie prawdopodobieństwa powrotu do użycia substancji psychoaktywnych, </w:t>
      </w:r>
      <w:r w:rsidR="002663ED" w:rsidRPr="002663ED">
        <w:rPr>
          <w:rFonts w:cs="Arial"/>
          <w:bCs/>
          <w:color w:val="000000"/>
        </w:rPr>
        <w:lastRenderedPageBreak/>
        <w:t>rozpoznanie sygnałów nawrotu i nauka umiejętności reagowania w sytuacji rozpoznania pojawienia się nawrotu</w:t>
      </w:r>
      <w:r w:rsidR="002663ED">
        <w:rPr>
          <w:rFonts w:cs="Arial"/>
          <w:bCs/>
          <w:color w:val="000000"/>
        </w:rPr>
        <w:t>;</w:t>
      </w:r>
    </w:p>
    <w:p w14:paraId="0D6E5506" w14:textId="5ECEC412" w:rsidR="00E63851" w:rsidRPr="00E63851" w:rsidRDefault="002663ED" w:rsidP="003322B4">
      <w:pPr>
        <w:pStyle w:val="Akapitzlist"/>
        <w:numPr>
          <w:ilvl w:val="0"/>
          <w:numId w:val="15"/>
        </w:numPr>
        <w:spacing w:after="240"/>
        <w:ind w:left="284" w:hanging="284"/>
        <w:contextualSpacing w:val="0"/>
        <w:rPr>
          <w:rFonts w:cs="Arial"/>
          <w:color w:val="000000" w:themeColor="text1"/>
        </w:rPr>
      </w:pPr>
      <w:bookmarkStart w:id="92" w:name="_Hlk125983777"/>
      <w:r w:rsidRPr="002663ED">
        <w:rPr>
          <w:rFonts w:cs="Arial"/>
          <w:b/>
          <w:bCs/>
          <w:color w:val="000000" w:themeColor="text1"/>
        </w:rPr>
        <w:t xml:space="preserve">Fundacja </w:t>
      </w:r>
      <w:r>
        <w:rPr>
          <w:rFonts w:cs="Arial"/>
          <w:b/>
          <w:bCs/>
          <w:color w:val="000000" w:themeColor="text1"/>
        </w:rPr>
        <w:t>„</w:t>
      </w:r>
      <w:r w:rsidRPr="002663ED">
        <w:rPr>
          <w:rFonts w:cs="Arial"/>
          <w:b/>
          <w:bCs/>
          <w:color w:val="000000" w:themeColor="text1"/>
        </w:rPr>
        <w:t>Między Nami</w:t>
      </w:r>
      <w:r>
        <w:rPr>
          <w:rFonts w:cs="Arial"/>
          <w:b/>
          <w:bCs/>
          <w:color w:val="000000" w:themeColor="text1"/>
        </w:rPr>
        <w:t>”</w:t>
      </w:r>
      <w:r w:rsidRPr="002663ED">
        <w:rPr>
          <w:rFonts w:cs="Arial"/>
          <w:b/>
          <w:bCs/>
          <w:color w:val="000000" w:themeColor="text1"/>
        </w:rPr>
        <w:t xml:space="preserve"> z Krężnicy Jarej. </w:t>
      </w:r>
      <w:r w:rsidRPr="002663ED">
        <w:rPr>
          <w:rFonts w:cs="Arial"/>
          <w:color w:val="000000" w:themeColor="text1"/>
        </w:rPr>
        <w:t>Fundacja realizowała wsparcie</w:t>
      </w:r>
      <w:r>
        <w:rPr>
          <w:rFonts w:cs="Arial"/>
          <w:color w:val="000000" w:themeColor="text1"/>
        </w:rPr>
        <w:t xml:space="preserve"> </w:t>
      </w:r>
      <w:r w:rsidRPr="002663ED">
        <w:rPr>
          <w:rFonts w:cs="Arial"/>
          <w:color w:val="000000" w:themeColor="text1"/>
        </w:rPr>
        <w:t>terapeutyczno-psychologiczne</w:t>
      </w:r>
      <w:r>
        <w:rPr>
          <w:rFonts w:cs="Arial"/>
          <w:color w:val="000000" w:themeColor="text1"/>
        </w:rPr>
        <w:t xml:space="preserve"> </w:t>
      </w:r>
      <w:r w:rsidRPr="002663ED">
        <w:rPr>
          <w:rFonts w:cs="Arial"/>
          <w:color w:val="000000" w:themeColor="text1"/>
        </w:rPr>
        <w:t>dla</w:t>
      </w:r>
      <w:r>
        <w:rPr>
          <w:rFonts w:cs="Arial"/>
          <w:color w:val="000000" w:themeColor="text1"/>
        </w:rPr>
        <w:t xml:space="preserve"> </w:t>
      </w:r>
      <w:r w:rsidRPr="002663ED">
        <w:rPr>
          <w:rFonts w:cs="Arial"/>
          <w:b/>
          <w:bCs/>
          <w:color w:val="000000" w:themeColor="text1"/>
        </w:rPr>
        <w:t>34 dorosłych</w:t>
      </w:r>
      <w:r>
        <w:rPr>
          <w:rFonts w:cs="Arial"/>
          <w:b/>
          <w:bCs/>
          <w:color w:val="000000" w:themeColor="text1"/>
        </w:rPr>
        <w:t xml:space="preserve"> </w:t>
      </w:r>
      <w:r w:rsidRPr="002663ED">
        <w:rPr>
          <w:rFonts w:cs="Arial"/>
          <w:b/>
          <w:bCs/>
          <w:color w:val="000000" w:themeColor="text1"/>
        </w:rPr>
        <w:t>osób</w:t>
      </w:r>
      <w:r>
        <w:rPr>
          <w:rFonts w:cs="Arial"/>
          <w:color w:val="000000" w:themeColor="text1"/>
        </w:rPr>
        <w:t xml:space="preserve"> </w:t>
      </w:r>
      <w:r w:rsidRPr="002663ED">
        <w:rPr>
          <w:rFonts w:cs="Arial"/>
          <w:color w:val="000000" w:themeColor="text1"/>
        </w:rPr>
        <w:t>uzależnionych i</w:t>
      </w:r>
      <w:r>
        <w:rPr>
          <w:rFonts w:cs="Arial"/>
          <w:color w:val="000000" w:themeColor="text1"/>
        </w:rPr>
        <w:t> </w:t>
      </w:r>
      <w:r w:rsidRPr="002663ED">
        <w:rPr>
          <w:rFonts w:cs="Arial"/>
          <w:color w:val="000000" w:themeColor="text1"/>
        </w:rPr>
        <w:t>współuzależnionych, z których część była po odbytej terapii uzależnień. Wsparcie realizowano w okresie 8. miesięcy w cyklach po 15 godzin miesięcznie, łącznie 120 godzin zajęć. Udzielono również wsparcie socjalne w łącznym wymiarze 135. godzin. Piętnastu uczestników projektu brało udział w trwającym 5 dni wyjeździe turystycznym na tereny województwa świętokrzyskiego. Wyjazd został połączony z realizacją programu terapeutyczno-integracyjn</w:t>
      </w:r>
      <w:r>
        <w:rPr>
          <w:rFonts w:cs="Arial"/>
          <w:color w:val="000000" w:themeColor="text1"/>
        </w:rPr>
        <w:t>ego</w:t>
      </w:r>
      <w:r w:rsidRPr="002663ED">
        <w:rPr>
          <w:rFonts w:cs="Arial"/>
          <w:color w:val="000000" w:themeColor="text1"/>
        </w:rPr>
        <w:t>. Zorganizowane zostało wsparcie socjalne</w:t>
      </w:r>
      <w:r>
        <w:rPr>
          <w:rFonts w:cs="Arial"/>
          <w:color w:val="000000" w:themeColor="text1"/>
        </w:rPr>
        <w:t>;</w:t>
      </w:r>
    </w:p>
    <w:p w14:paraId="3F693701" w14:textId="45D94F9E" w:rsidR="00A63225" w:rsidRPr="002663ED" w:rsidRDefault="002663ED" w:rsidP="003322B4">
      <w:pPr>
        <w:numPr>
          <w:ilvl w:val="0"/>
          <w:numId w:val="15"/>
        </w:numPr>
        <w:spacing w:after="240"/>
        <w:ind w:left="284" w:hanging="284"/>
        <w:rPr>
          <w:rFonts w:cs="Arial"/>
          <w:bCs/>
        </w:rPr>
      </w:pPr>
      <w:r w:rsidRPr="002663ED">
        <w:rPr>
          <w:rFonts w:cs="Arial"/>
          <w:b/>
          <w:bCs/>
        </w:rPr>
        <w:t>Stowarzyszenie Profilaktyki i Psychoterapii Uzależnień „Pomocni Ludziom</w:t>
      </w:r>
      <w:r w:rsidRPr="002663ED">
        <w:rPr>
          <w:rFonts w:cs="Arial"/>
        </w:rPr>
        <w:t xml:space="preserve">” </w:t>
      </w:r>
      <w:r w:rsidRPr="002663ED">
        <w:rPr>
          <w:rFonts w:cs="Arial"/>
          <w:b/>
          <w:bCs/>
        </w:rPr>
        <w:t>z Kraśnika</w:t>
      </w:r>
      <w:r w:rsidRPr="002663ED">
        <w:rPr>
          <w:rFonts w:cs="Arial"/>
        </w:rPr>
        <w:t xml:space="preserve"> prowadziło dla 36. osób</w:t>
      </w:r>
      <w:r w:rsidRPr="002663ED">
        <w:rPr>
          <w:rFonts w:eastAsia="Calibri" w:cs="Arial"/>
          <w:lang w:eastAsia="en-US"/>
        </w:rPr>
        <w:t xml:space="preserve"> dorosłych, </w:t>
      </w:r>
      <w:r w:rsidRPr="002663ED">
        <w:rPr>
          <w:rFonts w:cs="Arial"/>
        </w:rPr>
        <w:t>uzależnionych od alkoholu, będących w toku terapii podstawowej</w:t>
      </w:r>
      <w:r>
        <w:rPr>
          <w:rFonts w:cs="Arial"/>
        </w:rPr>
        <w:t>,</w:t>
      </w:r>
      <w:r w:rsidRPr="002663ED">
        <w:rPr>
          <w:rFonts w:cs="Arial"/>
        </w:rPr>
        <w:t xml:space="preserve"> działania korekcyjno-edukacyjn</w:t>
      </w:r>
      <w:r>
        <w:rPr>
          <w:rFonts w:cs="Arial"/>
        </w:rPr>
        <w:t xml:space="preserve">e </w:t>
      </w:r>
      <w:r w:rsidRPr="002663ED">
        <w:rPr>
          <w:rFonts w:cs="Arial"/>
        </w:rPr>
        <w:t>w formie sesji indywidualnych z</w:t>
      </w:r>
      <w:r>
        <w:rPr>
          <w:rFonts w:cs="Arial"/>
        </w:rPr>
        <w:t> </w:t>
      </w:r>
      <w:r w:rsidRPr="002663ED">
        <w:rPr>
          <w:rFonts w:cs="Arial"/>
        </w:rPr>
        <w:t xml:space="preserve">powodu ich </w:t>
      </w:r>
      <w:proofErr w:type="spellStart"/>
      <w:r w:rsidRPr="002663ED">
        <w:rPr>
          <w:rFonts w:cs="Arial"/>
        </w:rPr>
        <w:t>zachowań</w:t>
      </w:r>
      <w:proofErr w:type="spellEnd"/>
      <w:r w:rsidRPr="002663ED">
        <w:rPr>
          <w:rFonts w:cs="Arial"/>
        </w:rPr>
        <w:t xml:space="preserve"> </w:t>
      </w:r>
      <w:proofErr w:type="spellStart"/>
      <w:r w:rsidRPr="002663ED">
        <w:rPr>
          <w:rFonts w:cs="Arial"/>
        </w:rPr>
        <w:t>przemocowych</w:t>
      </w:r>
      <w:proofErr w:type="spellEnd"/>
      <w:r>
        <w:rPr>
          <w:rFonts w:cs="Arial"/>
        </w:rPr>
        <w:t>;</w:t>
      </w:r>
    </w:p>
    <w:bookmarkEnd w:id="92"/>
    <w:p w14:paraId="426FEFF7" w14:textId="1A51F136" w:rsidR="00A63225" w:rsidRPr="00E63851" w:rsidRDefault="00A63225" w:rsidP="003322B4">
      <w:pPr>
        <w:numPr>
          <w:ilvl w:val="0"/>
          <w:numId w:val="15"/>
        </w:numPr>
        <w:spacing w:after="240"/>
        <w:ind w:left="284" w:hanging="284"/>
        <w:rPr>
          <w:rFonts w:cs="Arial"/>
        </w:rPr>
      </w:pPr>
      <w:r w:rsidRPr="002663ED">
        <w:rPr>
          <w:rFonts w:cs="Arial"/>
          <w:b/>
          <w:bCs/>
        </w:rPr>
        <w:t>Katolickie</w:t>
      </w:r>
      <w:r w:rsidR="002663ED">
        <w:rPr>
          <w:rFonts w:cs="Arial"/>
          <w:b/>
          <w:bCs/>
        </w:rPr>
        <w:t xml:space="preserve"> </w:t>
      </w:r>
      <w:r w:rsidR="002663ED" w:rsidRPr="002663ED">
        <w:rPr>
          <w:rFonts w:cs="Arial"/>
          <w:b/>
          <w:bCs/>
        </w:rPr>
        <w:t>Stowarzyszenie Pomocy Osobom Potrzebującym „AGAPE” z Lublina.</w:t>
      </w:r>
      <w:r w:rsidR="002663ED" w:rsidRPr="002663ED">
        <w:rPr>
          <w:rFonts w:cs="Arial"/>
        </w:rPr>
        <w:t xml:space="preserve"> Działania skierowane do </w:t>
      </w:r>
      <w:r w:rsidR="002663ED" w:rsidRPr="002663ED">
        <w:rPr>
          <w:rFonts w:cs="Arial"/>
          <w:b/>
          <w:bCs/>
        </w:rPr>
        <w:t>135 osób</w:t>
      </w:r>
      <w:r w:rsidR="002663ED" w:rsidRPr="002663ED">
        <w:rPr>
          <w:rFonts w:cs="Arial"/>
        </w:rPr>
        <w:t xml:space="preserve"> polegały na umożliwieniu dostępu do różnych form pomocy dla osób doświadczających przemocy w rodzinach alkoholowych. Pomoc ta udzielana była poprzez organizowanie poradnictwa psychologicznego, w ramach którego przeprowadzano rozmowy wspierające oraz informacyjno-motywacyjne, edukacyjne z</w:t>
      </w:r>
      <w:r w:rsidR="002663ED">
        <w:rPr>
          <w:rFonts w:cs="Arial"/>
        </w:rPr>
        <w:t> </w:t>
      </w:r>
      <w:r w:rsidR="002663ED" w:rsidRPr="002663ED">
        <w:rPr>
          <w:rFonts w:cs="Arial"/>
        </w:rPr>
        <w:t>zakresu uzależnień i współuzależnienia. Poradnictwo było realizowane w lokalach filii AGAPE w Puławach, Kraśniku, Opolu Lubelskim i Lubartowie. Z tej formy wsparcia skorzystały 22. osoby. Zrealizowano 180 godzin poradnictwa. Innym rodzajem pomocy było poradnictwo prawne realizowane w siedzibie AGAPE w Lublinie oraz w pomieszczeniach filii AGAPE w Puławach. Ze wsparcia skorzystało 48 osób. Zrealizowano 117 godz. poradnictwa. Trzecim rodzajem wsparcia było poradnictwo socjalne, które koncentrowało się na udzielaniu pomocy w załatwianiu spraw socjalnych i minimalizowaniu społecznych i</w:t>
      </w:r>
      <w:r w:rsidR="002663ED">
        <w:rPr>
          <w:rFonts w:cs="Arial"/>
        </w:rPr>
        <w:t> </w:t>
      </w:r>
      <w:r w:rsidR="002663ED" w:rsidRPr="002663ED">
        <w:rPr>
          <w:rFonts w:cs="Arial"/>
        </w:rPr>
        <w:t>indywidualnych skutków przemocy</w:t>
      </w:r>
      <w:r w:rsidR="00E63851" w:rsidRPr="00E63851">
        <w:rPr>
          <w:rFonts w:cs="Arial"/>
        </w:rPr>
        <w:t>;</w:t>
      </w:r>
    </w:p>
    <w:p w14:paraId="6B3D8274" w14:textId="549F7769" w:rsidR="00A63225" w:rsidRPr="00A63225" w:rsidRDefault="00A63225" w:rsidP="003322B4">
      <w:pPr>
        <w:numPr>
          <w:ilvl w:val="0"/>
          <w:numId w:val="15"/>
        </w:numPr>
        <w:spacing w:after="240"/>
        <w:ind w:left="284" w:hanging="284"/>
        <w:rPr>
          <w:rFonts w:cs="Arial"/>
        </w:rPr>
      </w:pPr>
      <w:r w:rsidRPr="002663ED">
        <w:rPr>
          <w:rFonts w:cs="Arial"/>
          <w:b/>
          <w:bCs/>
        </w:rPr>
        <w:t xml:space="preserve">Stowarzyszenie </w:t>
      </w:r>
      <w:r w:rsidR="002663ED" w:rsidRPr="002663ED">
        <w:rPr>
          <w:rFonts w:cs="Arial"/>
          <w:b/>
          <w:bCs/>
        </w:rPr>
        <w:t>„Kontakt”</w:t>
      </w:r>
      <w:r w:rsidR="002663ED">
        <w:rPr>
          <w:rFonts w:cs="Arial"/>
          <w:b/>
          <w:bCs/>
        </w:rPr>
        <w:t xml:space="preserve"> z</w:t>
      </w:r>
      <w:r w:rsidR="002663ED" w:rsidRPr="002663ED">
        <w:rPr>
          <w:rFonts w:cs="Arial"/>
          <w:b/>
          <w:bCs/>
        </w:rPr>
        <w:t xml:space="preserve"> Lublin</w:t>
      </w:r>
      <w:r w:rsidR="002663ED">
        <w:rPr>
          <w:rFonts w:cs="Arial"/>
          <w:b/>
          <w:bCs/>
        </w:rPr>
        <w:t>a</w:t>
      </w:r>
      <w:r w:rsidR="002663ED" w:rsidRPr="002663ED">
        <w:rPr>
          <w:rFonts w:cs="Arial"/>
          <w:b/>
          <w:bCs/>
        </w:rPr>
        <w:t>.</w:t>
      </w:r>
      <w:r w:rsidR="002663ED" w:rsidRPr="002663ED">
        <w:rPr>
          <w:rFonts w:cs="Arial"/>
        </w:rPr>
        <w:t xml:space="preserve"> Działania zaplanowane przez stowarzyszenie zostały skierowane do </w:t>
      </w:r>
      <w:r w:rsidR="002663ED" w:rsidRPr="002663ED">
        <w:rPr>
          <w:rFonts w:cs="Arial"/>
          <w:b/>
          <w:bCs/>
        </w:rPr>
        <w:t>178 osób</w:t>
      </w:r>
      <w:r w:rsidR="002663ED" w:rsidRPr="002663ED">
        <w:rPr>
          <w:rFonts w:cs="Arial"/>
        </w:rPr>
        <w:t xml:space="preserve"> dotkniętych przemocą. Zrealizowano działania edukacyjne oraz profilaktyczno-naprawcze w ramach indywidualnego poradnictwa psychologicznego (68  godzin, z porad skorzystało 83 osoby), indywidualnego poradnictwa socjalnego (16 godzin, z porad skorzystało 30 osób), indywidualnego poradnictwa prawnego (51 godzin, z</w:t>
      </w:r>
      <w:r w:rsidR="002663ED">
        <w:rPr>
          <w:rFonts w:cs="Arial"/>
        </w:rPr>
        <w:t> </w:t>
      </w:r>
      <w:r w:rsidR="002663ED" w:rsidRPr="002663ED">
        <w:rPr>
          <w:rFonts w:cs="Arial"/>
        </w:rPr>
        <w:t>porad skorzystało 55 osób). Prowadzono grupę wsparcia (40 godzin, z porad skorzystało 10 kobiet doświadczających przemocy)</w:t>
      </w:r>
      <w:r w:rsidR="002663ED" w:rsidRPr="002663ED">
        <w:rPr>
          <w:rFonts w:cs="Arial"/>
          <w:b/>
          <w:bCs/>
        </w:rPr>
        <w:t>.</w:t>
      </w:r>
    </w:p>
    <w:p w14:paraId="591BF050" w14:textId="5F3A5CCF" w:rsidR="00CF2D9F" w:rsidRDefault="00CF2D9F" w:rsidP="003322B4">
      <w:pPr>
        <w:tabs>
          <w:tab w:val="left" w:pos="1560"/>
          <w:tab w:val="left" w:pos="2127"/>
        </w:tabs>
        <w:spacing w:before="240" w:after="240"/>
        <w:rPr>
          <w:rFonts w:eastAsia="Calibri" w:cs="Arial"/>
          <w:bCs/>
          <w:lang w:eastAsia="en-US"/>
        </w:rPr>
      </w:pPr>
      <w:bookmarkStart w:id="93" w:name="_Hlk125970388"/>
      <w:r w:rsidRPr="0067741F">
        <w:rPr>
          <w:rFonts w:cs="Arial"/>
          <w:b/>
        </w:rPr>
        <w:lastRenderedPageBreak/>
        <w:t>Działanie 3.</w:t>
      </w:r>
      <w:r>
        <w:rPr>
          <w:rFonts w:cs="Arial"/>
          <w:b/>
        </w:rPr>
        <w:t>4</w:t>
      </w:r>
      <w:r w:rsidRPr="0067741F">
        <w:rPr>
          <w:rFonts w:cs="Arial"/>
          <w:b/>
        </w:rPr>
        <w:t>:</w:t>
      </w:r>
      <w:r w:rsidRPr="0067741F">
        <w:rPr>
          <w:rFonts w:cs="Arial"/>
          <w:b/>
        </w:rPr>
        <w:tab/>
      </w:r>
      <w:r w:rsidRPr="00D27CCF">
        <w:rPr>
          <w:rFonts w:eastAsia="Calibri" w:cs="Arial"/>
          <w:bCs/>
          <w:lang w:eastAsia="en-US"/>
        </w:rPr>
        <w:t xml:space="preserve">Wspieranie działalności </w:t>
      </w:r>
      <w:r w:rsidRPr="00C56DB7">
        <w:rPr>
          <w:rFonts w:eastAsia="Calibri" w:cs="Arial"/>
          <w:b/>
          <w:lang w:eastAsia="en-US"/>
        </w:rPr>
        <w:t>WOTUW</w:t>
      </w:r>
    </w:p>
    <w:p w14:paraId="60C0E105" w14:textId="3C48CE85" w:rsidR="00C56DB7" w:rsidRPr="00C56DB7" w:rsidRDefault="00C56DB7" w:rsidP="003322B4">
      <w:pPr>
        <w:tabs>
          <w:tab w:val="left" w:pos="1560"/>
          <w:tab w:val="left" w:pos="2127"/>
        </w:tabs>
        <w:spacing w:before="240" w:after="240"/>
        <w:rPr>
          <w:rFonts w:cs="Arial"/>
          <w:color w:val="000000" w:themeColor="text1"/>
        </w:rPr>
      </w:pPr>
      <w:bookmarkStart w:id="94" w:name="_Hlk127966322"/>
      <w:bookmarkEnd w:id="93"/>
      <w:r w:rsidRPr="00C56DB7">
        <w:rPr>
          <w:rFonts w:cs="Arial"/>
          <w:color w:val="000000" w:themeColor="text1"/>
        </w:rPr>
        <w:t>Kiedy zawiedzie profilaktyka</w:t>
      </w:r>
      <w:r>
        <w:rPr>
          <w:rFonts w:cs="Arial"/>
          <w:color w:val="000000" w:themeColor="text1"/>
        </w:rPr>
        <w:t>,</w:t>
      </w:r>
      <w:r w:rsidRPr="00C56DB7">
        <w:rPr>
          <w:rFonts w:cs="Arial"/>
          <w:color w:val="000000" w:themeColor="text1"/>
        </w:rPr>
        <w:t xml:space="preserve"> problem uzależnienia od alkoholu rozwiązywany jest za pomocą farmakoterapii oraz oddziaływań psychologicznych i psychoterapii. Jednostką, która realizuje świadczenia zdrowotne z tego zakresu jest Wojewódzki Ośrodek Terapii Uzależnienia od Alkoholu i Współuzależnienia określany jako </w:t>
      </w:r>
      <w:r w:rsidRPr="00C56DB7">
        <w:rPr>
          <w:rFonts w:cs="Arial"/>
          <w:b/>
          <w:bCs/>
          <w:color w:val="000000" w:themeColor="text1"/>
        </w:rPr>
        <w:t>WOTUW</w:t>
      </w:r>
      <w:r w:rsidRPr="00C56DB7">
        <w:rPr>
          <w:rFonts w:cs="Arial"/>
          <w:color w:val="000000" w:themeColor="text1"/>
        </w:rPr>
        <w:t>. W skład Wojewódzkiego Ośrodka Terapii Uzależnienia od Alkoholu i Współuzależnienia wchodzą: Przychodnia Terapii Uzależnienia od Alkoholu i Współuzależnienia, Całodobowy Oddział Terapii Uzależnienia od Alkoholu, Dzienny Oddział Terapii Uzależnienia od Alkoholu. Placówka funkcjonuje w ramach Szpitala Neuropsychiatrycznego im.</w:t>
      </w:r>
      <w:r>
        <w:rPr>
          <w:rFonts w:cs="Arial"/>
          <w:color w:val="000000" w:themeColor="text1"/>
        </w:rPr>
        <w:t xml:space="preserve"> </w:t>
      </w:r>
      <w:r w:rsidRPr="00C56DB7">
        <w:rPr>
          <w:rFonts w:cs="Arial"/>
          <w:color w:val="000000" w:themeColor="text1"/>
        </w:rPr>
        <w:t>Profesora Mieczysława Kaczyńskiego w Lublinie Samodzieln</w:t>
      </w:r>
      <w:r>
        <w:rPr>
          <w:rFonts w:cs="Arial"/>
          <w:color w:val="000000" w:themeColor="text1"/>
        </w:rPr>
        <w:t>ego</w:t>
      </w:r>
      <w:r w:rsidRPr="00C56DB7">
        <w:rPr>
          <w:rFonts w:cs="Arial"/>
          <w:color w:val="000000" w:themeColor="text1"/>
        </w:rPr>
        <w:t xml:space="preserve"> Publiczn</w:t>
      </w:r>
      <w:r>
        <w:rPr>
          <w:rFonts w:cs="Arial"/>
          <w:color w:val="000000" w:themeColor="text1"/>
        </w:rPr>
        <w:t xml:space="preserve">ego </w:t>
      </w:r>
      <w:r w:rsidRPr="00C56DB7">
        <w:rPr>
          <w:rFonts w:cs="Arial"/>
          <w:color w:val="000000" w:themeColor="text1"/>
        </w:rPr>
        <w:t>Zakład</w:t>
      </w:r>
      <w:r>
        <w:rPr>
          <w:rFonts w:cs="Arial"/>
          <w:color w:val="000000" w:themeColor="text1"/>
        </w:rPr>
        <w:t>u</w:t>
      </w:r>
      <w:r w:rsidRPr="00C56DB7">
        <w:rPr>
          <w:rFonts w:cs="Arial"/>
          <w:color w:val="000000" w:themeColor="text1"/>
        </w:rPr>
        <w:t xml:space="preserve"> Opieki Zdrowotnej w Lublinie.</w:t>
      </w:r>
      <w:r>
        <w:rPr>
          <w:rFonts w:cs="Arial"/>
          <w:color w:val="000000" w:themeColor="text1"/>
        </w:rPr>
        <w:t xml:space="preserve"> </w:t>
      </w:r>
      <w:r w:rsidRPr="00C56DB7">
        <w:rPr>
          <w:rFonts w:cs="Arial"/>
          <w:b/>
          <w:bCs/>
          <w:color w:val="000000" w:themeColor="text1"/>
        </w:rPr>
        <w:t>WOTUW</w:t>
      </w:r>
      <w:r w:rsidRPr="00C56DB7">
        <w:rPr>
          <w:rFonts w:cs="Arial"/>
          <w:color w:val="000000" w:themeColor="text1"/>
        </w:rPr>
        <w:t xml:space="preserve"> realizuje zadania określone przez Ministra Zdrowia w Rozporządzeniu z dnia 15 grudnia 2018 r</w:t>
      </w:r>
      <w:r>
        <w:rPr>
          <w:rFonts w:cs="Arial"/>
          <w:color w:val="000000" w:themeColor="text1"/>
        </w:rPr>
        <w:t>.</w:t>
      </w:r>
      <w:r w:rsidRPr="00C56DB7">
        <w:rPr>
          <w:rFonts w:cs="Arial"/>
          <w:color w:val="000000" w:themeColor="text1"/>
        </w:rPr>
        <w:t xml:space="preserve"> w</w:t>
      </w:r>
      <w:r>
        <w:rPr>
          <w:rFonts w:cs="Arial"/>
          <w:color w:val="000000" w:themeColor="text1"/>
        </w:rPr>
        <w:t> </w:t>
      </w:r>
      <w:r w:rsidRPr="00C56DB7">
        <w:rPr>
          <w:rFonts w:cs="Arial"/>
          <w:color w:val="000000" w:themeColor="text1"/>
        </w:rPr>
        <w:t xml:space="preserve">sprawie funkcjonowania podmiotów leczniczych sprawujących opiekę nad uzależnionymi od alkoholu. Głównym celem </w:t>
      </w:r>
      <w:r w:rsidRPr="00C56DB7">
        <w:rPr>
          <w:rFonts w:cs="Arial"/>
          <w:b/>
          <w:bCs/>
          <w:color w:val="000000" w:themeColor="text1"/>
        </w:rPr>
        <w:t>WOTUW</w:t>
      </w:r>
      <w:r w:rsidRPr="00C56DB7">
        <w:rPr>
          <w:rFonts w:cs="Arial"/>
          <w:color w:val="000000" w:themeColor="text1"/>
        </w:rPr>
        <w:t xml:space="preserve"> jest zwiększenie dostępności terapii uzależnień od alkoholu dla mieszkańców województwa lubelskiego. W roku 2022 Samorząd Województwa Lubelskiego przekazał dla Szpitala Neuropsychiatrycznego im. Prof. Mieczysława Kaczyńskiego Samodzielnego Publicznego Zakładu Opieki Zdrowotnej w Lublinie kwotę </w:t>
      </w:r>
      <w:r w:rsidRPr="00EF2089">
        <w:rPr>
          <w:rFonts w:cs="Arial"/>
          <w:b/>
          <w:bCs/>
          <w:color w:val="000000" w:themeColor="text1"/>
        </w:rPr>
        <w:t>30.000,00 zł</w:t>
      </w:r>
      <w:r w:rsidRPr="00C56DB7">
        <w:rPr>
          <w:rFonts w:cs="Arial"/>
          <w:color w:val="000000" w:themeColor="text1"/>
        </w:rPr>
        <w:t>, która miała charakter refundacji kosztów działalności Wojewódzkiego Ośrodka Terapii Uzależnienia od Alkoholu i Współuzależnienia</w:t>
      </w:r>
      <w:r w:rsidR="009A3C1C">
        <w:rPr>
          <w:rFonts w:cs="Arial"/>
          <w:color w:val="000000" w:themeColor="text1"/>
        </w:rPr>
        <w:t xml:space="preserve">. </w:t>
      </w:r>
      <w:r w:rsidRPr="00C56DB7">
        <w:rPr>
          <w:rFonts w:cs="Arial"/>
          <w:color w:val="000000" w:themeColor="text1"/>
        </w:rPr>
        <w:t>Refundacja kosztów ośrodka dotyczyła wyłącznie zadań nieobjętych finansowaniem przez Narodowy Fundusz Zdrowia</w:t>
      </w:r>
      <w:bookmarkEnd w:id="94"/>
      <w:r w:rsidRPr="00C56DB7">
        <w:rPr>
          <w:rFonts w:cs="Arial"/>
          <w:color w:val="000000" w:themeColor="text1"/>
        </w:rPr>
        <w:t>. W ramach tej kwoty sfinansowano następujące wydatki:</w:t>
      </w:r>
    </w:p>
    <w:p w14:paraId="50593B09" w14:textId="62855874" w:rsidR="00CF2D9F" w:rsidRPr="00C56DB7" w:rsidRDefault="00006467" w:rsidP="003322B4">
      <w:pPr>
        <w:pStyle w:val="Akapitzlist"/>
        <w:numPr>
          <w:ilvl w:val="0"/>
          <w:numId w:val="43"/>
        </w:numPr>
        <w:tabs>
          <w:tab w:val="left" w:pos="1560"/>
          <w:tab w:val="left" w:pos="2127"/>
        </w:tabs>
        <w:spacing w:before="240" w:after="240"/>
        <w:ind w:left="284" w:hanging="284"/>
        <w:contextualSpacing w:val="0"/>
        <w:rPr>
          <w:rFonts w:cs="Arial"/>
          <w:color w:val="000000" w:themeColor="text1"/>
        </w:rPr>
      </w:pPr>
      <w:r w:rsidRPr="00C56DB7">
        <w:rPr>
          <w:rFonts w:cs="Arial"/>
          <w:color w:val="000000" w:themeColor="text1"/>
        </w:rPr>
        <w:t xml:space="preserve">dofinansowanie szkoleń pracowników </w:t>
      </w:r>
      <w:proofErr w:type="spellStart"/>
      <w:r w:rsidRPr="00C56DB7">
        <w:rPr>
          <w:rFonts w:cs="Arial"/>
          <w:color w:val="000000" w:themeColor="text1"/>
        </w:rPr>
        <w:t>WOTUiW</w:t>
      </w:r>
      <w:proofErr w:type="spellEnd"/>
      <w:r w:rsidRPr="00C56DB7">
        <w:rPr>
          <w:rFonts w:cs="Arial"/>
          <w:color w:val="000000" w:themeColor="text1"/>
        </w:rPr>
        <w:t xml:space="preserve"> - szkolenie pn. „Dialog motywujący i </w:t>
      </w:r>
      <w:proofErr w:type="spellStart"/>
      <w:r w:rsidRPr="00C56DB7">
        <w:rPr>
          <w:rFonts w:cs="Arial"/>
          <w:color w:val="000000" w:themeColor="text1"/>
        </w:rPr>
        <w:t>transteoretyczny</w:t>
      </w:r>
      <w:proofErr w:type="spellEnd"/>
      <w:r w:rsidRPr="00C56DB7">
        <w:rPr>
          <w:rFonts w:cs="Arial"/>
          <w:color w:val="000000" w:themeColor="text1"/>
        </w:rPr>
        <w:t xml:space="preserve"> model zmiany” (łącznie 32 godziny) dla 13 osób. Kwota rozliczona: 8 000,00 zł;</w:t>
      </w:r>
    </w:p>
    <w:p w14:paraId="0A3AAA6E" w14:textId="2BDB5604" w:rsidR="00CF2D9F" w:rsidRPr="00006467" w:rsidRDefault="00CF2D9F" w:rsidP="003322B4">
      <w:pPr>
        <w:pStyle w:val="Akapitzlist"/>
        <w:numPr>
          <w:ilvl w:val="0"/>
          <w:numId w:val="3"/>
        </w:numPr>
        <w:tabs>
          <w:tab w:val="left" w:pos="284"/>
        </w:tabs>
        <w:spacing w:after="240"/>
        <w:ind w:left="284" w:hanging="284"/>
        <w:contextualSpacing w:val="0"/>
        <w:rPr>
          <w:rFonts w:cs="Arial"/>
          <w:color w:val="000000" w:themeColor="text1"/>
        </w:rPr>
      </w:pPr>
      <w:r w:rsidRPr="00006467">
        <w:rPr>
          <w:rFonts w:cs="Arial"/>
          <w:color w:val="000000" w:themeColor="text1"/>
        </w:rPr>
        <w:t xml:space="preserve">konsultacje i doradztwo dla placówek </w:t>
      </w:r>
      <w:bookmarkStart w:id="95" w:name="_Hlk126323315"/>
      <w:proofErr w:type="spellStart"/>
      <w:r w:rsidRPr="00006467">
        <w:rPr>
          <w:rFonts w:cs="Arial"/>
          <w:color w:val="000000" w:themeColor="text1"/>
        </w:rPr>
        <w:t>WOTUiW</w:t>
      </w:r>
      <w:bookmarkEnd w:id="95"/>
      <w:proofErr w:type="spellEnd"/>
      <w:r w:rsidRPr="00006467">
        <w:rPr>
          <w:rFonts w:cs="Arial"/>
          <w:color w:val="000000" w:themeColor="text1"/>
        </w:rPr>
        <w:t xml:space="preserve"> – </w:t>
      </w:r>
      <w:r w:rsidR="00006467" w:rsidRPr="00006467">
        <w:rPr>
          <w:rFonts w:cs="Arial"/>
          <w:color w:val="000000" w:themeColor="text1"/>
        </w:rPr>
        <w:t xml:space="preserve">10 pięciogodzinnych spotkań </w:t>
      </w:r>
      <w:r w:rsidR="00006467">
        <w:rPr>
          <w:rFonts w:cs="Arial"/>
          <w:color w:val="000000" w:themeColor="text1"/>
        </w:rPr>
        <w:t xml:space="preserve">(łącznie </w:t>
      </w:r>
      <w:r w:rsidR="00006467" w:rsidRPr="00006467">
        <w:rPr>
          <w:rFonts w:cs="Arial"/>
          <w:color w:val="000000" w:themeColor="text1"/>
        </w:rPr>
        <w:t>50 godzin</w:t>
      </w:r>
      <w:r w:rsidR="00006467">
        <w:rPr>
          <w:rFonts w:cs="Arial"/>
          <w:color w:val="000000" w:themeColor="text1"/>
        </w:rPr>
        <w:t>)</w:t>
      </w:r>
      <w:r w:rsidR="00006467" w:rsidRPr="00006467">
        <w:rPr>
          <w:rFonts w:cs="Arial"/>
          <w:color w:val="000000" w:themeColor="text1"/>
        </w:rPr>
        <w:t xml:space="preserve"> </w:t>
      </w:r>
      <w:r w:rsidRPr="00006467">
        <w:rPr>
          <w:rFonts w:cs="Arial"/>
          <w:color w:val="000000" w:themeColor="text1"/>
        </w:rPr>
        <w:t xml:space="preserve">w ramach </w:t>
      </w:r>
      <w:proofErr w:type="spellStart"/>
      <w:r w:rsidRPr="00006467">
        <w:rPr>
          <w:rFonts w:cs="Arial"/>
          <w:color w:val="000000" w:themeColor="text1"/>
        </w:rPr>
        <w:t>superwizji</w:t>
      </w:r>
      <w:proofErr w:type="spellEnd"/>
      <w:r w:rsidRPr="00006467">
        <w:rPr>
          <w:rFonts w:cs="Arial"/>
          <w:color w:val="000000" w:themeColor="text1"/>
        </w:rPr>
        <w:t xml:space="preserve"> pracy terapeutycznej pracowników placówek lecznictwa odwykowego zatrudnionych w</w:t>
      </w:r>
      <w:r w:rsidR="00EF2089">
        <w:rPr>
          <w:rFonts w:cs="Arial"/>
          <w:color w:val="000000" w:themeColor="text1"/>
        </w:rPr>
        <w:t xml:space="preserve"> </w:t>
      </w:r>
      <w:r w:rsidRPr="00006467">
        <w:rPr>
          <w:rFonts w:cs="Arial"/>
          <w:color w:val="000000" w:themeColor="text1"/>
        </w:rPr>
        <w:t xml:space="preserve">placówkach w woj. </w:t>
      </w:r>
      <w:r w:rsidR="00006467" w:rsidRPr="00006467">
        <w:rPr>
          <w:rFonts w:cs="Arial"/>
          <w:color w:val="000000" w:themeColor="text1"/>
        </w:rPr>
        <w:t>l</w:t>
      </w:r>
      <w:r w:rsidRPr="00006467">
        <w:rPr>
          <w:rFonts w:cs="Arial"/>
          <w:color w:val="000000" w:themeColor="text1"/>
        </w:rPr>
        <w:t>ubelski</w:t>
      </w:r>
      <w:r w:rsidR="00006467" w:rsidRPr="00006467">
        <w:rPr>
          <w:rFonts w:cs="Arial"/>
          <w:color w:val="000000" w:themeColor="text1"/>
        </w:rPr>
        <w:t xml:space="preserve">ego, w tym pracowników </w:t>
      </w:r>
      <w:proofErr w:type="spellStart"/>
      <w:r w:rsidR="00006467" w:rsidRPr="00006467">
        <w:rPr>
          <w:rFonts w:cs="Arial"/>
          <w:color w:val="000000" w:themeColor="text1"/>
        </w:rPr>
        <w:t>WOTUiW</w:t>
      </w:r>
      <w:proofErr w:type="spellEnd"/>
      <w:r w:rsidR="00006467" w:rsidRPr="00006467">
        <w:rPr>
          <w:rFonts w:cs="Arial"/>
          <w:color w:val="000000" w:themeColor="text1"/>
        </w:rPr>
        <w:t xml:space="preserve"> </w:t>
      </w:r>
      <w:r w:rsidRPr="00006467">
        <w:rPr>
          <w:rFonts w:cs="Arial"/>
          <w:color w:val="000000" w:themeColor="text1"/>
        </w:rPr>
        <w:t xml:space="preserve">– </w:t>
      </w:r>
      <w:r w:rsidR="00006467" w:rsidRPr="00006467">
        <w:rPr>
          <w:rFonts w:cs="Arial"/>
          <w:color w:val="000000" w:themeColor="text1"/>
        </w:rPr>
        <w:t>118</w:t>
      </w:r>
      <w:r w:rsidRPr="00006467">
        <w:rPr>
          <w:rFonts w:cs="Arial"/>
          <w:color w:val="000000" w:themeColor="text1"/>
        </w:rPr>
        <w:t xml:space="preserve"> uczestników (</w:t>
      </w:r>
      <w:r w:rsidR="00006467" w:rsidRPr="00006467">
        <w:rPr>
          <w:rFonts w:cs="Arial"/>
          <w:color w:val="000000" w:themeColor="text1"/>
        </w:rPr>
        <w:t>15</w:t>
      </w:r>
      <w:r w:rsidRPr="00006467">
        <w:rPr>
          <w:rFonts w:cs="Arial"/>
          <w:color w:val="000000" w:themeColor="text1"/>
        </w:rPr>
        <w:t xml:space="preserve"> 000,00 zł);</w:t>
      </w:r>
    </w:p>
    <w:p w14:paraId="07A8EF7E" w14:textId="6B3113B8" w:rsidR="00CF2D9F" w:rsidRPr="00006467" w:rsidRDefault="00CF2D9F" w:rsidP="003322B4">
      <w:pPr>
        <w:pStyle w:val="Akapitzlist"/>
        <w:numPr>
          <w:ilvl w:val="0"/>
          <w:numId w:val="3"/>
        </w:numPr>
        <w:tabs>
          <w:tab w:val="left" w:pos="284"/>
        </w:tabs>
        <w:spacing w:after="240"/>
        <w:ind w:left="284" w:hanging="284"/>
        <w:contextualSpacing w:val="0"/>
        <w:rPr>
          <w:rFonts w:cs="Arial"/>
          <w:color w:val="000000" w:themeColor="text1"/>
        </w:rPr>
      </w:pPr>
      <w:r w:rsidRPr="00006467">
        <w:rPr>
          <w:rFonts w:cs="Arial"/>
          <w:color w:val="000000" w:themeColor="text1"/>
        </w:rPr>
        <w:t xml:space="preserve">koszty obsługi biura </w:t>
      </w:r>
      <w:proofErr w:type="spellStart"/>
      <w:r w:rsidRPr="00006467">
        <w:rPr>
          <w:rFonts w:cs="Arial"/>
          <w:color w:val="000000" w:themeColor="text1"/>
        </w:rPr>
        <w:t>WOTUiW</w:t>
      </w:r>
      <w:proofErr w:type="spellEnd"/>
      <w:r w:rsidRPr="00006467">
        <w:rPr>
          <w:rFonts w:cs="Arial"/>
          <w:color w:val="000000" w:themeColor="text1"/>
        </w:rPr>
        <w:t xml:space="preserve"> (3 000,00 zł)</w:t>
      </w:r>
      <w:r w:rsidR="00C56DB7" w:rsidRPr="00C56DB7">
        <w:rPr>
          <w:rFonts w:cs="Arial"/>
          <w:color w:val="000000"/>
        </w:rPr>
        <w:t xml:space="preserve"> </w:t>
      </w:r>
      <w:r w:rsidR="00C56DB7" w:rsidRPr="00C56DB7">
        <w:rPr>
          <w:rFonts w:cs="Arial"/>
          <w:color w:val="000000" w:themeColor="text1"/>
        </w:rPr>
        <w:t xml:space="preserve">- zakupiono papier xero, papier do </w:t>
      </w:r>
      <w:proofErr w:type="spellStart"/>
      <w:r w:rsidR="00C56DB7" w:rsidRPr="00C56DB7">
        <w:rPr>
          <w:rFonts w:cs="Arial"/>
          <w:color w:val="000000" w:themeColor="text1"/>
        </w:rPr>
        <w:t>flipczartu</w:t>
      </w:r>
      <w:proofErr w:type="spellEnd"/>
      <w:r w:rsidR="00C56DB7" w:rsidRPr="00C56DB7">
        <w:rPr>
          <w:rFonts w:cs="Arial"/>
          <w:color w:val="000000" w:themeColor="text1"/>
        </w:rPr>
        <w:t xml:space="preserve">, markery, </w:t>
      </w:r>
      <w:proofErr w:type="spellStart"/>
      <w:r w:rsidR="00C56DB7" w:rsidRPr="00C56DB7">
        <w:rPr>
          <w:rFonts w:cs="Arial"/>
          <w:color w:val="000000" w:themeColor="text1"/>
        </w:rPr>
        <w:t>zakreślacze</w:t>
      </w:r>
      <w:proofErr w:type="spellEnd"/>
      <w:r w:rsidR="00C56DB7" w:rsidRPr="00C56DB7">
        <w:rPr>
          <w:rFonts w:cs="Arial"/>
          <w:color w:val="000000" w:themeColor="text1"/>
        </w:rPr>
        <w:t>, korektory w taśmie</w:t>
      </w:r>
      <w:r w:rsidR="00C56DB7">
        <w:rPr>
          <w:rFonts w:cs="Arial"/>
          <w:color w:val="000000" w:themeColor="text1"/>
        </w:rPr>
        <w:t>;</w:t>
      </w:r>
    </w:p>
    <w:p w14:paraId="7110872D" w14:textId="6A520821" w:rsidR="00006467" w:rsidRPr="00006467" w:rsidRDefault="00CF2D9F" w:rsidP="003322B4">
      <w:pPr>
        <w:pStyle w:val="Akapitzlist"/>
        <w:numPr>
          <w:ilvl w:val="0"/>
          <w:numId w:val="3"/>
        </w:numPr>
        <w:tabs>
          <w:tab w:val="left" w:pos="284"/>
        </w:tabs>
        <w:spacing w:after="240"/>
        <w:ind w:left="284" w:hanging="284"/>
        <w:contextualSpacing w:val="0"/>
        <w:rPr>
          <w:rFonts w:cs="Arial"/>
          <w:color w:val="000000" w:themeColor="text1"/>
        </w:rPr>
      </w:pPr>
      <w:r w:rsidRPr="00006467">
        <w:rPr>
          <w:rFonts w:cs="Arial"/>
          <w:color w:val="000000" w:themeColor="text1"/>
        </w:rPr>
        <w:t xml:space="preserve">koszty osobowe pracowników </w:t>
      </w:r>
      <w:proofErr w:type="spellStart"/>
      <w:r w:rsidRPr="00006467">
        <w:rPr>
          <w:rFonts w:cs="Arial"/>
          <w:color w:val="000000" w:themeColor="text1"/>
        </w:rPr>
        <w:t>WOTUiW</w:t>
      </w:r>
      <w:proofErr w:type="spellEnd"/>
      <w:r w:rsidRPr="00006467">
        <w:rPr>
          <w:rFonts w:cs="Arial"/>
          <w:color w:val="000000" w:themeColor="text1"/>
        </w:rPr>
        <w:t xml:space="preserve"> </w:t>
      </w:r>
      <w:r w:rsidR="00006467" w:rsidRPr="00006467">
        <w:rPr>
          <w:rFonts w:cs="Arial"/>
          <w:color w:val="000000" w:themeColor="text1"/>
        </w:rPr>
        <w:t>– koordynacja projektu, organizacja szkoleń i</w:t>
      </w:r>
      <w:r w:rsidR="00006467">
        <w:rPr>
          <w:rFonts w:cs="Arial"/>
          <w:color w:val="000000" w:themeColor="text1"/>
        </w:rPr>
        <w:t> </w:t>
      </w:r>
      <w:proofErr w:type="spellStart"/>
      <w:r w:rsidR="00006467" w:rsidRPr="00006467">
        <w:rPr>
          <w:rFonts w:cs="Arial"/>
          <w:color w:val="000000" w:themeColor="text1"/>
        </w:rPr>
        <w:t>superwizji</w:t>
      </w:r>
      <w:proofErr w:type="spellEnd"/>
      <w:r w:rsidR="00006467" w:rsidRPr="00006467">
        <w:rPr>
          <w:rFonts w:cs="Arial"/>
          <w:color w:val="000000" w:themeColor="text1"/>
        </w:rPr>
        <w:t xml:space="preserve">, zakupy, rozliczenie projektu </w:t>
      </w:r>
      <w:r w:rsidRPr="00006467">
        <w:rPr>
          <w:rFonts w:cs="Arial"/>
          <w:color w:val="000000" w:themeColor="text1"/>
        </w:rPr>
        <w:t>(4 000,00 zł)</w:t>
      </w:r>
      <w:r w:rsidR="00006467">
        <w:rPr>
          <w:rFonts w:cs="Arial"/>
          <w:color w:val="000000" w:themeColor="text1"/>
        </w:rPr>
        <w:t>.</w:t>
      </w:r>
      <w:r w:rsidR="00C56DB7" w:rsidRPr="00C56DB7">
        <w:rPr>
          <w:rFonts w:cs="Arial"/>
          <w:color w:val="000000"/>
        </w:rPr>
        <w:t xml:space="preserve"> </w:t>
      </w:r>
      <w:r w:rsidR="00C56DB7" w:rsidRPr="00C56DB7">
        <w:rPr>
          <w:rFonts w:cs="Arial"/>
          <w:color w:val="000000" w:themeColor="text1"/>
        </w:rPr>
        <w:t>Zadanie</w:t>
      </w:r>
      <w:r w:rsidR="00C56DB7" w:rsidRPr="00C56DB7">
        <w:rPr>
          <w:rFonts w:cs="Arial"/>
          <w:b/>
          <w:bCs/>
          <w:color w:val="000000" w:themeColor="text1"/>
        </w:rPr>
        <w:t xml:space="preserve"> </w:t>
      </w:r>
      <w:r w:rsidR="00C56DB7" w:rsidRPr="00C56DB7">
        <w:rPr>
          <w:rFonts w:cs="Arial"/>
          <w:color w:val="000000" w:themeColor="text1"/>
        </w:rPr>
        <w:t>realizował  jeden pracownik WOTUW na podstawie umowy zlecenie.</w:t>
      </w:r>
    </w:p>
    <w:tbl>
      <w:tblPr>
        <w:tblStyle w:val="Tabela-Siatka42"/>
        <w:tblW w:w="8676" w:type="dxa"/>
        <w:tblInd w:w="108" w:type="dxa"/>
        <w:tblLook w:val="04A0" w:firstRow="1" w:lastRow="0" w:firstColumn="1" w:lastColumn="0" w:noHBand="0" w:noVBand="1"/>
        <w:tblCaption w:val="Wskaźniki i wartości wskaźników dla Celu 3"/>
        <w:tblDescription w:val="Tabela zawiera wskażniki bazowe, osiągnięte, docelowe  dla celu 3: Zwiększenie dostępności do systemu pomocy osobom uzależnionym oraz ich rodzinom"/>
      </w:tblPr>
      <w:tblGrid>
        <w:gridCol w:w="4147"/>
        <w:gridCol w:w="1553"/>
        <w:gridCol w:w="1488"/>
        <w:gridCol w:w="1488"/>
      </w:tblGrid>
      <w:tr w:rsidR="00B03754" w:rsidRPr="006218EF" w14:paraId="42FC5119" w14:textId="403C06DD" w:rsidTr="00B03754">
        <w:trPr>
          <w:trHeight w:val="283"/>
          <w:tblHeader/>
        </w:trPr>
        <w:tc>
          <w:tcPr>
            <w:tcW w:w="4221" w:type="dxa"/>
            <w:shd w:val="clear" w:color="auto" w:fill="auto"/>
            <w:vAlign w:val="center"/>
          </w:tcPr>
          <w:p w14:paraId="3D83204A" w14:textId="77777777" w:rsidR="00B03754" w:rsidRPr="006218EF" w:rsidRDefault="00B03754" w:rsidP="009A4064">
            <w:pPr>
              <w:spacing w:after="0"/>
              <w:rPr>
                <w:rFonts w:cs="Arial"/>
                <w:b/>
                <w:szCs w:val="24"/>
              </w:rPr>
            </w:pPr>
            <w:r w:rsidRPr="006218EF">
              <w:rPr>
                <w:rFonts w:cs="Arial"/>
                <w:sz w:val="14"/>
                <w:szCs w:val="24"/>
              </w:rPr>
              <w:lastRenderedPageBreak/>
              <w:br w:type="page"/>
            </w:r>
            <w:r w:rsidRPr="006218EF">
              <w:rPr>
                <w:rFonts w:cs="Arial"/>
                <w:b/>
                <w:szCs w:val="24"/>
              </w:rPr>
              <w:t>Wskaźniki:</w:t>
            </w:r>
          </w:p>
        </w:tc>
        <w:tc>
          <w:tcPr>
            <w:tcW w:w="1556" w:type="dxa"/>
            <w:shd w:val="clear" w:color="auto" w:fill="auto"/>
            <w:vAlign w:val="center"/>
          </w:tcPr>
          <w:p w14:paraId="6A7A8F5F" w14:textId="5B03DC88" w:rsidR="00B03754" w:rsidRPr="006218EF" w:rsidRDefault="00B03754" w:rsidP="009A4064">
            <w:pPr>
              <w:spacing w:after="0" w:line="240" w:lineRule="auto"/>
              <w:jc w:val="center"/>
              <w:rPr>
                <w:rFonts w:cs="Arial"/>
                <w:b/>
                <w:szCs w:val="24"/>
              </w:rPr>
            </w:pPr>
            <w:r w:rsidRPr="00B03754">
              <w:rPr>
                <w:rFonts w:cs="Arial"/>
                <w:b/>
                <w:szCs w:val="24"/>
              </w:rPr>
              <w:t>Bazowa wartość wskaźników</w:t>
            </w:r>
          </w:p>
        </w:tc>
        <w:tc>
          <w:tcPr>
            <w:tcW w:w="1488" w:type="dxa"/>
            <w:shd w:val="clear" w:color="auto" w:fill="auto"/>
            <w:vAlign w:val="center"/>
          </w:tcPr>
          <w:p w14:paraId="7ADB1D34" w14:textId="096206C3" w:rsidR="00B03754" w:rsidRPr="006218EF" w:rsidRDefault="00B03754" w:rsidP="009A4064">
            <w:pPr>
              <w:spacing w:after="0" w:line="240" w:lineRule="auto"/>
              <w:jc w:val="center"/>
              <w:rPr>
                <w:rFonts w:cs="Arial"/>
                <w:b/>
                <w:szCs w:val="24"/>
              </w:rPr>
            </w:pPr>
            <w:r>
              <w:rPr>
                <w:rFonts w:cs="Arial"/>
                <w:b/>
                <w:szCs w:val="24"/>
              </w:rPr>
              <w:t xml:space="preserve">Osiągnięta </w:t>
            </w:r>
            <w:r w:rsidRPr="00B03754">
              <w:rPr>
                <w:rFonts w:cs="Arial"/>
                <w:b/>
                <w:szCs w:val="24"/>
              </w:rPr>
              <w:t>wartość wskaźników</w:t>
            </w:r>
          </w:p>
        </w:tc>
        <w:tc>
          <w:tcPr>
            <w:tcW w:w="1411" w:type="dxa"/>
          </w:tcPr>
          <w:p w14:paraId="59E02706" w14:textId="78C3119A" w:rsidR="00B03754" w:rsidRPr="006218EF" w:rsidRDefault="00B03754" w:rsidP="009A4064">
            <w:pPr>
              <w:spacing w:after="0" w:line="240" w:lineRule="auto"/>
              <w:jc w:val="center"/>
              <w:rPr>
                <w:rFonts w:cs="Arial"/>
                <w:b/>
                <w:szCs w:val="24"/>
              </w:rPr>
            </w:pPr>
            <w:r>
              <w:rPr>
                <w:rFonts w:cs="Arial"/>
                <w:b/>
                <w:szCs w:val="24"/>
              </w:rPr>
              <w:t xml:space="preserve">Docelowa </w:t>
            </w:r>
            <w:r w:rsidRPr="00B03754">
              <w:rPr>
                <w:rFonts w:cs="Arial"/>
                <w:b/>
                <w:szCs w:val="24"/>
              </w:rPr>
              <w:t>wartość wskaźników</w:t>
            </w:r>
          </w:p>
        </w:tc>
      </w:tr>
      <w:tr w:rsidR="00B03754" w:rsidRPr="006218EF" w14:paraId="1F5547BD" w14:textId="0745E9C0" w:rsidTr="00B03754">
        <w:trPr>
          <w:trHeight w:val="283"/>
        </w:trPr>
        <w:tc>
          <w:tcPr>
            <w:tcW w:w="4221" w:type="dxa"/>
            <w:vAlign w:val="center"/>
          </w:tcPr>
          <w:p w14:paraId="64BFF3A3" w14:textId="77777777" w:rsidR="00B03754" w:rsidRPr="006218EF" w:rsidRDefault="00B03754" w:rsidP="009A4064">
            <w:pPr>
              <w:spacing w:after="0" w:line="240" w:lineRule="auto"/>
              <w:rPr>
                <w:rFonts w:cs="Arial"/>
              </w:rPr>
            </w:pPr>
            <w:r w:rsidRPr="006218EF">
              <w:rPr>
                <w:rFonts w:cs="Arial"/>
              </w:rPr>
              <w:t>liczba programów redukcji szkód zdrowotnych i społecznych dofinansowanych przez ROPS w Lublinie</w:t>
            </w:r>
          </w:p>
        </w:tc>
        <w:tc>
          <w:tcPr>
            <w:tcW w:w="1556" w:type="dxa"/>
            <w:vAlign w:val="center"/>
          </w:tcPr>
          <w:p w14:paraId="32F29FF6" w14:textId="77777777" w:rsidR="00B03754" w:rsidRPr="006218EF" w:rsidRDefault="00B03754" w:rsidP="009A4064">
            <w:pPr>
              <w:spacing w:after="0" w:line="240" w:lineRule="auto"/>
              <w:jc w:val="center"/>
              <w:rPr>
                <w:rFonts w:cs="Arial"/>
                <w:szCs w:val="24"/>
              </w:rPr>
            </w:pPr>
            <w:r w:rsidRPr="006218EF">
              <w:rPr>
                <w:rFonts w:cs="Arial"/>
                <w:szCs w:val="24"/>
              </w:rPr>
              <w:t>1</w:t>
            </w:r>
          </w:p>
        </w:tc>
        <w:tc>
          <w:tcPr>
            <w:tcW w:w="1488" w:type="dxa"/>
            <w:vAlign w:val="center"/>
          </w:tcPr>
          <w:p w14:paraId="20EF81DA" w14:textId="1A8B1333" w:rsidR="00B03754" w:rsidRPr="006218EF" w:rsidRDefault="00CF14BF" w:rsidP="009A4064">
            <w:pPr>
              <w:spacing w:after="0" w:line="240" w:lineRule="auto"/>
              <w:jc w:val="center"/>
              <w:rPr>
                <w:rFonts w:cs="Arial"/>
                <w:szCs w:val="24"/>
                <w:highlight w:val="yellow"/>
              </w:rPr>
            </w:pPr>
            <w:r w:rsidRPr="00CF14BF">
              <w:rPr>
                <w:rFonts w:cs="Arial"/>
                <w:szCs w:val="24"/>
              </w:rPr>
              <w:t>2</w:t>
            </w:r>
          </w:p>
        </w:tc>
        <w:tc>
          <w:tcPr>
            <w:tcW w:w="1411" w:type="dxa"/>
            <w:vAlign w:val="center"/>
          </w:tcPr>
          <w:p w14:paraId="202512B0" w14:textId="346BCCA2" w:rsidR="00B03754" w:rsidRPr="00440ED1" w:rsidRDefault="00106735" w:rsidP="00B03754">
            <w:pPr>
              <w:spacing w:after="0" w:line="240" w:lineRule="auto"/>
              <w:jc w:val="center"/>
              <w:rPr>
                <w:rFonts w:cs="Arial"/>
                <w:szCs w:val="24"/>
              </w:rPr>
            </w:pPr>
            <w:r>
              <w:rPr>
                <w:rFonts w:cs="Arial"/>
                <w:szCs w:val="24"/>
              </w:rPr>
              <w:t>3</w:t>
            </w:r>
          </w:p>
        </w:tc>
      </w:tr>
      <w:tr w:rsidR="00B03754" w:rsidRPr="00440ED1" w14:paraId="1693AC88" w14:textId="494ABCA8" w:rsidTr="00B03754">
        <w:trPr>
          <w:trHeight w:val="283"/>
        </w:trPr>
        <w:tc>
          <w:tcPr>
            <w:tcW w:w="4221" w:type="dxa"/>
            <w:vAlign w:val="center"/>
          </w:tcPr>
          <w:p w14:paraId="25ADD256" w14:textId="77777777" w:rsidR="00B03754" w:rsidRPr="006218EF" w:rsidRDefault="00B03754" w:rsidP="009A4064">
            <w:pPr>
              <w:spacing w:after="0" w:line="240" w:lineRule="auto"/>
              <w:rPr>
                <w:rFonts w:cs="Arial"/>
              </w:rPr>
            </w:pPr>
            <w:r w:rsidRPr="006218EF">
              <w:rPr>
                <w:rFonts w:cs="Arial"/>
              </w:rPr>
              <w:t>liczba osób objętych tymi programami</w:t>
            </w:r>
          </w:p>
        </w:tc>
        <w:tc>
          <w:tcPr>
            <w:tcW w:w="1556" w:type="dxa"/>
            <w:vAlign w:val="center"/>
          </w:tcPr>
          <w:p w14:paraId="186AFB52" w14:textId="77777777" w:rsidR="00B03754" w:rsidRPr="006218EF" w:rsidRDefault="00B03754" w:rsidP="009A4064">
            <w:pPr>
              <w:spacing w:after="0" w:line="240" w:lineRule="auto"/>
              <w:jc w:val="center"/>
              <w:rPr>
                <w:rFonts w:cs="Arial"/>
                <w:szCs w:val="24"/>
              </w:rPr>
            </w:pPr>
            <w:r w:rsidRPr="006218EF">
              <w:rPr>
                <w:rFonts w:cs="Arial"/>
                <w:szCs w:val="24"/>
              </w:rPr>
              <w:t>50</w:t>
            </w:r>
          </w:p>
        </w:tc>
        <w:tc>
          <w:tcPr>
            <w:tcW w:w="1488" w:type="dxa"/>
            <w:vAlign w:val="center"/>
          </w:tcPr>
          <w:p w14:paraId="5B38369B" w14:textId="71F2C8A7" w:rsidR="00B03754" w:rsidRPr="00440ED1" w:rsidRDefault="00CF14BF" w:rsidP="009A4064">
            <w:pPr>
              <w:spacing w:after="0" w:line="240" w:lineRule="auto"/>
              <w:jc w:val="center"/>
              <w:rPr>
                <w:rFonts w:cs="Arial"/>
                <w:szCs w:val="24"/>
              </w:rPr>
            </w:pPr>
            <w:r w:rsidRPr="00CF14BF">
              <w:rPr>
                <w:rFonts w:cs="Arial"/>
                <w:szCs w:val="24"/>
              </w:rPr>
              <w:t>2 350</w:t>
            </w:r>
          </w:p>
        </w:tc>
        <w:tc>
          <w:tcPr>
            <w:tcW w:w="1411" w:type="dxa"/>
            <w:vAlign w:val="center"/>
          </w:tcPr>
          <w:p w14:paraId="53346740" w14:textId="446FA915" w:rsidR="00B03754" w:rsidRPr="00440ED1" w:rsidRDefault="00106735" w:rsidP="00B03754">
            <w:pPr>
              <w:spacing w:after="0" w:line="240" w:lineRule="auto"/>
              <w:jc w:val="center"/>
              <w:rPr>
                <w:rFonts w:cs="Arial"/>
                <w:szCs w:val="24"/>
              </w:rPr>
            </w:pPr>
            <w:r>
              <w:rPr>
                <w:rFonts w:cs="Arial"/>
                <w:szCs w:val="24"/>
              </w:rPr>
              <w:t>120</w:t>
            </w:r>
          </w:p>
        </w:tc>
      </w:tr>
      <w:tr w:rsidR="00B03754" w:rsidRPr="00440ED1" w14:paraId="7236F11E" w14:textId="1C69E382" w:rsidTr="00B03754">
        <w:trPr>
          <w:trHeight w:val="283"/>
        </w:trPr>
        <w:tc>
          <w:tcPr>
            <w:tcW w:w="4221" w:type="dxa"/>
            <w:vAlign w:val="center"/>
          </w:tcPr>
          <w:p w14:paraId="3A4E972D" w14:textId="77777777" w:rsidR="00B03754" w:rsidRPr="006218EF" w:rsidRDefault="00B03754" w:rsidP="009A4064">
            <w:pPr>
              <w:spacing w:after="0" w:line="240" w:lineRule="auto"/>
              <w:rPr>
                <w:rFonts w:cs="Arial"/>
              </w:rPr>
            </w:pPr>
            <w:r w:rsidRPr="006218EF">
              <w:rPr>
                <w:rFonts w:cs="Arial"/>
              </w:rPr>
              <w:t>liczba programów reintegracji oraz aktywizacji społecznej i zawodowej dofinansowanych przez ROPS w Lublinie</w:t>
            </w:r>
          </w:p>
        </w:tc>
        <w:tc>
          <w:tcPr>
            <w:tcW w:w="1556" w:type="dxa"/>
            <w:vAlign w:val="center"/>
          </w:tcPr>
          <w:p w14:paraId="740A74E8" w14:textId="77777777" w:rsidR="00B03754" w:rsidRPr="006218EF" w:rsidRDefault="00B03754" w:rsidP="009A4064">
            <w:pPr>
              <w:spacing w:after="0" w:line="240" w:lineRule="auto"/>
              <w:jc w:val="center"/>
              <w:rPr>
                <w:rFonts w:cs="Arial"/>
                <w:szCs w:val="24"/>
              </w:rPr>
            </w:pPr>
            <w:r w:rsidRPr="006218EF">
              <w:rPr>
                <w:rFonts w:cs="Arial"/>
                <w:szCs w:val="24"/>
              </w:rPr>
              <w:t>4</w:t>
            </w:r>
          </w:p>
        </w:tc>
        <w:tc>
          <w:tcPr>
            <w:tcW w:w="1488" w:type="dxa"/>
            <w:vAlign w:val="center"/>
          </w:tcPr>
          <w:p w14:paraId="5033E722" w14:textId="092F5DF0" w:rsidR="00B03754" w:rsidRPr="00440ED1" w:rsidRDefault="00CF14BF" w:rsidP="009A4064">
            <w:pPr>
              <w:spacing w:after="0" w:line="240" w:lineRule="auto"/>
              <w:jc w:val="center"/>
              <w:rPr>
                <w:rFonts w:cs="Arial"/>
                <w:szCs w:val="24"/>
              </w:rPr>
            </w:pPr>
            <w:r>
              <w:rPr>
                <w:rFonts w:cs="Arial"/>
                <w:szCs w:val="24"/>
              </w:rPr>
              <w:t>5</w:t>
            </w:r>
          </w:p>
        </w:tc>
        <w:tc>
          <w:tcPr>
            <w:tcW w:w="1411" w:type="dxa"/>
            <w:vAlign w:val="center"/>
          </w:tcPr>
          <w:p w14:paraId="2549C33A" w14:textId="12D17A6A" w:rsidR="00B03754" w:rsidRPr="00440ED1" w:rsidRDefault="00106735" w:rsidP="00B03754">
            <w:pPr>
              <w:spacing w:after="0" w:line="240" w:lineRule="auto"/>
              <w:jc w:val="center"/>
              <w:rPr>
                <w:rFonts w:cs="Arial"/>
                <w:szCs w:val="24"/>
              </w:rPr>
            </w:pPr>
            <w:r>
              <w:rPr>
                <w:rFonts w:cs="Arial"/>
                <w:szCs w:val="24"/>
              </w:rPr>
              <w:t>11</w:t>
            </w:r>
          </w:p>
        </w:tc>
      </w:tr>
      <w:tr w:rsidR="00B03754" w:rsidRPr="00440ED1" w14:paraId="2BDD62DB" w14:textId="19D3491C" w:rsidTr="00B03754">
        <w:trPr>
          <w:trHeight w:val="283"/>
        </w:trPr>
        <w:tc>
          <w:tcPr>
            <w:tcW w:w="4221" w:type="dxa"/>
            <w:vAlign w:val="center"/>
          </w:tcPr>
          <w:p w14:paraId="40CD1012" w14:textId="77777777" w:rsidR="00B03754" w:rsidRPr="006218EF" w:rsidRDefault="00B03754" w:rsidP="009A4064">
            <w:pPr>
              <w:spacing w:after="0" w:line="240" w:lineRule="auto"/>
              <w:rPr>
                <w:rFonts w:cs="Arial"/>
              </w:rPr>
            </w:pPr>
            <w:r w:rsidRPr="006218EF">
              <w:rPr>
                <w:rFonts w:cs="Arial"/>
              </w:rPr>
              <w:t>liczba osób objętych tymi programami</w:t>
            </w:r>
          </w:p>
        </w:tc>
        <w:tc>
          <w:tcPr>
            <w:tcW w:w="1556" w:type="dxa"/>
            <w:vAlign w:val="center"/>
          </w:tcPr>
          <w:p w14:paraId="15EE6C44" w14:textId="77777777" w:rsidR="00B03754" w:rsidRPr="006218EF" w:rsidRDefault="00B03754" w:rsidP="009A4064">
            <w:pPr>
              <w:spacing w:after="0" w:line="240" w:lineRule="auto"/>
              <w:jc w:val="center"/>
              <w:rPr>
                <w:rFonts w:cs="Arial"/>
                <w:szCs w:val="24"/>
              </w:rPr>
            </w:pPr>
            <w:r w:rsidRPr="006218EF">
              <w:rPr>
                <w:rFonts w:cs="Arial"/>
                <w:szCs w:val="24"/>
              </w:rPr>
              <w:t>220</w:t>
            </w:r>
          </w:p>
        </w:tc>
        <w:tc>
          <w:tcPr>
            <w:tcW w:w="1488" w:type="dxa"/>
            <w:vAlign w:val="center"/>
          </w:tcPr>
          <w:p w14:paraId="76BC2B7D" w14:textId="72236188" w:rsidR="00B03754" w:rsidRPr="00440ED1" w:rsidRDefault="00CC5709" w:rsidP="009A4064">
            <w:pPr>
              <w:spacing w:after="0" w:line="240" w:lineRule="auto"/>
              <w:jc w:val="center"/>
              <w:rPr>
                <w:rFonts w:cs="Arial"/>
                <w:szCs w:val="24"/>
              </w:rPr>
            </w:pPr>
            <w:r>
              <w:rPr>
                <w:rFonts w:cs="Arial"/>
                <w:szCs w:val="24"/>
              </w:rPr>
              <w:t>209</w:t>
            </w:r>
          </w:p>
        </w:tc>
        <w:tc>
          <w:tcPr>
            <w:tcW w:w="1411" w:type="dxa"/>
            <w:vAlign w:val="center"/>
          </w:tcPr>
          <w:p w14:paraId="59A8841F" w14:textId="2BF5333A" w:rsidR="00B03754" w:rsidRPr="00440ED1" w:rsidRDefault="00106735" w:rsidP="00B03754">
            <w:pPr>
              <w:spacing w:after="0" w:line="240" w:lineRule="auto"/>
              <w:jc w:val="center"/>
              <w:rPr>
                <w:rFonts w:cs="Arial"/>
                <w:szCs w:val="24"/>
              </w:rPr>
            </w:pPr>
            <w:r>
              <w:rPr>
                <w:rFonts w:cs="Arial"/>
                <w:szCs w:val="24"/>
              </w:rPr>
              <w:t>560</w:t>
            </w:r>
          </w:p>
        </w:tc>
      </w:tr>
      <w:tr w:rsidR="00B03754" w:rsidRPr="00440ED1" w14:paraId="36094EAB" w14:textId="30E18802" w:rsidTr="00B03754">
        <w:trPr>
          <w:trHeight w:val="283"/>
        </w:trPr>
        <w:tc>
          <w:tcPr>
            <w:tcW w:w="4221" w:type="dxa"/>
            <w:vAlign w:val="center"/>
          </w:tcPr>
          <w:p w14:paraId="67263C8E" w14:textId="77777777" w:rsidR="00B03754" w:rsidRPr="006218EF" w:rsidRDefault="00B03754" w:rsidP="009A4064">
            <w:pPr>
              <w:spacing w:after="0" w:line="240" w:lineRule="auto"/>
              <w:rPr>
                <w:rFonts w:cs="Arial"/>
                <w:b/>
                <w:bCs/>
              </w:rPr>
            </w:pPr>
            <w:r w:rsidRPr="006218EF">
              <w:rPr>
                <w:rFonts w:cs="Arial"/>
              </w:rPr>
              <w:t>liczba działań leczniczych, terapeutycznych, psychoterapeutycznych, rehabilitacyjnych dla osób uzależnionych i członków ich rodzin oraz działań dotyczących pomocy dla osób doznających przemocy w rodzinie/ domowej</w:t>
            </w:r>
          </w:p>
        </w:tc>
        <w:tc>
          <w:tcPr>
            <w:tcW w:w="1556" w:type="dxa"/>
            <w:vAlign w:val="center"/>
          </w:tcPr>
          <w:p w14:paraId="40EDFAFD" w14:textId="77777777" w:rsidR="00B03754" w:rsidRPr="006218EF" w:rsidRDefault="00B03754" w:rsidP="009A4064">
            <w:pPr>
              <w:spacing w:after="0" w:line="240" w:lineRule="auto"/>
              <w:jc w:val="center"/>
              <w:rPr>
                <w:rFonts w:cs="Arial"/>
                <w:szCs w:val="24"/>
              </w:rPr>
            </w:pPr>
            <w:r w:rsidRPr="006218EF">
              <w:rPr>
                <w:rFonts w:cs="Arial"/>
                <w:szCs w:val="24"/>
              </w:rPr>
              <w:t>7</w:t>
            </w:r>
          </w:p>
        </w:tc>
        <w:tc>
          <w:tcPr>
            <w:tcW w:w="1488" w:type="dxa"/>
            <w:vAlign w:val="center"/>
          </w:tcPr>
          <w:p w14:paraId="04C288DE" w14:textId="21580FCF" w:rsidR="00B03754" w:rsidRPr="00440ED1" w:rsidRDefault="00677077" w:rsidP="009A4064">
            <w:pPr>
              <w:spacing w:after="0" w:line="240" w:lineRule="auto"/>
              <w:jc w:val="center"/>
              <w:rPr>
                <w:rFonts w:cs="Arial"/>
                <w:szCs w:val="24"/>
              </w:rPr>
            </w:pPr>
            <w:r>
              <w:rPr>
                <w:rFonts w:cs="Arial"/>
                <w:szCs w:val="24"/>
              </w:rPr>
              <w:t>6</w:t>
            </w:r>
          </w:p>
        </w:tc>
        <w:tc>
          <w:tcPr>
            <w:tcW w:w="1411" w:type="dxa"/>
            <w:vAlign w:val="center"/>
          </w:tcPr>
          <w:p w14:paraId="572B7A09" w14:textId="36E82027" w:rsidR="00B03754" w:rsidRPr="00440ED1" w:rsidRDefault="00106735" w:rsidP="00B03754">
            <w:pPr>
              <w:spacing w:after="0" w:line="240" w:lineRule="auto"/>
              <w:jc w:val="center"/>
              <w:rPr>
                <w:rFonts w:cs="Arial"/>
                <w:szCs w:val="24"/>
              </w:rPr>
            </w:pPr>
            <w:r>
              <w:rPr>
                <w:rFonts w:cs="Arial"/>
                <w:szCs w:val="24"/>
              </w:rPr>
              <w:t>18</w:t>
            </w:r>
          </w:p>
        </w:tc>
      </w:tr>
      <w:tr w:rsidR="00B03754" w:rsidRPr="00440ED1" w14:paraId="0F44A3DA" w14:textId="39F585C9" w:rsidTr="00B03754">
        <w:trPr>
          <w:trHeight w:val="283"/>
        </w:trPr>
        <w:tc>
          <w:tcPr>
            <w:tcW w:w="4221" w:type="dxa"/>
            <w:vAlign w:val="center"/>
          </w:tcPr>
          <w:p w14:paraId="1E1BBB6F" w14:textId="77777777" w:rsidR="00B03754" w:rsidRPr="006218EF" w:rsidRDefault="00B03754" w:rsidP="009A4064">
            <w:pPr>
              <w:spacing w:after="0" w:line="240" w:lineRule="auto"/>
              <w:rPr>
                <w:rFonts w:cs="Arial"/>
              </w:rPr>
            </w:pPr>
            <w:r w:rsidRPr="006218EF">
              <w:rPr>
                <w:rFonts w:cs="Arial"/>
              </w:rPr>
              <w:t>liczba uczestników tych działań</w:t>
            </w:r>
          </w:p>
        </w:tc>
        <w:tc>
          <w:tcPr>
            <w:tcW w:w="1556" w:type="dxa"/>
            <w:vAlign w:val="center"/>
          </w:tcPr>
          <w:p w14:paraId="28F2457A" w14:textId="77777777" w:rsidR="00B03754" w:rsidRPr="006218EF" w:rsidRDefault="00B03754" w:rsidP="009A4064">
            <w:pPr>
              <w:spacing w:after="0" w:line="240" w:lineRule="auto"/>
              <w:jc w:val="center"/>
              <w:rPr>
                <w:rFonts w:cs="Arial"/>
                <w:szCs w:val="24"/>
              </w:rPr>
            </w:pPr>
            <w:r w:rsidRPr="006218EF">
              <w:rPr>
                <w:rFonts w:cs="Arial"/>
                <w:szCs w:val="24"/>
              </w:rPr>
              <w:t>448</w:t>
            </w:r>
          </w:p>
        </w:tc>
        <w:tc>
          <w:tcPr>
            <w:tcW w:w="1488" w:type="dxa"/>
            <w:vAlign w:val="center"/>
          </w:tcPr>
          <w:p w14:paraId="71601CFA" w14:textId="5F4D9AEA" w:rsidR="00B03754" w:rsidRPr="00440ED1" w:rsidRDefault="00677077" w:rsidP="009A4064">
            <w:pPr>
              <w:spacing w:after="0" w:line="240" w:lineRule="auto"/>
              <w:jc w:val="center"/>
              <w:rPr>
                <w:rFonts w:cs="Arial"/>
                <w:szCs w:val="24"/>
              </w:rPr>
            </w:pPr>
            <w:r>
              <w:rPr>
                <w:rFonts w:cs="Arial"/>
                <w:szCs w:val="24"/>
              </w:rPr>
              <w:t>456</w:t>
            </w:r>
          </w:p>
        </w:tc>
        <w:tc>
          <w:tcPr>
            <w:tcW w:w="1411" w:type="dxa"/>
            <w:vAlign w:val="center"/>
          </w:tcPr>
          <w:p w14:paraId="1B1A33AF" w14:textId="2507FD8C" w:rsidR="00B03754" w:rsidRPr="00440ED1" w:rsidRDefault="00106735" w:rsidP="00B03754">
            <w:pPr>
              <w:spacing w:after="0" w:line="240" w:lineRule="auto"/>
              <w:jc w:val="center"/>
              <w:rPr>
                <w:rFonts w:cs="Arial"/>
                <w:szCs w:val="24"/>
              </w:rPr>
            </w:pPr>
            <w:r>
              <w:rPr>
                <w:rFonts w:cs="Arial"/>
                <w:szCs w:val="24"/>
              </w:rPr>
              <w:t>1 000</w:t>
            </w:r>
          </w:p>
        </w:tc>
      </w:tr>
      <w:tr w:rsidR="00B03754" w:rsidRPr="00440ED1" w14:paraId="7836B222" w14:textId="573D74E0" w:rsidTr="00B03754">
        <w:trPr>
          <w:trHeight w:val="283"/>
        </w:trPr>
        <w:tc>
          <w:tcPr>
            <w:tcW w:w="4221" w:type="dxa"/>
            <w:vAlign w:val="center"/>
          </w:tcPr>
          <w:p w14:paraId="574E8D94" w14:textId="77777777" w:rsidR="00B03754" w:rsidRPr="006218EF" w:rsidRDefault="00B03754" w:rsidP="009A4064">
            <w:pPr>
              <w:spacing w:after="0" w:line="240" w:lineRule="auto"/>
              <w:rPr>
                <w:rFonts w:cs="Arial"/>
              </w:rPr>
            </w:pPr>
            <w:r w:rsidRPr="006218EF">
              <w:rPr>
                <w:rFonts w:cs="Arial"/>
              </w:rPr>
              <w:t xml:space="preserve">liczba działań w ramach </w:t>
            </w:r>
            <w:bookmarkStart w:id="96" w:name="_Hlk50468092"/>
            <w:r w:rsidRPr="006218EF">
              <w:rPr>
                <w:rFonts w:cs="Arial"/>
              </w:rPr>
              <w:t>działalności WOTUW w Lublinie</w:t>
            </w:r>
            <w:bookmarkEnd w:id="96"/>
            <w:r w:rsidRPr="006218EF">
              <w:rPr>
                <w:rFonts w:cs="Arial"/>
              </w:rPr>
              <w:t xml:space="preserve"> dofinansowanych przez ROPS w Lublinie</w:t>
            </w:r>
          </w:p>
        </w:tc>
        <w:tc>
          <w:tcPr>
            <w:tcW w:w="1556" w:type="dxa"/>
            <w:vAlign w:val="center"/>
          </w:tcPr>
          <w:p w14:paraId="7B9A471F" w14:textId="77777777" w:rsidR="00B03754" w:rsidRPr="006218EF" w:rsidRDefault="00B03754" w:rsidP="009A4064">
            <w:pPr>
              <w:spacing w:after="0" w:line="240" w:lineRule="auto"/>
              <w:jc w:val="center"/>
              <w:rPr>
                <w:rFonts w:cs="Arial"/>
                <w:szCs w:val="24"/>
              </w:rPr>
            </w:pPr>
            <w:r w:rsidRPr="006218EF">
              <w:rPr>
                <w:rFonts w:cs="Arial"/>
                <w:szCs w:val="24"/>
              </w:rPr>
              <w:t>2</w:t>
            </w:r>
          </w:p>
        </w:tc>
        <w:tc>
          <w:tcPr>
            <w:tcW w:w="1488" w:type="dxa"/>
            <w:vAlign w:val="center"/>
          </w:tcPr>
          <w:p w14:paraId="68A760BA" w14:textId="5DBEF57C" w:rsidR="00B03754" w:rsidRPr="00440ED1" w:rsidRDefault="0058255B" w:rsidP="009A4064">
            <w:pPr>
              <w:spacing w:after="0" w:line="240" w:lineRule="auto"/>
              <w:jc w:val="center"/>
              <w:rPr>
                <w:rFonts w:cs="Arial"/>
                <w:szCs w:val="24"/>
              </w:rPr>
            </w:pPr>
            <w:r>
              <w:rPr>
                <w:rFonts w:cs="Arial"/>
                <w:szCs w:val="24"/>
              </w:rPr>
              <w:t>2</w:t>
            </w:r>
          </w:p>
        </w:tc>
        <w:tc>
          <w:tcPr>
            <w:tcW w:w="1411" w:type="dxa"/>
            <w:vAlign w:val="center"/>
          </w:tcPr>
          <w:p w14:paraId="6BB986F8" w14:textId="3E96A785" w:rsidR="00B03754" w:rsidRPr="00440ED1" w:rsidRDefault="00106735" w:rsidP="00B03754">
            <w:pPr>
              <w:spacing w:after="0" w:line="240" w:lineRule="auto"/>
              <w:jc w:val="center"/>
              <w:rPr>
                <w:rFonts w:cs="Arial"/>
                <w:szCs w:val="24"/>
              </w:rPr>
            </w:pPr>
            <w:r>
              <w:rPr>
                <w:rFonts w:cs="Arial"/>
                <w:szCs w:val="24"/>
              </w:rPr>
              <w:t>6</w:t>
            </w:r>
          </w:p>
        </w:tc>
      </w:tr>
    </w:tbl>
    <w:p w14:paraId="1A69538D" w14:textId="46CCB3F8" w:rsidR="00C80379" w:rsidRPr="00ED725A" w:rsidRDefault="00C80379" w:rsidP="00B4767B">
      <w:pPr>
        <w:spacing w:before="240" w:after="240"/>
      </w:pPr>
      <w:bookmarkStart w:id="97" w:name="_Hlk125971022"/>
      <w:r w:rsidRPr="00ED725A">
        <w:rPr>
          <w:rFonts w:cs="Arial"/>
          <w:b/>
        </w:rPr>
        <w:t>Wnioski:</w:t>
      </w:r>
      <w:r w:rsidRPr="00ED725A">
        <w:t xml:space="preserve"> </w:t>
      </w:r>
    </w:p>
    <w:p w14:paraId="6A2CDDC4" w14:textId="203AA2A1" w:rsidR="002812AE" w:rsidRPr="0045401D" w:rsidRDefault="006200B6" w:rsidP="003322B4">
      <w:pPr>
        <w:pStyle w:val="Akapitzlist"/>
        <w:numPr>
          <w:ilvl w:val="0"/>
          <w:numId w:val="7"/>
        </w:numPr>
        <w:tabs>
          <w:tab w:val="left" w:pos="284"/>
        </w:tabs>
        <w:spacing w:after="240"/>
        <w:ind w:left="284" w:hanging="284"/>
        <w:contextualSpacing w:val="0"/>
        <w:rPr>
          <w:rFonts w:cs="Arial"/>
        </w:rPr>
      </w:pPr>
      <w:r w:rsidRPr="00956A58">
        <w:rPr>
          <w:rFonts w:cs="Arial"/>
        </w:rPr>
        <w:t>W ramach otwartego konkursu ofert z</w:t>
      </w:r>
      <w:r w:rsidR="004B1BE8" w:rsidRPr="00956A58">
        <w:rPr>
          <w:rFonts w:cs="Arial"/>
        </w:rPr>
        <w:t>lecano zadania</w:t>
      </w:r>
      <w:r w:rsidR="008F1E15">
        <w:rPr>
          <w:rFonts w:cs="Arial"/>
        </w:rPr>
        <w:t>, których beneficjentami były osoby</w:t>
      </w:r>
      <w:r w:rsidR="004B1BE8" w:rsidRPr="00956A58">
        <w:rPr>
          <w:rFonts w:cs="Arial"/>
        </w:rPr>
        <w:t xml:space="preserve"> z</w:t>
      </w:r>
      <w:r w:rsidR="008F1E15">
        <w:rPr>
          <w:rFonts w:cs="Arial"/>
        </w:rPr>
        <w:t> </w:t>
      </w:r>
      <w:r w:rsidR="004B1BE8" w:rsidRPr="00956A58">
        <w:rPr>
          <w:rFonts w:cs="Arial"/>
        </w:rPr>
        <w:t>problemem alkoholowym oraz członk</w:t>
      </w:r>
      <w:r w:rsidR="008F1E15">
        <w:rPr>
          <w:rFonts w:cs="Arial"/>
        </w:rPr>
        <w:t xml:space="preserve">owie </w:t>
      </w:r>
      <w:r w:rsidR="004B1BE8" w:rsidRPr="00956A58">
        <w:rPr>
          <w:rFonts w:cs="Arial"/>
        </w:rPr>
        <w:t>ich rodzin</w:t>
      </w:r>
      <w:r w:rsidRPr="00956A58">
        <w:rPr>
          <w:rFonts w:cs="Arial"/>
        </w:rPr>
        <w:t>, w tym doświadczając</w:t>
      </w:r>
      <w:r w:rsidR="00370C9D">
        <w:rPr>
          <w:rFonts w:cs="Arial"/>
        </w:rPr>
        <w:t>e</w:t>
      </w:r>
      <w:r w:rsidRPr="00956A58">
        <w:rPr>
          <w:rFonts w:cs="Arial"/>
        </w:rPr>
        <w:t xml:space="preserve"> przemocy w</w:t>
      </w:r>
      <w:r w:rsidR="00370C9D">
        <w:rPr>
          <w:rFonts w:cs="Arial"/>
        </w:rPr>
        <w:t> </w:t>
      </w:r>
      <w:r w:rsidRPr="00956A58">
        <w:rPr>
          <w:rFonts w:cs="Arial"/>
        </w:rPr>
        <w:t xml:space="preserve">związku z używaniem alkoholu. </w:t>
      </w:r>
      <w:r w:rsidR="00956A58" w:rsidRPr="00956A58">
        <w:rPr>
          <w:rFonts w:cs="Arial"/>
        </w:rPr>
        <w:t>U</w:t>
      </w:r>
      <w:r w:rsidR="0008690A" w:rsidRPr="00956A58">
        <w:rPr>
          <w:rFonts w:cs="Arial"/>
        </w:rPr>
        <w:t xml:space="preserve">czestnikom </w:t>
      </w:r>
      <w:r w:rsidR="00956A58" w:rsidRPr="00956A58">
        <w:rPr>
          <w:rFonts w:cs="Arial"/>
        </w:rPr>
        <w:t xml:space="preserve">działań zapewniono </w:t>
      </w:r>
      <w:r w:rsidR="00370C9D">
        <w:rPr>
          <w:rFonts w:cs="Arial"/>
        </w:rPr>
        <w:t>w</w:t>
      </w:r>
      <w:r w:rsidR="0045401D" w:rsidRPr="0045401D">
        <w:rPr>
          <w:rFonts w:cs="Arial"/>
        </w:rPr>
        <w:t>sparcie terapeutyczne, psychologiczne i socjalne</w:t>
      </w:r>
      <w:r w:rsidR="006C1A76" w:rsidRPr="00370C9D">
        <w:rPr>
          <w:rFonts w:cs="Arial"/>
        </w:rPr>
        <w:t xml:space="preserve">. </w:t>
      </w:r>
      <w:r w:rsidR="00370C9D" w:rsidRPr="00370C9D">
        <w:rPr>
          <w:rFonts w:cs="Arial"/>
        </w:rPr>
        <w:t>Prowadz</w:t>
      </w:r>
      <w:r w:rsidR="00370C9D">
        <w:rPr>
          <w:rFonts w:cs="Arial"/>
        </w:rPr>
        <w:t>ono</w:t>
      </w:r>
      <w:r w:rsidR="00370C9D" w:rsidRPr="00370C9D">
        <w:rPr>
          <w:rFonts w:cs="Arial"/>
        </w:rPr>
        <w:t xml:space="preserve"> program</w:t>
      </w:r>
      <w:r w:rsidR="00370C9D">
        <w:rPr>
          <w:rFonts w:cs="Arial"/>
        </w:rPr>
        <w:t>y</w:t>
      </w:r>
      <w:r w:rsidR="00370C9D" w:rsidRPr="00370C9D">
        <w:rPr>
          <w:rFonts w:cs="Arial"/>
        </w:rPr>
        <w:t xml:space="preserve"> terapii poszerzonej i</w:t>
      </w:r>
      <w:r w:rsidR="00370C9D">
        <w:rPr>
          <w:rFonts w:cs="Arial"/>
        </w:rPr>
        <w:t> </w:t>
      </w:r>
      <w:r w:rsidR="00370C9D" w:rsidRPr="00370C9D">
        <w:rPr>
          <w:rFonts w:cs="Arial"/>
        </w:rPr>
        <w:t>readaptacji społecznej</w:t>
      </w:r>
      <w:r w:rsidR="00370C9D">
        <w:rPr>
          <w:rFonts w:cs="Arial"/>
        </w:rPr>
        <w:t xml:space="preserve">, </w:t>
      </w:r>
      <w:r w:rsidR="006C1A76" w:rsidRPr="0045401D">
        <w:rPr>
          <w:rFonts w:cs="Arial"/>
        </w:rPr>
        <w:t>zajęcia wspierająco-edukacyjne</w:t>
      </w:r>
      <w:r w:rsidR="006C1A76" w:rsidRPr="00370C9D">
        <w:rPr>
          <w:rFonts w:cs="Arial"/>
        </w:rPr>
        <w:t xml:space="preserve">, </w:t>
      </w:r>
      <w:r w:rsidR="002812AE" w:rsidRPr="00370C9D">
        <w:rPr>
          <w:rFonts w:cs="Arial"/>
        </w:rPr>
        <w:t xml:space="preserve">poradnictwo (np. </w:t>
      </w:r>
      <w:r w:rsidR="00370C9D">
        <w:rPr>
          <w:rFonts w:cs="Arial"/>
        </w:rPr>
        <w:t xml:space="preserve">rodzinne, </w:t>
      </w:r>
      <w:r w:rsidR="002812AE" w:rsidRPr="00370C9D">
        <w:rPr>
          <w:rFonts w:cs="Arial"/>
        </w:rPr>
        <w:t xml:space="preserve">socjalne, prawne), </w:t>
      </w:r>
      <w:r w:rsidR="00370C9D" w:rsidRPr="00370C9D">
        <w:rPr>
          <w:rFonts w:cs="Arial"/>
        </w:rPr>
        <w:t xml:space="preserve">interwencję kryzysową, </w:t>
      </w:r>
      <w:r w:rsidR="00370C9D">
        <w:rPr>
          <w:rFonts w:cs="Arial"/>
        </w:rPr>
        <w:t>programy integracji i</w:t>
      </w:r>
      <w:r w:rsidR="002812AE" w:rsidRPr="0045401D">
        <w:rPr>
          <w:rFonts w:cs="Arial"/>
        </w:rPr>
        <w:t xml:space="preserve"> aktywizacji społeczno-zawodowej</w:t>
      </w:r>
      <w:r w:rsidR="00370C9D">
        <w:rPr>
          <w:rFonts w:cs="Arial"/>
        </w:rPr>
        <w:t xml:space="preserve">, </w:t>
      </w:r>
      <w:r w:rsidR="00370C9D" w:rsidRPr="00370C9D">
        <w:rPr>
          <w:rFonts w:cs="Arial"/>
        </w:rPr>
        <w:t>warsztaty zapobiegania nawrotom, warsztaty umiejętności psychospołecznych</w:t>
      </w:r>
      <w:r w:rsidR="00370C9D">
        <w:rPr>
          <w:rFonts w:cs="Arial"/>
        </w:rPr>
        <w:t xml:space="preserve">. Osobom dotkniętym przemocą w rodzinie umożliwiono udział w grupie wsparcia, </w:t>
      </w:r>
      <w:r w:rsidR="00CD364C">
        <w:rPr>
          <w:rFonts w:cs="Arial"/>
        </w:rPr>
        <w:t xml:space="preserve">działaniach </w:t>
      </w:r>
      <w:r w:rsidR="00CD364C" w:rsidRPr="00CD364C">
        <w:rPr>
          <w:rFonts w:cs="Arial"/>
        </w:rPr>
        <w:t>profilaktyczno-naprawczych</w:t>
      </w:r>
      <w:r w:rsidR="00CD364C" w:rsidRPr="00CD364C">
        <w:t xml:space="preserve"> </w:t>
      </w:r>
      <w:r w:rsidR="00CD364C" w:rsidRPr="00CD364C">
        <w:rPr>
          <w:rFonts w:cs="Arial"/>
        </w:rPr>
        <w:t>poprzez poradnictwo psychologiczne, socjalne</w:t>
      </w:r>
      <w:r w:rsidR="00CD364C">
        <w:rPr>
          <w:rFonts w:cs="Arial"/>
        </w:rPr>
        <w:t xml:space="preserve"> i </w:t>
      </w:r>
      <w:r w:rsidR="00CD364C" w:rsidRPr="00CD364C">
        <w:rPr>
          <w:rFonts w:cs="Arial"/>
        </w:rPr>
        <w:t>prawne</w:t>
      </w:r>
      <w:r w:rsidR="00CD364C">
        <w:rPr>
          <w:rFonts w:cs="Arial"/>
        </w:rPr>
        <w:t>,</w:t>
      </w:r>
      <w:r w:rsidR="00CD364C" w:rsidRPr="00CD364C">
        <w:rPr>
          <w:rFonts w:cs="Arial"/>
        </w:rPr>
        <w:t xml:space="preserve"> </w:t>
      </w:r>
      <w:r w:rsidR="00370C9D">
        <w:rPr>
          <w:rFonts w:cs="Arial"/>
        </w:rPr>
        <w:t xml:space="preserve">zaś ich dzieci </w:t>
      </w:r>
      <w:r w:rsidR="00370C9D" w:rsidRPr="00370C9D">
        <w:rPr>
          <w:rFonts w:cs="Arial"/>
        </w:rPr>
        <w:t xml:space="preserve">objęto opieką pedagogiczną. </w:t>
      </w:r>
      <w:r w:rsidR="00370C9D">
        <w:rPr>
          <w:rFonts w:cs="Arial"/>
        </w:rPr>
        <w:t>Osoby</w:t>
      </w:r>
      <w:r w:rsidR="002812AE" w:rsidRPr="008F1E15">
        <w:rPr>
          <w:rFonts w:cs="Arial"/>
        </w:rPr>
        <w:t xml:space="preserve"> stosując</w:t>
      </w:r>
      <w:r w:rsidR="00370C9D">
        <w:rPr>
          <w:rFonts w:cs="Arial"/>
        </w:rPr>
        <w:t>e</w:t>
      </w:r>
      <w:r w:rsidR="002812AE" w:rsidRPr="008F1E15">
        <w:rPr>
          <w:rFonts w:cs="Arial"/>
        </w:rPr>
        <w:t xml:space="preserve"> przemoc</w:t>
      </w:r>
      <w:r w:rsidR="00370C9D">
        <w:rPr>
          <w:rFonts w:cs="Arial"/>
        </w:rPr>
        <w:t xml:space="preserve"> uczestniczyły w </w:t>
      </w:r>
      <w:r w:rsidR="00370C9D" w:rsidRPr="00370C9D">
        <w:rPr>
          <w:rFonts w:cs="Arial"/>
        </w:rPr>
        <w:t>zajęcia</w:t>
      </w:r>
      <w:r w:rsidR="00370C9D">
        <w:rPr>
          <w:rFonts w:cs="Arial"/>
        </w:rPr>
        <w:t>ch</w:t>
      </w:r>
      <w:r w:rsidR="00370C9D" w:rsidRPr="00370C9D">
        <w:rPr>
          <w:rFonts w:cs="Arial"/>
        </w:rPr>
        <w:t xml:space="preserve"> korekcyjno-edukacyjn</w:t>
      </w:r>
      <w:r w:rsidR="00370C9D">
        <w:rPr>
          <w:rFonts w:cs="Arial"/>
        </w:rPr>
        <w:t>ych</w:t>
      </w:r>
      <w:r w:rsidR="00CD364C">
        <w:rPr>
          <w:rFonts w:cs="Arial"/>
        </w:rPr>
        <w:t xml:space="preserve">. </w:t>
      </w:r>
      <w:r w:rsidR="00370C9D">
        <w:rPr>
          <w:rFonts w:cs="Arial"/>
        </w:rPr>
        <w:t>Zorganizowano także</w:t>
      </w:r>
      <w:r w:rsidR="0008690A" w:rsidRPr="0045401D">
        <w:rPr>
          <w:rFonts w:cs="Arial"/>
        </w:rPr>
        <w:t xml:space="preserve"> wyjazd terapeutyczno-integracyjny</w:t>
      </w:r>
      <w:r w:rsidR="00CD364C">
        <w:rPr>
          <w:rFonts w:cs="Arial"/>
        </w:rPr>
        <w:t xml:space="preserve">. Ponadto prowadzono </w:t>
      </w:r>
      <w:r w:rsidR="008F1E15" w:rsidRPr="008F1E15">
        <w:rPr>
          <w:rFonts w:cs="Arial"/>
          <w:bCs/>
        </w:rPr>
        <w:t>działa</w:t>
      </w:r>
      <w:r w:rsidR="00CD364C">
        <w:rPr>
          <w:rFonts w:cs="Arial"/>
          <w:bCs/>
        </w:rPr>
        <w:t>nia</w:t>
      </w:r>
      <w:r w:rsidR="008F1E15" w:rsidRPr="008F1E15">
        <w:rPr>
          <w:rFonts w:cs="Arial"/>
          <w:bCs/>
        </w:rPr>
        <w:t xml:space="preserve"> z zakresu redukcji szkód zdrowotnych (testowanie w kierunku zakażeń przenoszonych drogą krwiopochodną oraz płciową, konsultacje socjalne, poradnictwo psychologiczne).</w:t>
      </w:r>
    </w:p>
    <w:p w14:paraId="67CEB49A" w14:textId="62842DC0" w:rsidR="00C80379" w:rsidRPr="00404365" w:rsidRDefault="00CD364C" w:rsidP="003322B4">
      <w:pPr>
        <w:pStyle w:val="Akapitzlist"/>
        <w:numPr>
          <w:ilvl w:val="0"/>
          <w:numId w:val="7"/>
        </w:numPr>
        <w:tabs>
          <w:tab w:val="left" w:pos="284"/>
        </w:tabs>
        <w:spacing w:after="240"/>
        <w:ind w:left="284" w:hanging="284"/>
        <w:contextualSpacing w:val="0"/>
        <w:rPr>
          <w:rFonts w:cs="Arial"/>
        </w:rPr>
      </w:pPr>
      <w:r w:rsidRPr="00404365">
        <w:rPr>
          <w:rFonts w:cs="Arial"/>
        </w:rPr>
        <w:t>W 2022 r.</w:t>
      </w:r>
      <w:r w:rsidR="00404365" w:rsidRPr="00404365">
        <w:rPr>
          <w:rFonts w:cs="Arial"/>
        </w:rPr>
        <w:t>,</w:t>
      </w:r>
      <w:r w:rsidRPr="00404365">
        <w:rPr>
          <w:rFonts w:cs="Arial"/>
        </w:rPr>
        <w:t xml:space="preserve"> </w:t>
      </w:r>
      <w:r w:rsidR="00404365" w:rsidRPr="00404365">
        <w:rPr>
          <w:rFonts w:cs="Arial"/>
        </w:rPr>
        <w:t xml:space="preserve">wzorem lat ubiegłych, Województwo Lubelskie udzieliło dofinansowania do działalności Wojewódzkiego Ośrodka Terapii Uzależnienia od Alkoholu </w:t>
      </w:r>
      <w:r w:rsidR="00404365" w:rsidRPr="00404365">
        <w:rPr>
          <w:rFonts w:cs="Arial"/>
        </w:rPr>
        <w:lastRenderedPageBreak/>
        <w:t>i Współuzależnienia</w:t>
      </w:r>
      <w:r w:rsidR="00B429B3" w:rsidRPr="00404365">
        <w:rPr>
          <w:rFonts w:cs="Arial"/>
        </w:rPr>
        <w:t xml:space="preserve">, </w:t>
      </w:r>
      <w:r w:rsidR="00404365" w:rsidRPr="00404365">
        <w:rPr>
          <w:rFonts w:cs="Arial"/>
        </w:rPr>
        <w:t>działającego w strukturze Szpitala Neuropsychiatrycznego im. prof. Mieczysława Kaczyńskiego SP ZOZ w Lublinie.</w:t>
      </w:r>
    </w:p>
    <w:p w14:paraId="63AC365B" w14:textId="29856525" w:rsidR="0066633D" w:rsidRPr="007F3204" w:rsidRDefault="007F3204" w:rsidP="003322B4">
      <w:pPr>
        <w:pStyle w:val="Akapitzlist"/>
        <w:numPr>
          <w:ilvl w:val="0"/>
          <w:numId w:val="7"/>
        </w:numPr>
        <w:spacing w:after="240"/>
        <w:ind w:left="284" w:hanging="284"/>
        <w:contextualSpacing w:val="0"/>
        <w:rPr>
          <w:rFonts w:cs="Arial"/>
        </w:rPr>
      </w:pPr>
      <w:r w:rsidRPr="007F3204">
        <w:rPr>
          <w:rFonts w:cs="Arial"/>
        </w:rPr>
        <w:t xml:space="preserve">Jeśli chodzi o </w:t>
      </w:r>
      <w:r w:rsidR="0066633D" w:rsidRPr="007F3204">
        <w:rPr>
          <w:rFonts w:cs="Arial"/>
        </w:rPr>
        <w:t>reintegracj</w:t>
      </w:r>
      <w:r w:rsidRPr="007F3204">
        <w:rPr>
          <w:rFonts w:cs="Arial"/>
        </w:rPr>
        <w:t>ę</w:t>
      </w:r>
      <w:r w:rsidR="0066633D" w:rsidRPr="007F3204">
        <w:rPr>
          <w:rFonts w:cs="Arial"/>
        </w:rPr>
        <w:t xml:space="preserve"> społeczno-zawodow</w:t>
      </w:r>
      <w:r w:rsidRPr="007F3204">
        <w:rPr>
          <w:rFonts w:cs="Arial"/>
        </w:rPr>
        <w:t>ą realizowaną w</w:t>
      </w:r>
      <w:r w:rsidR="0066633D" w:rsidRPr="007F3204">
        <w:rPr>
          <w:rFonts w:cs="Arial"/>
        </w:rPr>
        <w:t xml:space="preserve"> Centrum Integracji Społecznej</w:t>
      </w:r>
      <w:r w:rsidR="005F5E48" w:rsidRPr="007F3204">
        <w:rPr>
          <w:rFonts w:cs="Arial"/>
        </w:rPr>
        <w:t xml:space="preserve">, </w:t>
      </w:r>
      <w:r w:rsidRPr="007F3204">
        <w:rPr>
          <w:rFonts w:cs="Arial"/>
        </w:rPr>
        <w:t xml:space="preserve">monitorowano jej efekty </w:t>
      </w:r>
      <w:r w:rsidR="000F79A0" w:rsidRPr="007F3204">
        <w:rPr>
          <w:rFonts w:cs="Arial"/>
        </w:rPr>
        <w:t>p</w:t>
      </w:r>
      <w:r w:rsidR="005F5E48" w:rsidRPr="007F3204">
        <w:rPr>
          <w:rFonts w:cs="Arial"/>
        </w:rPr>
        <w:t>od kątem uczestnictwa</w:t>
      </w:r>
      <w:r w:rsidR="007D6593" w:rsidRPr="007F3204">
        <w:rPr>
          <w:rFonts w:cs="Arial"/>
        </w:rPr>
        <w:t xml:space="preserve"> w zajęciach osób uzależnionych od alkoholu.</w:t>
      </w:r>
      <w:r w:rsidR="0066633D" w:rsidRPr="007F3204">
        <w:rPr>
          <w:rFonts w:cs="Arial"/>
        </w:rPr>
        <w:t xml:space="preserve"> </w:t>
      </w:r>
    </w:p>
    <w:p w14:paraId="2FE73589" w14:textId="77777777" w:rsidR="00C80379" w:rsidRPr="00693E24" w:rsidRDefault="00C80379" w:rsidP="00CB33A4">
      <w:pPr>
        <w:spacing w:after="240"/>
        <w:rPr>
          <w:rFonts w:cs="Arial"/>
          <w:b/>
        </w:rPr>
      </w:pPr>
      <w:r w:rsidRPr="00693E24">
        <w:rPr>
          <w:rFonts w:cs="Arial"/>
          <w:b/>
        </w:rPr>
        <w:t xml:space="preserve">Rekomendacje: </w:t>
      </w:r>
    </w:p>
    <w:p w14:paraId="77470C9F" w14:textId="4B1051D1" w:rsidR="00E23FA7" w:rsidRPr="004A4836" w:rsidRDefault="00E23FA7" w:rsidP="003322B4">
      <w:pPr>
        <w:pStyle w:val="Akapitzlist"/>
        <w:numPr>
          <w:ilvl w:val="0"/>
          <w:numId w:val="8"/>
        </w:numPr>
        <w:spacing w:after="240"/>
        <w:ind w:left="284" w:hanging="284"/>
        <w:contextualSpacing w:val="0"/>
        <w:rPr>
          <w:rFonts w:cs="Arial"/>
        </w:rPr>
      </w:pPr>
      <w:r w:rsidRPr="004A4836">
        <w:rPr>
          <w:rFonts w:cs="Arial"/>
        </w:rPr>
        <w:t>Rekomenduje się zabezpiecz</w:t>
      </w:r>
      <w:r w:rsidR="004A4836" w:rsidRPr="004A4836">
        <w:rPr>
          <w:rFonts w:cs="Arial"/>
        </w:rPr>
        <w:t>y</w:t>
      </w:r>
      <w:r w:rsidR="0060306E" w:rsidRPr="004A4836">
        <w:rPr>
          <w:rFonts w:cs="Arial"/>
        </w:rPr>
        <w:t xml:space="preserve">ć </w:t>
      </w:r>
      <w:r w:rsidRPr="004A4836">
        <w:rPr>
          <w:rFonts w:cs="Arial"/>
        </w:rPr>
        <w:t>środk</w:t>
      </w:r>
      <w:r w:rsidR="0060306E" w:rsidRPr="004A4836">
        <w:rPr>
          <w:rFonts w:cs="Arial"/>
        </w:rPr>
        <w:t>i</w:t>
      </w:r>
      <w:r w:rsidRPr="004A4836">
        <w:rPr>
          <w:rFonts w:cs="Arial"/>
        </w:rPr>
        <w:t xml:space="preserve"> finansow</w:t>
      </w:r>
      <w:r w:rsidR="0060306E" w:rsidRPr="004A4836">
        <w:rPr>
          <w:rFonts w:cs="Arial"/>
        </w:rPr>
        <w:t>e</w:t>
      </w:r>
      <w:r w:rsidRPr="004A4836">
        <w:rPr>
          <w:rFonts w:cs="Arial"/>
        </w:rPr>
        <w:t xml:space="preserve"> na działania mające na celu </w:t>
      </w:r>
      <w:r w:rsidR="004A4836">
        <w:rPr>
          <w:rFonts w:cs="Arial"/>
        </w:rPr>
        <w:t>z</w:t>
      </w:r>
      <w:r w:rsidR="004A4836" w:rsidRPr="004A4836">
        <w:rPr>
          <w:rFonts w:cs="Arial"/>
        </w:rPr>
        <w:t>większanie oferty pomocy dla osób uzależnionych, członków ich rodzin, osób współuzależnionych</w:t>
      </w:r>
      <w:r w:rsidR="00DA0DA2">
        <w:rPr>
          <w:rFonts w:cs="Arial"/>
        </w:rPr>
        <w:t>,</w:t>
      </w:r>
      <w:r w:rsidR="004A4836" w:rsidRPr="004A4836">
        <w:rPr>
          <w:rFonts w:cs="Arial"/>
          <w:highlight w:val="yellow"/>
        </w:rPr>
        <w:t xml:space="preserve"> </w:t>
      </w:r>
      <w:r w:rsidR="00DA0DA2" w:rsidRPr="00DA0DA2">
        <w:rPr>
          <w:rFonts w:cs="Arial"/>
        </w:rPr>
        <w:t>służąc</w:t>
      </w:r>
      <w:r w:rsidR="00DA0DA2">
        <w:rPr>
          <w:rFonts w:cs="Arial"/>
        </w:rPr>
        <w:t>e</w:t>
      </w:r>
      <w:r w:rsidR="00DA0DA2" w:rsidRPr="00DA0DA2">
        <w:rPr>
          <w:rFonts w:cs="Arial"/>
        </w:rPr>
        <w:t xml:space="preserve"> </w:t>
      </w:r>
      <w:r w:rsidRPr="00DA0DA2">
        <w:rPr>
          <w:rFonts w:cs="Arial"/>
        </w:rPr>
        <w:t>popraw</w:t>
      </w:r>
      <w:r w:rsidR="00DA0DA2" w:rsidRPr="00DA0DA2">
        <w:rPr>
          <w:rFonts w:cs="Arial"/>
        </w:rPr>
        <w:t xml:space="preserve">ie ich </w:t>
      </w:r>
      <w:r w:rsidRPr="00DA0DA2">
        <w:rPr>
          <w:rFonts w:cs="Arial"/>
        </w:rPr>
        <w:t>funkcjonowania psychofizycznego</w:t>
      </w:r>
      <w:r w:rsidR="00DA0DA2">
        <w:rPr>
          <w:rFonts w:cs="Arial"/>
        </w:rPr>
        <w:t>. Należy także p</w:t>
      </w:r>
      <w:r w:rsidR="00DA0DA2" w:rsidRPr="00DA0DA2">
        <w:rPr>
          <w:rFonts w:cs="Arial"/>
        </w:rPr>
        <w:t>romowa</w:t>
      </w:r>
      <w:r w:rsidR="00DA0DA2">
        <w:rPr>
          <w:rFonts w:cs="Arial"/>
        </w:rPr>
        <w:t xml:space="preserve">ć </w:t>
      </w:r>
      <w:r w:rsidR="00DA0DA2" w:rsidRPr="00DA0DA2">
        <w:rPr>
          <w:rFonts w:cs="Arial"/>
        </w:rPr>
        <w:t>działalnoś</w:t>
      </w:r>
      <w:r w:rsidR="00DA0DA2">
        <w:rPr>
          <w:rFonts w:cs="Arial"/>
        </w:rPr>
        <w:t>ć</w:t>
      </w:r>
      <w:r w:rsidR="00DA0DA2" w:rsidRPr="00DA0DA2">
        <w:rPr>
          <w:rFonts w:cs="Arial"/>
        </w:rPr>
        <w:t xml:space="preserve"> ruchów samopomocowych oraz stowarzyszeń abstynenckich</w:t>
      </w:r>
      <w:r w:rsidR="00DA0DA2">
        <w:rPr>
          <w:rFonts w:cs="Arial"/>
        </w:rPr>
        <w:t xml:space="preserve">, </w:t>
      </w:r>
      <w:r w:rsidR="00DA0DA2" w:rsidRPr="00DA0DA2">
        <w:rPr>
          <w:rFonts w:cs="Arial"/>
        </w:rPr>
        <w:t>których istotą jest wzmacnianie efektów leczn</w:t>
      </w:r>
      <w:r w:rsidR="00DA0DA2">
        <w:rPr>
          <w:rFonts w:cs="Arial"/>
        </w:rPr>
        <w:t xml:space="preserve">iczych i terapeutycznych i </w:t>
      </w:r>
      <w:r w:rsidR="00DA0DA2" w:rsidRPr="00DA0DA2">
        <w:rPr>
          <w:rFonts w:cs="Arial"/>
        </w:rPr>
        <w:t xml:space="preserve">wsparcie psychospołeczne osób uzależnionych od alkoholu </w:t>
      </w:r>
      <w:r w:rsidR="00DA0DA2">
        <w:rPr>
          <w:rFonts w:cs="Arial"/>
        </w:rPr>
        <w:t>oraz</w:t>
      </w:r>
      <w:r w:rsidR="00DA0DA2" w:rsidRPr="00DA0DA2">
        <w:rPr>
          <w:rFonts w:cs="Arial"/>
        </w:rPr>
        <w:t xml:space="preserve"> uzupełnienie działa</w:t>
      </w:r>
      <w:r w:rsidR="00DA0DA2">
        <w:rPr>
          <w:rFonts w:cs="Arial"/>
        </w:rPr>
        <w:t xml:space="preserve">ń prowadzonych przez </w:t>
      </w:r>
      <w:r w:rsidR="00DA0DA2" w:rsidRPr="00DA0DA2">
        <w:rPr>
          <w:rFonts w:cs="Arial"/>
        </w:rPr>
        <w:t>placów</w:t>
      </w:r>
      <w:r w:rsidR="00DA0DA2">
        <w:rPr>
          <w:rFonts w:cs="Arial"/>
        </w:rPr>
        <w:t xml:space="preserve">ki </w:t>
      </w:r>
      <w:r w:rsidR="00DA0DA2" w:rsidRPr="00DA0DA2">
        <w:rPr>
          <w:rFonts w:cs="Arial"/>
        </w:rPr>
        <w:t>lecznictwa odwykowego</w:t>
      </w:r>
      <w:r w:rsidR="00DA0DA2">
        <w:rPr>
          <w:rFonts w:cs="Arial"/>
        </w:rPr>
        <w:t>.</w:t>
      </w:r>
    </w:p>
    <w:p w14:paraId="2D4CF95D" w14:textId="248A30A7" w:rsidR="001B6073" w:rsidRPr="001B6073" w:rsidRDefault="00DC11B2" w:rsidP="003322B4">
      <w:pPr>
        <w:pStyle w:val="Akapitzlist"/>
        <w:numPr>
          <w:ilvl w:val="0"/>
          <w:numId w:val="8"/>
        </w:numPr>
        <w:spacing w:after="240"/>
        <w:ind w:left="284" w:hanging="284"/>
        <w:contextualSpacing w:val="0"/>
        <w:rPr>
          <w:rFonts w:cs="Arial"/>
        </w:rPr>
      </w:pPr>
      <w:r>
        <w:rPr>
          <w:rFonts w:cs="Arial"/>
        </w:rPr>
        <w:t xml:space="preserve">W celu </w:t>
      </w:r>
      <w:r w:rsidRPr="00DC11B2">
        <w:rPr>
          <w:rFonts w:cs="Arial"/>
        </w:rPr>
        <w:t>zachęc</w:t>
      </w:r>
      <w:r>
        <w:rPr>
          <w:rFonts w:cs="Arial"/>
        </w:rPr>
        <w:t>enia</w:t>
      </w:r>
      <w:r w:rsidRPr="00DC11B2">
        <w:rPr>
          <w:rFonts w:cs="Arial"/>
        </w:rPr>
        <w:t xml:space="preserve"> </w:t>
      </w:r>
      <w:r>
        <w:rPr>
          <w:rFonts w:cs="Arial"/>
        </w:rPr>
        <w:t xml:space="preserve">organizacji pozarządowych i innych </w:t>
      </w:r>
      <w:r w:rsidRPr="00DC11B2">
        <w:rPr>
          <w:rFonts w:cs="Arial"/>
        </w:rPr>
        <w:t>podmiot</w:t>
      </w:r>
      <w:r>
        <w:rPr>
          <w:rFonts w:cs="Arial"/>
        </w:rPr>
        <w:t xml:space="preserve">ów </w:t>
      </w:r>
      <w:r w:rsidRPr="00DC11B2">
        <w:rPr>
          <w:rFonts w:cs="Arial"/>
        </w:rPr>
        <w:t xml:space="preserve">do liczniejszego udziału </w:t>
      </w:r>
      <w:r>
        <w:rPr>
          <w:rFonts w:cs="Arial"/>
        </w:rPr>
        <w:t>w konkursach ofert, n</w:t>
      </w:r>
      <w:r w:rsidR="001B6073" w:rsidRPr="00DC11B2">
        <w:rPr>
          <w:rFonts w:cs="Arial"/>
        </w:rPr>
        <w:t xml:space="preserve">ależy organizować spotkania informacyjne </w:t>
      </w:r>
      <w:r>
        <w:rPr>
          <w:rFonts w:cs="Arial"/>
        </w:rPr>
        <w:t>oraz stale umożliwiać wymianę informacji służącą podniesieniu jakości realizowanych zadań.</w:t>
      </w:r>
    </w:p>
    <w:p w14:paraId="447462B2" w14:textId="188503F8" w:rsidR="00C31852" w:rsidRPr="00683174" w:rsidRDefault="00C31852" w:rsidP="003322B4">
      <w:pPr>
        <w:pStyle w:val="Akapitzlist"/>
        <w:numPr>
          <w:ilvl w:val="0"/>
          <w:numId w:val="8"/>
        </w:numPr>
        <w:spacing w:after="240"/>
        <w:ind w:left="284" w:hanging="284"/>
        <w:contextualSpacing w:val="0"/>
        <w:rPr>
          <w:rFonts w:cs="Arial"/>
        </w:rPr>
      </w:pPr>
      <w:r w:rsidRPr="000F711C">
        <w:rPr>
          <w:rFonts w:cs="Arial"/>
        </w:rPr>
        <w:t xml:space="preserve">Należy </w:t>
      </w:r>
      <w:r w:rsidR="000F711C" w:rsidRPr="000F711C">
        <w:rPr>
          <w:rFonts w:cs="Arial"/>
        </w:rPr>
        <w:t xml:space="preserve">zabezpieczyć środki finansowe z przeznaczeniem na </w:t>
      </w:r>
      <w:r w:rsidRPr="000F711C">
        <w:rPr>
          <w:rFonts w:cs="Arial"/>
        </w:rPr>
        <w:t>reali</w:t>
      </w:r>
      <w:r w:rsidR="000F711C" w:rsidRPr="000F711C">
        <w:rPr>
          <w:rFonts w:cs="Arial"/>
        </w:rPr>
        <w:t>z</w:t>
      </w:r>
      <w:r w:rsidRPr="000F711C">
        <w:rPr>
          <w:rFonts w:cs="Arial"/>
        </w:rPr>
        <w:t>a</w:t>
      </w:r>
      <w:r w:rsidR="000F711C" w:rsidRPr="000F711C">
        <w:rPr>
          <w:rFonts w:cs="Arial"/>
        </w:rPr>
        <w:t>cję</w:t>
      </w:r>
      <w:r w:rsidRPr="000F711C">
        <w:rPr>
          <w:rFonts w:cs="Arial"/>
        </w:rPr>
        <w:t xml:space="preserve"> </w:t>
      </w:r>
      <w:r w:rsidR="000F711C" w:rsidRPr="000F711C">
        <w:rPr>
          <w:rFonts w:cs="Arial"/>
        </w:rPr>
        <w:t xml:space="preserve">działań </w:t>
      </w:r>
      <w:r w:rsidRPr="000F711C">
        <w:rPr>
          <w:rFonts w:cs="Arial"/>
        </w:rPr>
        <w:t>pomocow</w:t>
      </w:r>
      <w:r w:rsidR="000F711C" w:rsidRPr="000F711C">
        <w:rPr>
          <w:rFonts w:cs="Arial"/>
        </w:rPr>
        <w:t>ych</w:t>
      </w:r>
      <w:r w:rsidRPr="000F711C">
        <w:rPr>
          <w:rFonts w:cs="Arial"/>
        </w:rPr>
        <w:t xml:space="preserve"> </w:t>
      </w:r>
      <w:r w:rsidR="000F711C">
        <w:rPr>
          <w:rFonts w:cs="Arial"/>
        </w:rPr>
        <w:t xml:space="preserve">wobec </w:t>
      </w:r>
      <w:r w:rsidRPr="000F711C">
        <w:rPr>
          <w:rFonts w:cs="Arial"/>
        </w:rPr>
        <w:t>osób doświadczających przemocy w rodzinach alkoholowych</w:t>
      </w:r>
      <w:r w:rsidR="000F711C">
        <w:rPr>
          <w:rFonts w:cs="Arial"/>
        </w:rPr>
        <w:t xml:space="preserve">, </w:t>
      </w:r>
      <w:r w:rsidR="001B6073">
        <w:rPr>
          <w:rFonts w:cs="Arial"/>
        </w:rPr>
        <w:t xml:space="preserve">jak również na realizację </w:t>
      </w:r>
      <w:r w:rsidRPr="000F711C">
        <w:rPr>
          <w:rFonts w:cs="Arial"/>
        </w:rPr>
        <w:t>działa</w:t>
      </w:r>
      <w:r w:rsidR="001B6073">
        <w:rPr>
          <w:rFonts w:cs="Arial"/>
        </w:rPr>
        <w:t>ń</w:t>
      </w:r>
      <w:r w:rsidRPr="000F711C">
        <w:rPr>
          <w:rFonts w:cs="Arial"/>
        </w:rPr>
        <w:t xml:space="preserve"> interwencyjn</w:t>
      </w:r>
      <w:r w:rsidR="000F711C">
        <w:rPr>
          <w:rFonts w:cs="Arial"/>
        </w:rPr>
        <w:t>o</w:t>
      </w:r>
      <w:r w:rsidR="000F711C" w:rsidRPr="000F711C">
        <w:rPr>
          <w:rFonts w:cs="Arial"/>
        </w:rPr>
        <w:t>-</w:t>
      </w:r>
      <w:r w:rsidRPr="000F711C">
        <w:rPr>
          <w:rFonts w:cs="Arial"/>
        </w:rPr>
        <w:t>edukacyjn</w:t>
      </w:r>
      <w:r w:rsidR="001B6073">
        <w:rPr>
          <w:rFonts w:cs="Arial"/>
        </w:rPr>
        <w:t>ych</w:t>
      </w:r>
      <w:r w:rsidRPr="000F711C">
        <w:rPr>
          <w:rFonts w:cs="Arial"/>
        </w:rPr>
        <w:t xml:space="preserve"> </w:t>
      </w:r>
      <w:r w:rsidR="001B6073">
        <w:rPr>
          <w:rFonts w:cs="Arial"/>
        </w:rPr>
        <w:t>dla</w:t>
      </w:r>
      <w:r w:rsidRPr="000F711C">
        <w:rPr>
          <w:rFonts w:cs="Arial"/>
        </w:rPr>
        <w:t xml:space="preserve"> osób stosujących przemoc w</w:t>
      </w:r>
      <w:r w:rsidR="001B6073">
        <w:rPr>
          <w:rFonts w:cs="Arial"/>
        </w:rPr>
        <w:t> </w:t>
      </w:r>
      <w:r w:rsidRPr="000F711C">
        <w:rPr>
          <w:rFonts w:cs="Arial"/>
        </w:rPr>
        <w:t xml:space="preserve">rodzinie w związku z używaniem </w:t>
      </w:r>
      <w:r w:rsidRPr="00683174">
        <w:rPr>
          <w:rFonts w:cs="Arial"/>
        </w:rPr>
        <w:t>alkoholu.</w:t>
      </w:r>
    </w:p>
    <w:p w14:paraId="4CA4D285" w14:textId="33EEFF69" w:rsidR="0077344F" w:rsidRPr="00A617EA" w:rsidRDefault="00683174" w:rsidP="003322B4">
      <w:pPr>
        <w:pStyle w:val="Akapitzlist"/>
        <w:numPr>
          <w:ilvl w:val="0"/>
          <w:numId w:val="8"/>
        </w:numPr>
        <w:spacing w:after="240"/>
        <w:ind w:left="284" w:hanging="284"/>
        <w:contextualSpacing w:val="0"/>
        <w:rPr>
          <w:rFonts w:cs="Arial"/>
        </w:rPr>
      </w:pPr>
      <w:r w:rsidRPr="00683174">
        <w:rPr>
          <w:rFonts w:cs="Arial"/>
        </w:rPr>
        <w:t>Warto również wspierać</w:t>
      </w:r>
      <w:r w:rsidR="0077344F" w:rsidRPr="00683174">
        <w:rPr>
          <w:rFonts w:cs="Arial"/>
        </w:rPr>
        <w:t xml:space="preserve"> działalność Centrów Integracji Społecznej</w:t>
      </w:r>
      <w:r w:rsidRPr="00683174">
        <w:rPr>
          <w:rFonts w:cs="Arial"/>
        </w:rPr>
        <w:t xml:space="preserve">, </w:t>
      </w:r>
      <w:r>
        <w:rPr>
          <w:rFonts w:cs="Arial"/>
        </w:rPr>
        <w:t>których c</w:t>
      </w:r>
      <w:r w:rsidRPr="00683174">
        <w:rPr>
          <w:rFonts w:cs="Arial"/>
        </w:rPr>
        <w:t xml:space="preserve">elem jest odbudowa i podtrzymanie zdolności do pełnienia ról społecznych </w:t>
      </w:r>
      <w:r>
        <w:rPr>
          <w:rFonts w:cs="Arial"/>
        </w:rPr>
        <w:t>oraz zw</w:t>
      </w:r>
      <w:r w:rsidRPr="00683174">
        <w:rPr>
          <w:rFonts w:cs="Arial"/>
        </w:rPr>
        <w:t>iększ</w:t>
      </w:r>
      <w:r>
        <w:rPr>
          <w:rFonts w:cs="Arial"/>
        </w:rPr>
        <w:t xml:space="preserve">enia </w:t>
      </w:r>
      <w:r w:rsidRPr="00683174">
        <w:rPr>
          <w:rFonts w:cs="Arial"/>
        </w:rPr>
        <w:t>możliwości podjęcia zatrudnienia na lokalnym rynku pracy</w:t>
      </w:r>
      <w:r>
        <w:rPr>
          <w:rFonts w:cs="Arial"/>
        </w:rPr>
        <w:t xml:space="preserve"> przez</w:t>
      </w:r>
      <w:r w:rsidR="00AF5B79">
        <w:rPr>
          <w:rFonts w:cs="Arial"/>
        </w:rPr>
        <w:t xml:space="preserve"> uczestników CIS.</w:t>
      </w:r>
      <w:r w:rsidRPr="00683174">
        <w:rPr>
          <w:rFonts w:cs="Arial"/>
        </w:rPr>
        <w:t xml:space="preserve"> </w:t>
      </w:r>
      <w:r w:rsidR="00AF5B79">
        <w:rPr>
          <w:rFonts w:cs="Arial"/>
        </w:rPr>
        <w:t>Równie istotne jest</w:t>
      </w:r>
      <w:r w:rsidRPr="00683174">
        <w:rPr>
          <w:rFonts w:cs="Arial"/>
        </w:rPr>
        <w:t xml:space="preserve"> </w:t>
      </w:r>
      <w:r w:rsidR="0077344F" w:rsidRPr="00683174">
        <w:rPr>
          <w:rFonts w:cs="Arial"/>
        </w:rPr>
        <w:t>monitorowa</w:t>
      </w:r>
      <w:r w:rsidR="00AF5B79">
        <w:rPr>
          <w:rFonts w:cs="Arial"/>
        </w:rPr>
        <w:t>nie</w:t>
      </w:r>
      <w:r w:rsidR="0077344F" w:rsidRPr="00683174">
        <w:rPr>
          <w:rFonts w:cs="Arial"/>
        </w:rPr>
        <w:t xml:space="preserve"> efekt</w:t>
      </w:r>
      <w:r w:rsidR="00AF5B79">
        <w:rPr>
          <w:rFonts w:cs="Arial"/>
        </w:rPr>
        <w:t>ów</w:t>
      </w:r>
      <w:r w:rsidR="0077344F" w:rsidRPr="00683174">
        <w:rPr>
          <w:rFonts w:cs="Arial"/>
        </w:rPr>
        <w:t xml:space="preserve"> reintegracji społeczno-zawodowe</w:t>
      </w:r>
      <w:r w:rsidR="00EB0E5E" w:rsidRPr="00683174">
        <w:rPr>
          <w:rFonts w:cs="Arial"/>
        </w:rPr>
        <w:t xml:space="preserve">j </w:t>
      </w:r>
      <w:r w:rsidRPr="00683174">
        <w:rPr>
          <w:rFonts w:cs="Arial"/>
        </w:rPr>
        <w:t>uczestników CIS</w:t>
      </w:r>
      <w:r w:rsidR="00EB0E5E" w:rsidRPr="00683174">
        <w:rPr>
          <w:rFonts w:cs="Arial"/>
        </w:rPr>
        <w:t xml:space="preserve"> zagrożonych wykluczeniem społecznym</w:t>
      </w:r>
      <w:r w:rsidRPr="00683174">
        <w:rPr>
          <w:rFonts w:cs="Arial"/>
        </w:rPr>
        <w:t xml:space="preserve"> z powodu uzależnienia od alkoholu</w:t>
      </w:r>
      <w:r w:rsidR="00AF5B79">
        <w:rPr>
          <w:rFonts w:cs="Arial"/>
        </w:rPr>
        <w:t xml:space="preserve">. </w:t>
      </w:r>
      <w:r w:rsidR="00E56429" w:rsidRPr="00E56429">
        <w:rPr>
          <w:rFonts w:cs="Arial"/>
        </w:rPr>
        <w:t xml:space="preserve">Niezapewnienie </w:t>
      </w:r>
      <w:r w:rsidR="000F711C">
        <w:rPr>
          <w:rFonts w:cs="Arial"/>
        </w:rPr>
        <w:t xml:space="preserve">wystarczających </w:t>
      </w:r>
      <w:r w:rsidR="0077344F" w:rsidRPr="00E56429">
        <w:rPr>
          <w:rFonts w:cs="Arial"/>
        </w:rPr>
        <w:t xml:space="preserve">środków finansowych </w:t>
      </w:r>
      <w:r w:rsidR="00E56429" w:rsidRPr="00E56429">
        <w:rPr>
          <w:rFonts w:cs="Arial"/>
        </w:rPr>
        <w:t>w tym zakresie</w:t>
      </w:r>
      <w:r w:rsidR="0077344F" w:rsidRPr="00E56429">
        <w:rPr>
          <w:rFonts w:cs="Arial"/>
        </w:rPr>
        <w:t xml:space="preserve"> </w:t>
      </w:r>
      <w:r w:rsidR="000F711C">
        <w:rPr>
          <w:rFonts w:cs="Arial"/>
        </w:rPr>
        <w:t xml:space="preserve">utrudnia skuteczną pomoc niniejszym </w:t>
      </w:r>
      <w:r w:rsidR="00A710AF" w:rsidRPr="00A617EA">
        <w:rPr>
          <w:rFonts w:cs="Arial"/>
        </w:rPr>
        <w:t>osobom.</w:t>
      </w:r>
    </w:p>
    <w:p w14:paraId="0590C15F" w14:textId="00F55B0B" w:rsidR="00C80379" w:rsidRPr="00A617EA" w:rsidRDefault="00A617EA" w:rsidP="003322B4">
      <w:pPr>
        <w:pStyle w:val="Akapitzlist"/>
        <w:numPr>
          <w:ilvl w:val="0"/>
          <w:numId w:val="8"/>
        </w:numPr>
        <w:spacing w:after="240"/>
        <w:ind w:left="284" w:hanging="284"/>
        <w:contextualSpacing w:val="0"/>
        <w:rPr>
          <w:rFonts w:cs="Arial"/>
        </w:rPr>
      </w:pPr>
      <w:r w:rsidRPr="00A617EA">
        <w:rPr>
          <w:rFonts w:cs="Arial"/>
        </w:rPr>
        <w:t xml:space="preserve">W ramach działalności WOTUW w Lublinie, w pierwszej kolejności </w:t>
      </w:r>
      <w:r w:rsidR="00693E24" w:rsidRPr="00A617EA">
        <w:rPr>
          <w:rFonts w:cs="Arial"/>
        </w:rPr>
        <w:t xml:space="preserve">należy </w:t>
      </w:r>
      <w:r w:rsidRPr="00A617EA">
        <w:rPr>
          <w:rFonts w:cs="Arial"/>
        </w:rPr>
        <w:t xml:space="preserve">dotować </w:t>
      </w:r>
      <w:r w:rsidR="00A710AF" w:rsidRPr="00A617EA">
        <w:rPr>
          <w:rFonts w:cs="Arial"/>
        </w:rPr>
        <w:t xml:space="preserve">działania </w:t>
      </w:r>
      <w:r w:rsidRPr="00A617EA">
        <w:rPr>
          <w:rFonts w:cs="Arial"/>
        </w:rPr>
        <w:t>podnoszące kwalifikacje zawodowe pracowników merytorycznych zatrudnionych w lecznictwie odwykowym oraz osób współdziałających z zakładami lecznictwa odwykowego w realizacji zadań programowych, w tym staże, szkole</w:t>
      </w:r>
      <w:r>
        <w:rPr>
          <w:rFonts w:cs="Arial"/>
        </w:rPr>
        <w:t>nia</w:t>
      </w:r>
      <w:r w:rsidRPr="00A617EA">
        <w:rPr>
          <w:rFonts w:cs="Arial"/>
        </w:rPr>
        <w:t xml:space="preserve"> i </w:t>
      </w:r>
      <w:proofErr w:type="spellStart"/>
      <w:r w:rsidRPr="00A617EA">
        <w:rPr>
          <w:rFonts w:cs="Arial"/>
        </w:rPr>
        <w:t>superwizje</w:t>
      </w:r>
      <w:proofErr w:type="spellEnd"/>
      <w:r w:rsidRPr="00A617EA">
        <w:rPr>
          <w:rFonts w:cs="Arial"/>
        </w:rPr>
        <w:t xml:space="preserve">. </w:t>
      </w:r>
      <w:r>
        <w:rPr>
          <w:rFonts w:cs="Arial"/>
        </w:rPr>
        <w:t>Z</w:t>
      </w:r>
      <w:r w:rsidRPr="00A617EA">
        <w:rPr>
          <w:rFonts w:cs="Arial"/>
        </w:rPr>
        <w:t>apew</w:t>
      </w:r>
      <w:r w:rsidR="00683174">
        <w:rPr>
          <w:rFonts w:cs="Arial"/>
        </w:rPr>
        <w:t>ni to</w:t>
      </w:r>
      <w:r w:rsidR="00693E24" w:rsidRPr="00A617EA">
        <w:rPr>
          <w:rFonts w:cs="Arial"/>
        </w:rPr>
        <w:t xml:space="preserve"> </w:t>
      </w:r>
      <w:r w:rsidR="00885D01" w:rsidRPr="00A617EA">
        <w:rPr>
          <w:rFonts w:cs="Arial"/>
        </w:rPr>
        <w:t>efektywnoś</w:t>
      </w:r>
      <w:r w:rsidR="00683174">
        <w:rPr>
          <w:rFonts w:cs="Arial"/>
        </w:rPr>
        <w:t>ć</w:t>
      </w:r>
      <w:r w:rsidR="00885D01" w:rsidRPr="00A617EA">
        <w:rPr>
          <w:rFonts w:cs="Arial"/>
        </w:rPr>
        <w:t xml:space="preserve"> działań </w:t>
      </w:r>
      <w:r w:rsidR="00E23FA7" w:rsidRPr="00A617EA">
        <w:rPr>
          <w:rFonts w:cs="Arial"/>
        </w:rPr>
        <w:t>leczniczych</w:t>
      </w:r>
      <w:r w:rsidR="00683174">
        <w:rPr>
          <w:rFonts w:cs="Arial"/>
        </w:rPr>
        <w:t xml:space="preserve"> i </w:t>
      </w:r>
      <w:r w:rsidR="00E23FA7" w:rsidRPr="00A617EA">
        <w:rPr>
          <w:rFonts w:cs="Arial"/>
        </w:rPr>
        <w:t>terapeutyczn</w:t>
      </w:r>
      <w:r w:rsidR="00683174">
        <w:rPr>
          <w:rFonts w:cs="Arial"/>
        </w:rPr>
        <w:t>o-</w:t>
      </w:r>
      <w:r w:rsidR="00E23FA7" w:rsidRPr="00A617EA">
        <w:rPr>
          <w:rFonts w:cs="Arial"/>
        </w:rPr>
        <w:t xml:space="preserve">rehabilitacyjnych </w:t>
      </w:r>
      <w:r w:rsidR="00524693" w:rsidRPr="00A617EA">
        <w:rPr>
          <w:rFonts w:cs="Arial"/>
        </w:rPr>
        <w:t xml:space="preserve">oraz </w:t>
      </w:r>
      <w:r w:rsidR="00683174">
        <w:rPr>
          <w:rFonts w:cs="Arial"/>
        </w:rPr>
        <w:t xml:space="preserve">umożliwi </w:t>
      </w:r>
      <w:r w:rsidRPr="00A617EA">
        <w:rPr>
          <w:rFonts w:cs="Arial"/>
        </w:rPr>
        <w:t>redukcj</w:t>
      </w:r>
      <w:r w:rsidR="00683174">
        <w:rPr>
          <w:rFonts w:cs="Arial"/>
        </w:rPr>
        <w:t>ę</w:t>
      </w:r>
      <w:r w:rsidR="00524693" w:rsidRPr="00A617EA">
        <w:rPr>
          <w:rFonts w:cs="Arial"/>
        </w:rPr>
        <w:t xml:space="preserve"> </w:t>
      </w:r>
      <w:r w:rsidR="00683174">
        <w:rPr>
          <w:rFonts w:cs="Arial"/>
        </w:rPr>
        <w:t xml:space="preserve">błędnych </w:t>
      </w:r>
      <w:r w:rsidR="00524693" w:rsidRPr="00A617EA">
        <w:rPr>
          <w:rFonts w:cs="Arial"/>
        </w:rPr>
        <w:t>praktyk</w:t>
      </w:r>
      <w:r w:rsidR="00E23FA7" w:rsidRPr="00A617EA">
        <w:rPr>
          <w:rFonts w:cs="Arial"/>
        </w:rPr>
        <w:t>.</w:t>
      </w:r>
    </w:p>
    <w:p w14:paraId="6846159A" w14:textId="2B93C9DD" w:rsidR="00CF2D9F" w:rsidRDefault="00CF2D9F" w:rsidP="00CF2D9F">
      <w:pPr>
        <w:spacing w:before="240" w:after="240"/>
        <w:rPr>
          <w:rFonts w:eastAsia="Calibri" w:cs="Arial"/>
          <w:b/>
          <w:lang w:eastAsia="en-US"/>
        </w:rPr>
      </w:pPr>
      <w:bookmarkStart w:id="98" w:name="_Hlk125971897"/>
      <w:bookmarkEnd w:id="97"/>
      <w:r w:rsidRPr="00D07EA5">
        <w:rPr>
          <w:rFonts w:cs="Arial"/>
          <w:b/>
          <w:u w:val="single"/>
        </w:rPr>
        <w:lastRenderedPageBreak/>
        <w:t xml:space="preserve">Cel szczegółowy </w:t>
      </w:r>
      <w:r>
        <w:rPr>
          <w:rFonts w:cs="Arial"/>
          <w:b/>
        </w:rPr>
        <w:t>4</w:t>
      </w:r>
      <w:r w:rsidRPr="00D07EA5">
        <w:rPr>
          <w:rFonts w:cs="Arial"/>
          <w:b/>
        </w:rPr>
        <w:t xml:space="preserve">: </w:t>
      </w:r>
      <w:r w:rsidRPr="00CF2D9F">
        <w:rPr>
          <w:rFonts w:eastAsia="Calibri" w:cs="Arial"/>
          <w:b/>
          <w:lang w:eastAsia="en-US"/>
        </w:rPr>
        <w:t>Zwiększenie skuteczności działań z zakresu przeciwdziałania uzależnieniom poprzez monitorowanie i badanie sytuacji epidemiologicznej oraz dostępności substancji psychoaktywnych</w:t>
      </w:r>
    </w:p>
    <w:p w14:paraId="0648160F" w14:textId="619E23E4" w:rsidR="00CF2D9F" w:rsidRDefault="00CF2D9F" w:rsidP="003322B4">
      <w:pPr>
        <w:tabs>
          <w:tab w:val="left" w:pos="1560"/>
          <w:tab w:val="left" w:pos="2127"/>
        </w:tabs>
        <w:spacing w:before="240" w:after="240"/>
        <w:rPr>
          <w:rFonts w:eastAsia="Calibri" w:cs="Arial"/>
          <w:bCs/>
          <w:lang w:eastAsia="en-US"/>
        </w:rPr>
      </w:pPr>
      <w:bookmarkStart w:id="99" w:name="_Hlk125970446"/>
      <w:bookmarkEnd w:id="98"/>
      <w:r w:rsidRPr="0067741F">
        <w:rPr>
          <w:rFonts w:cs="Arial"/>
          <w:b/>
        </w:rPr>
        <w:t xml:space="preserve">Działanie </w:t>
      </w:r>
      <w:r>
        <w:rPr>
          <w:rFonts w:cs="Arial"/>
          <w:b/>
        </w:rPr>
        <w:t>4</w:t>
      </w:r>
      <w:r w:rsidRPr="0067741F">
        <w:rPr>
          <w:rFonts w:cs="Arial"/>
          <w:b/>
        </w:rPr>
        <w:t>.</w:t>
      </w:r>
      <w:r>
        <w:rPr>
          <w:rFonts w:cs="Arial"/>
          <w:b/>
        </w:rPr>
        <w:t>1</w:t>
      </w:r>
      <w:r w:rsidRPr="0067741F">
        <w:rPr>
          <w:rFonts w:cs="Arial"/>
          <w:b/>
        </w:rPr>
        <w:t>:</w:t>
      </w:r>
      <w:r>
        <w:rPr>
          <w:rFonts w:cs="Arial"/>
          <w:b/>
        </w:rPr>
        <w:t xml:space="preserve"> </w:t>
      </w:r>
      <w:r w:rsidRPr="00CF2D9F">
        <w:rPr>
          <w:rFonts w:eastAsia="Calibri" w:cs="Arial"/>
          <w:bCs/>
          <w:lang w:eastAsia="en-US"/>
        </w:rPr>
        <w:t>Realizacja badań ilościowych i jakościowych wśród dorosłych mieszkańców województwa lubelskiego (w zakresie m.in.: poziomu i struktury spożycia, dostępności substancji psychoaktywnych, postaw społecznych, działań instytucjonalnych).</w:t>
      </w:r>
    </w:p>
    <w:bookmarkEnd w:id="99"/>
    <w:p w14:paraId="1DF4D391" w14:textId="008E48C1" w:rsidR="00040B20" w:rsidRDefault="00040B20" w:rsidP="003322B4">
      <w:pPr>
        <w:tabs>
          <w:tab w:val="left" w:pos="1560"/>
          <w:tab w:val="left" w:pos="2127"/>
        </w:tabs>
        <w:spacing w:before="240" w:after="240"/>
        <w:rPr>
          <w:rFonts w:cs="Arial"/>
          <w:bCs/>
          <w:szCs w:val="20"/>
        </w:rPr>
      </w:pPr>
      <w:r>
        <w:rPr>
          <w:rFonts w:cs="Arial"/>
          <w:bCs/>
          <w:szCs w:val="20"/>
        </w:rPr>
        <w:t xml:space="preserve">Badanie </w:t>
      </w:r>
      <w:r w:rsidRPr="00040B20">
        <w:rPr>
          <w:rFonts w:cs="Arial"/>
          <w:bCs/>
          <w:szCs w:val="20"/>
        </w:rPr>
        <w:t xml:space="preserve">wśród dorosłych mieszkańców województwa lubelskiego </w:t>
      </w:r>
      <w:r>
        <w:rPr>
          <w:rFonts w:cs="Arial"/>
          <w:bCs/>
          <w:szCs w:val="20"/>
        </w:rPr>
        <w:t xml:space="preserve">zostało zaplanowane na rok 2025 na potrzeby przygotowania kolejnej </w:t>
      </w:r>
      <w:r w:rsidR="002D4A9C">
        <w:rPr>
          <w:rFonts w:cs="Arial"/>
          <w:bCs/>
          <w:szCs w:val="20"/>
        </w:rPr>
        <w:t xml:space="preserve">edycji </w:t>
      </w:r>
      <w:r>
        <w:rPr>
          <w:rFonts w:cs="Arial"/>
          <w:bCs/>
          <w:szCs w:val="20"/>
        </w:rPr>
        <w:t>wojewódzkiego programu.</w:t>
      </w:r>
    </w:p>
    <w:p w14:paraId="56133643" w14:textId="585182DF" w:rsidR="00CF2D9F" w:rsidRDefault="00CF2D9F" w:rsidP="003322B4">
      <w:pPr>
        <w:tabs>
          <w:tab w:val="left" w:pos="1560"/>
          <w:tab w:val="left" w:pos="2127"/>
        </w:tabs>
        <w:spacing w:before="240" w:after="240"/>
        <w:rPr>
          <w:rFonts w:eastAsia="Calibri" w:cs="Arial"/>
          <w:bCs/>
          <w:lang w:eastAsia="en-US"/>
        </w:rPr>
      </w:pPr>
      <w:r w:rsidRPr="0067741F">
        <w:rPr>
          <w:rFonts w:cs="Arial"/>
          <w:b/>
        </w:rPr>
        <w:t xml:space="preserve">Działanie </w:t>
      </w:r>
      <w:r>
        <w:rPr>
          <w:rFonts w:cs="Arial"/>
          <w:b/>
        </w:rPr>
        <w:t>4</w:t>
      </w:r>
      <w:r w:rsidRPr="0067741F">
        <w:rPr>
          <w:rFonts w:cs="Arial"/>
          <w:b/>
        </w:rPr>
        <w:t>.</w:t>
      </w:r>
      <w:r>
        <w:rPr>
          <w:rFonts w:cs="Arial"/>
          <w:b/>
        </w:rPr>
        <w:t>2</w:t>
      </w:r>
      <w:r w:rsidRPr="0067741F">
        <w:rPr>
          <w:rFonts w:cs="Arial"/>
          <w:b/>
        </w:rPr>
        <w:t>:</w:t>
      </w:r>
      <w:r w:rsidR="0097657B">
        <w:rPr>
          <w:rFonts w:cs="Arial"/>
          <w:b/>
        </w:rPr>
        <w:t xml:space="preserve"> </w:t>
      </w:r>
      <w:r w:rsidR="0097657B" w:rsidRPr="0097657B">
        <w:rPr>
          <w:rFonts w:eastAsia="Calibri" w:cs="Arial"/>
          <w:bCs/>
          <w:lang w:eastAsia="en-US"/>
        </w:rPr>
        <w:t>Realizacja badań ilościowych i jakościowych wśród młodzieży szkolnej (m.in.: ESPAD).</w:t>
      </w:r>
    </w:p>
    <w:p w14:paraId="4A1699C0" w14:textId="11B4E29B" w:rsidR="00C56DB7" w:rsidRPr="00C56DB7" w:rsidRDefault="00C56DB7" w:rsidP="003322B4">
      <w:pPr>
        <w:tabs>
          <w:tab w:val="left" w:pos="1560"/>
          <w:tab w:val="left" w:pos="2127"/>
        </w:tabs>
        <w:spacing w:before="240" w:after="240"/>
        <w:rPr>
          <w:rFonts w:eastAsia="Calibri" w:cs="Arial"/>
          <w:bCs/>
          <w:lang w:eastAsia="en-US"/>
        </w:rPr>
      </w:pPr>
      <w:r w:rsidRPr="00C56DB7">
        <w:rPr>
          <w:rFonts w:eastAsia="Calibri" w:cs="Arial"/>
          <w:bCs/>
          <w:lang w:eastAsia="en-US"/>
        </w:rPr>
        <w:t>W maju i czerwcu 2019 r. w ramach europejskiego projektu: „</w:t>
      </w:r>
      <w:proofErr w:type="spellStart"/>
      <w:r w:rsidRPr="00C56DB7">
        <w:rPr>
          <w:rFonts w:eastAsia="Calibri" w:cs="Arial"/>
          <w:bCs/>
          <w:lang w:eastAsia="en-US"/>
        </w:rPr>
        <w:t>European</w:t>
      </w:r>
      <w:proofErr w:type="spellEnd"/>
      <w:r w:rsidRPr="00C56DB7">
        <w:rPr>
          <w:rFonts w:eastAsia="Calibri" w:cs="Arial"/>
          <w:bCs/>
          <w:lang w:eastAsia="en-US"/>
        </w:rPr>
        <w:t xml:space="preserve"> School </w:t>
      </w:r>
      <w:proofErr w:type="spellStart"/>
      <w:r w:rsidRPr="00C56DB7">
        <w:rPr>
          <w:rFonts w:eastAsia="Calibri" w:cs="Arial"/>
          <w:bCs/>
          <w:lang w:eastAsia="en-US"/>
        </w:rPr>
        <w:t>Survey</w:t>
      </w:r>
      <w:proofErr w:type="spellEnd"/>
      <w:r w:rsidRPr="00C56DB7">
        <w:rPr>
          <w:rFonts w:eastAsia="Calibri" w:cs="Arial"/>
          <w:bCs/>
          <w:lang w:eastAsia="en-US"/>
        </w:rPr>
        <w:t xml:space="preserve"> Project on </w:t>
      </w:r>
      <w:proofErr w:type="spellStart"/>
      <w:r w:rsidRPr="00C56DB7">
        <w:rPr>
          <w:rFonts w:eastAsia="Calibri" w:cs="Arial"/>
          <w:bCs/>
          <w:lang w:eastAsia="en-US"/>
        </w:rPr>
        <w:t>Alcohol</w:t>
      </w:r>
      <w:proofErr w:type="spellEnd"/>
      <w:r w:rsidRPr="00C56DB7">
        <w:rPr>
          <w:rFonts w:eastAsia="Calibri" w:cs="Arial"/>
          <w:bCs/>
          <w:lang w:eastAsia="en-US"/>
        </w:rPr>
        <w:t xml:space="preserve"> and </w:t>
      </w:r>
      <w:proofErr w:type="spellStart"/>
      <w:r w:rsidRPr="00C56DB7">
        <w:rPr>
          <w:rFonts w:eastAsia="Calibri" w:cs="Arial"/>
          <w:bCs/>
          <w:lang w:eastAsia="en-US"/>
        </w:rPr>
        <w:t>Drugs</w:t>
      </w:r>
      <w:proofErr w:type="spellEnd"/>
      <w:r w:rsidRPr="00C56DB7">
        <w:rPr>
          <w:rFonts w:eastAsia="Calibri" w:cs="Arial"/>
          <w:bCs/>
          <w:lang w:eastAsia="en-US"/>
        </w:rPr>
        <w:t>” (ESPAD) zrealizowano audytoryjne badanie ankietowe na losowej próbie reprezentatywnej uczniów trzecich klas szkół gimnazjalnych (wiek: 15-16 lat) oraz drugich klas szkół ponadgimnazjalnych (wiek: 17-18 lat) naszego kraju, w tym w województwie lubelskim. Celem badań, powtarzanych co 4 lata począwszy od 1995 r., jest monitorowanie natężenia problemu używania przez młodzież substancji psychoaktywnych, a także ocena czynników wpływających na rozpowszechnienie, ulokowanych zarówno po stronie popytu na substancje, jak i ich podaży. W 2019 r. badanie zostało zrealizowane przez Krajowe Biuro ds. Przeciwdziałania Narkomanii oraz Państwową Agencję Rozwiązywania problemów Alkoholowych przy współpracy Instytutu Psychiatrii i Neurologii.</w:t>
      </w:r>
    </w:p>
    <w:p w14:paraId="46FF2565" w14:textId="5956218A" w:rsidR="00106735" w:rsidRPr="00C56DB7" w:rsidRDefault="00106735" w:rsidP="003322B4">
      <w:pPr>
        <w:tabs>
          <w:tab w:val="left" w:pos="1560"/>
          <w:tab w:val="left" w:pos="2127"/>
        </w:tabs>
        <w:spacing w:before="240" w:after="240"/>
      </w:pPr>
      <w:bookmarkStart w:id="100" w:name="_Hlk125970549"/>
      <w:r w:rsidRPr="00106735">
        <w:rPr>
          <w:rFonts w:eastAsia="Calibri" w:cs="Arial"/>
          <w:bCs/>
          <w:lang w:eastAsia="en-US"/>
        </w:rPr>
        <w:t xml:space="preserve">Zgodnie z informacją </w:t>
      </w:r>
      <w:r>
        <w:rPr>
          <w:rFonts w:eastAsia="Calibri" w:cs="Arial"/>
          <w:bCs/>
          <w:lang w:eastAsia="en-US"/>
        </w:rPr>
        <w:t xml:space="preserve">zawartą </w:t>
      </w:r>
      <w:r w:rsidRPr="00106735">
        <w:rPr>
          <w:rFonts w:eastAsia="Calibri" w:cs="Arial"/>
          <w:bCs/>
          <w:lang w:eastAsia="en-US"/>
        </w:rPr>
        <w:t>na stronie internetowej programu ESPAD (</w:t>
      </w:r>
      <w:hyperlink r:id="rId12" w:history="1">
        <w:r w:rsidR="00C17ED7">
          <w:rPr>
            <w:rStyle w:val="Hipercze"/>
            <w:rFonts w:eastAsia="Calibri" w:cs="Arial"/>
            <w:bCs/>
            <w:lang w:eastAsia="en-US"/>
          </w:rPr>
          <w:t>Metodologia badania ESPAD</w:t>
        </w:r>
      </w:hyperlink>
      <w:r w:rsidRPr="00106735">
        <w:rPr>
          <w:rFonts w:eastAsia="Calibri" w:cs="Arial"/>
          <w:bCs/>
          <w:lang w:eastAsia="en-US"/>
        </w:rPr>
        <w:t>)</w:t>
      </w:r>
      <w:r>
        <w:rPr>
          <w:rFonts w:eastAsia="Calibri" w:cs="Arial"/>
          <w:bCs/>
          <w:lang w:eastAsia="en-US"/>
        </w:rPr>
        <w:t xml:space="preserve">, </w:t>
      </w:r>
      <w:r w:rsidRPr="00106735">
        <w:rPr>
          <w:rFonts w:eastAsia="Calibri" w:cs="Arial"/>
          <w:bCs/>
          <w:lang w:eastAsia="en-US"/>
        </w:rPr>
        <w:t xml:space="preserve">następna edycja badania przewidziana jest </w:t>
      </w:r>
      <w:r w:rsidR="00C56DB7">
        <w:rPr>
          <w:rFonts w:eastAsia="Calibri" w:cs="Arial"/>
          <w:bCs/>
          <w:lang w:eastAsia="en-US"/>
        </w:rPr>
        <w:t>w roku</w:t>
      </w:r>
      <w:r w:rsidRPr="00106735">
        <w:rPr>
          <w:rFonts w:eastAsia="Calibri" w:cs="Arial"/>
          <w:bCs/>
          <w:lang w:eastAsia="en-US"/>
        </w:rPr>
        <w:t xml:space="preserve"> 2024 r.</w:t>
      </w:r>
      <w:r w:rsidR="007F37B8" w:rsidRPr="007F37B8">
        <w:t xml:space="preserve"> </w:t>
      </w:r>
      <w:r w:rsidR="002D4A9C">
        <w:rPr>
          <w:bCs/>
        </w:rPr>
        <w:t xml:space="preserve">Badanie ESPAD </w:t>
      </w:r>
      <w:r w:rsidR="002D4A9C">
        <w:t>będzie wykorzystane na</w:t>
      </w:r>
      <w:r w:rsidR="007F37B8">
        <w:t xml:space="preserve"> </w:t>
      </w:r>
      <w:r w:rsidR="007F37B8" w:rsidRPr="007F37B8">
        <w:rPr>
          <w:rFonts w:eastAsia="Calibri" w:cs="Arial"/>
          <w:bCs/>
          <w:lang w:eastAsia="en-US"/>
        </w:rPr>
        <w:t xml:space="preserve">potrzeby kolejnej </w:t>
      </w:r>
      <w:r w:rsidR="002D4A9C">
        <w:rPr>
          <w:rFonts w:eastAsia="Calibri" w:cs="Arial"/>
          <w:bCs/>
          <w:lang w:eastAsia="en-US"/>
        </w:rPr>
        <w:t xml:space="preserve">edycji </w:t>
      </w:r>
      <w:r w:rsidR="007F37B8" w:rsidRPr="007F37B8">
        <w:rPr>
          <w:rFonts w:eastAsia="Calibri" w:cs="Arial"/>
          <w:bCs/>
          <w:lang w:eastAsia="en-US"/>
        </w:rPr>
        <w:t>wojewódzkiego programu.</w:t>
      </w:r>
    </w:p>
    <w:p w14:paraId="331EE0E2" w14:textId="02553ADD" w:rsidR="00CF2D9F" w:rsidRDefault="00CF2D9F" w:rsidP="003322B4">
      <w:pPr>
        <w:tabs>
          <w:tab w:val="left" w:pos="1560"/>
          <w:tab w:val="left" w:pos="2127"/>
        </w:tabs>
        <w:spacing w:before="240" w:after="240"/>
        <w:rPr>
          <w:rFonts w:eastAsia="Calibri" w:cs="Arial"/>
          <w:bCs/>
          <w:lang w:eastAsia="en-US"/>
        </w:rPr>
      </w:pPr>
      <w:r w:rsidRPr="0067741F">
        <w:rPr>
          <w:rFonts w:cs="Arial"/>
          <w:b/>
        </w:rPr>
        <w:t xml:space="preserve">Działanie </w:t>
      </w:r>
      <w:r>
        <w:rPr>
          <w:rFonts w:cs="Arial"/>
          <w:b/>
        </w:rPr>
        <w:t>4</w:t>
      </w:r>
      <w:r w:rsidRPr="0067741F">
        <w:rPr>
          <w:rFonts w:cs="Arial"/>
          <w:b/>
        </w:rPr>
        <w:t>.</w:t>
      </w:r>
      <w:r>
        <w:rPr>
          <w:rFonts w:cs="Arial"/>
          <w:b/>
        </w:rPr>
        <w:t>3</w:t>
      </w:r>
      <w:r w:rsidRPr="0067741F">
        <w:rPr>
          <w:rFonts w:cs="Arial"/>
          <w:b/>
        </w:rPr>
        <w:t>:</w:t>
      </w:r>
      <w:r>
        <w:rPr>
          <w:rFonts w:cs="Arial"/>
          <w:b/>
        </w:rPr>
        <w:t xml:space="preserve"> </w:t>
      </w:r>
      <w:bookmarkStart w:id="101" w:name="_Hlk127265207"/>
      <w:r w:rsidRPr="00CF2D9F">
        <w:rPr>
          <w:rFonts w:eastAsia="Calibri" w:cs="Arial"/>
          <w:bCs/>
          <w:lang w:eastAsia="en-US"/>
        </w:rPr>
        <w:t>Monitorowanie problematyki uzależnień na terenie województwa lubelskiego</w:t>
      </w:r>
      <w:bookmarkEnd w:id="101"/>
      <w:r w:rsidRPr="00CF2D9F">
        <w:rPr>
          <w:rFonts w:eastAsia="Calibri" w:cs="Arial"/>
          <w:bCs/>
          <w:lang w:eastAsia="en-US"/>
        </w:rPr>
        <w:t>.</w:t>
      </w:r>
    </w:p>
    <w:p w14:paraId="1ABFCF3C" w14:textId="3A3A8FA2" w:rsidR="007641B8" w:rsidRPr="004710CD" w:rsidRDefault="004710CD" w:rsidP="003322B4">
      <w:pPr>
        <w:tabs>
          <w:tab w:val="left" w:pos="1560"/>
          <w:tab w:val="left" w:pos="2127"/>
        </w:tabs>
        <w:spacing w:before="240" w:after="240"/>
        <w:rPr>
          <w:rFonts w:eastAsia="Calibri" w:cs="Arial"/>
          <w:bCs/>
          <w:lang w:eastAsia="en-US"/>
        </w:rPr>
      </w:pPr>
      <w:bookmarkStart w:id="102" w:name="_Hlk127262966"/>
      <w:r w:rsidRPr="004710CD">
        <w:rPr>
          <w:rFonts w:eastAsia="Calibri" w:cs="Arial"/>
          <w:bCs/>
          <w:lang w:eastAsia="en-US"/>
        </w:rPr>
        <w:t>Podstawą zwiększenia skuteczności oddziaływań profilaktycznych jest prowadzenie oceny realizowanych działań w odniesieniu do poniesionych nakładów. Takie informacje zawierają dokumenty wytworzone w wyniku prowadzonych działań monitoringowych. Monitoring jest procesem systematycznego zbierania danych ilościowych i jakościowych na temat dynamiki realizowanego przedsięwzięcia. W roku 2022 opracowano i upubliczniono następujące dokumenty:</w:t>
      </w:r>
    </w:p>
    <w:bookmarkEnd w:id="100"/>
    <w:p w14:paraId="6B4A52CE" w14:textId="6586E99C" w:rsidR="007641B8" w:rsidRDefault="007641B8" w:rsidP="003322B4">
      <w:pPr>
        <w:pStyle w:val="Akapitzlist"/>
        <w:numPr>
          <w:ilvl w:val="0"/>
          <w:numId w:val="10"/>
        </w:numPr>
        <w:spacing w:after="240"/>
        <w:ind w:left="284" w:hanging="284"/>
        <w:contextualSpacing w:val="0"/>
        <w:rPr>
          <w:rFonts w:cs="Arial"/>
          <w:color w:val="000000" w:themeColor="text1"/>
        </w:rPr>
      </w:pPr>
      <w:r w:rsidRPr="00F86AAC">
        <w:rPr>
          <w:rFonts w:cs="Arial"/>
          <w:color w:val="000000" w:themeColor="text1"/>
        </w:rPr>
        <w:lastRenderedPageBreak/>
        <w:t>Raport z realizacji Wojewódzkiego Programu Przeciwdziałania Narkomanii za 2021 r.</w:t>
      </w:r>
      <w:r w:rsidRPr="0044257B">
        <w:rPr>
          <w:rFonts w:ascii="Times New Roman" w:eastAsiaTheme="minorHAnsi" w:hAnsi="Times New Roman"/>
          <w:sz w:val="24"/>
          <w:szCs w:val="24"/>
          <w:lang w:eastAsia="en-US"/>
        </w:rPr>
        <w:t xml:space="preserve"> </w:t>
      </w:r>
      <w:r w:rsidRPr="0044257B">
        <w:rPr>
          <w:rFonts w:cs="Arial"/>
          <w:color w:val="000000" w:themeColor="text1"/>
        </w:rPr>
        <w:t>przekaza</w:t>
      </w:r>
      <w:r>
        <w:rPr>
          <w:rFonts w:cs="Arial"/>
          <w:color w:val="000000" w:themeColor="text1"/>
        </w:rPr>
        <w:t>n</w:t>
      </w:r>
      <w:r w:rsidR="000443A2">
        <w:rPr>
          <w:rFonts w:cs="Arial"/>
          <w:color w:val="000000" w:themeColor="text1"/>
        </w:rPr>
        <w:t>y</w:t>
      </w:r>
      <w:r w:rsidRPr="0044257B">
        <w:rPr>
          <w:rFonts w:cs="Arial"/>
          <w:color w:val="000000" w:themeColor="text1"/>
        </w:rPr>
        <w:t xml:space="preserve"> pod obrady Zarządu Województwa Lubelskiego, Komisji Rodziny, Pracy i</w:t>
      </w:r>
      <w:r>
        <w:rPr>
          <w:rFonts w:cs="Arial"/>
          <w:color w:val="000000" w:themeColor="text1"/>
        </w:rPr>
        <w:t> </w:t>
      </w:r>
      <w:r w:rsidRPr="0044257B">
        <w:rPr>
          <w:rFonts w:cs="Arial"/>
          <w:color w:val="000000" w:themeColor="text1"/>
        </w:rPr>
        <w:t>Polityki Społecznej oraz Sejmiku Województwa Lubelskiego</w:t>
      </w:r>
      <w:r>
        <w:rPr>
          <w:rFonts w:cs="Arial"/>
          <w:color w:val="000000" w:themeColor="text1"/>
        </w:rPr>
        <w:t>;</w:t>
      </w:r>
    </w:p>
    <w:p w14:paraId="610F5BE3" w14:textId="48C8FEA4" w:rsidR="007641B8" w:rsidRDefault="007641B8" w:rsidP="003322B4">
      <w:pPr>
        <w:pStyle w:val="Akapitzlist"/>
        <w:numPr>
          <w:ilvl w:val="0"/>
          <w:numId w:val="10"/>
        </w:numPr>
        <w:spacing w:after="240"/>
        <w:ind w:left="284" w:hanging="284"/>
        <w:contextualSpacing w:val="0"/>
        <w:rPr>
          <w:rFonts w:cs="Arial"/>
          <w:color w:val="000000" w:themeColor="text1"/>
        </w:rPr>
      </w:pPr>
      <w:r w:rsidRPr="009003CB">
        <w:rPr>
          <w:rFonts w:cs="Arial"/>
          <w:color w:val="000000" w:themeColor="text1"/>
        </w:rPr>
        <w:t>Raport</w:t>
      </w:r>
      <w:r>
        <w:rPr>
          <w:rFonts w:cs="Arial"/>
          <w:color w:val="000000" w:themeColor="text1"/>
        </w:rPr>
        <w:t xml:space="preserve"> </w:t>
      </w:r>
      <w:r w:rsidRPr="009003CB">
        <w:rPr>
          <w:rFonts w:cs="Arial"/>
          <w:color w:val="000000" w:themeColor="text1"/>
        </w:rPr>
        <w:t>z Monitoringu Wojewódzkiego Programu Profilaktyki i Rozwiązywania Problemów Alkoholowych na lata 2021-2024 za 2021 rok</w:t>
      </w:r>
      <w:r>
        <w:rPr>
          <w:rFonts w:cs="Arial"/>
          <w:color w:val="000000" w:themeColor="text1"/>
        </w:rPr>
        <w:t>;</w:t>
      </w:r>
    </w:p>
    <w:p w14:paraId="61DDB656" w14:textId="51CE1117" w:rsidR="007641B8" w:rsidRDefault="007641B8" w:rsidP="003322B4">
      <w:pPr>
        <w:pStyle w:val="Akapitzlist"/>
        <w:numPr>
          <w:ilvl w:val="0"/>
          <w:numId w:val="10"/>
        </w:numPr>
        <w:spacing w:after="240"/>
        <w:ind w:left="284" w:hanging="284"/>
        <w:contextualSpacing w:val="0"/>
        <w:rPr>
          <w:rFonts w:cs="Arial"/>
          <w:color w:val="000000" w:themeColor="text1"/>
        </w:rPr>
      </w:pPr>
      <w:r w:rsidRPr="007641B8">
        <w:rPr>
          <w:rFonts w:cs="Arial"/>
          <w:color w:val="000000" w:themeColor="text1"/>
        </w:rPr>
        <w:t>Raport Wojewódzki: Monitorowanie problemu narkotyków i narkomanii na terenie województwa lubelskiego w roku 202</w:t>
      </w:r>
      <w:r>
        <w:rPr>
          <w:rFonts w:cs="Arial"/>
          <w:color w:val="000000" w:themeColor="text1"/>
        </w:rPr>
        <w:t>1</w:t>
      </w:r>
      <w:r w:rsidR="002D4A9C">
        <w:rPr>
          <w:rFonts w:cs="Arial"/>
          <w:color w:val="000000" w:themeColor="text1"/>
        </w:rPr>
        <w:t xml:space="preserve"> </w:t>
      </w:r>
      <w:r w:rsidR="002D4A9C" w:rsidRPr="002D4A9C">
        <w:rPr>
          <w:rFonts w:cs="Arial"/>
          <w:color w:val="000000" w:themeColor="text1"/>
        </w:rPr>
        <w:t xml:space="preserve">(Raport </w:t>
      </w:r>
      <w:bookmarkStart w:id="103" w:name="_Hlk128387570"/>
      <w:r w:rsidR="002D4A9C" w:rsidRPr="002D4A9C">
        <w:rPr>
          <w:rFonts w:cs="Arial"/>
          <w:color w:val="000000" w:themeColor="text1"/>
        </w:rPr>
        <w:t>Eksperta Wojewódzkiego ds. Informacji o</w:t>
      </w:r>
      <w:r w:rsidR="002D4A9C">
        <w:rPr>
          <w:rFonts w:cs="Arial"/>
          <w:color w:val="000000" w:themeColor="text1"/>
        </w:rPr>
        <w:t> </w:t>
      </w:r>
      <w:r w:rsidR="002D4A9C" w:rsidRPr="002D4A9C">
        <w:rPr>
          <w:rFonts w:cs="Arial"/>
          <w:color w:val="000000" w:themeColor="text1"/>
        </w:rPr>
        <w:t>Narkotykach i Narkomanii w 2022</w:t>
      </w:r>
      <w:bookmarkEnd w:id="103"/>
      <w:r w:rsidR="002D4A9C" w:rsidRPr="002D4A9C">
        <w:rPr>
          <w:rFonts w:cs="Arial"/>
          <w:color w:val="000000" w:themeColor="text1"/>
        </w:rPr>
        <w:t>)</w:t>
      </w:r>
      <w:r w:rsidR="00F87419">
        <w:rPr>
          <w:rFonts w:cs="Arial"/>
          <w:color w:val="000000" w:themeColor="text1"/>
        </w:rPr>
        <w:t>.</w:t>
      </w:r>
    </w:p>
    <w:p w14:paraId="07CD5F00" w14:textId="5C267731" w:rsidR="00536DBE" w:rsidRPr="00F87419" w:rsidRDefault="00536DBE" w:rsidP="003322B4">
      <w:pPr>
        <w:tabs>
          <w:tab w:val="left" w:pos="426"/>
        </w:tabs>
        <w:spacing w:after="240"/>
        <w:rPr>
          <w:rFonts w:cs="Arial"/>
        </w:rPr>
      </w:pPr>
      <w:r w:rsidRPr="00F87419">
        <w:rPr>
          <w:rFonts w:cs="Arial"/>
        </w:rPr>
        <w:t xml:space="preserve">Działania </w:t>
      </w:r>
      <w:r w:rsidR="00133B94" w:rsidRPr="00F87419">
        <w:rPr>
          <w:rFonts w:cs="Arial"/>
        </w:rPr>
        <w:t>Eksperta Wojewódzkiego ds. Informacji o</w:t>
      </w:r>
      <w:r w:rsidR="00EF2089">
        <w:rPr>
          <w:rFonts w:cs="Arial"/>
        </w:rPr>
        <w:t xml:space="preserve"> </w:t>
      </w:r>
      <w:r w:rsidR="00133B94" w:rsidRPr="00F87419">
        <w:rPr>
          <w:rFonts w:cs="Arial"/>
        </w:rPr>
        <w:t xml:space="preserve">Narkotykach i Narkomanii </w:t>
      </w:r>
      <w:r w:rsidRPr="00F87419">
        <w:rPr>
          <w:rFonts w:cs="Arial"/>
        </w:rPr>
        <w:t>związane z</w:t>
      </w:r>
      <w:r w:rsidR="00133B94" w:rsidRPr="00F87419">
        <w:rPr>
          <w:rFonts w:cs="Arial"/>
        </w:rPr>
        <w:t> </w:t>
      </w:r>
      <w:r w:rsidRPr="00F87419">
        <w:rPr>
          <w:rFonts w:cs="Arial"/>
        </w:rPr>
        <w:t>monitorowaniem sytuacji osób w kryzysie uchodźczym w związku z</w:t>
      </w:r>
      <w:r w:rsidR="00EF2089">
        <w:rPr>
          <w:rFonts w:cs="Arial"/>
        </w:rPr>
        <w:t xml:space="preserve"> </w:t>
      </w:r>
      <w:r w:rsidRPr="00F87419">
        <w:rPr>
          <w:rFonts w:cs="Arial"/>
        </w:rPr>
        <w:t>konfliktem zbrojnym:</w:t>
      </w:r>
    </w:p>
    <w:p w14:paraId="6CC23ABF" w14:textId="53DD92FA" w:rsidR="00536DBE" w:rsidRPr="00F87419" w:rsidRDefault="00536DBE" w:rsidP="003322B4">
      <w:pPr>
        <w:pStyle w:val="Akapitzlist"/>
        <w:numPr>
          <w:ilvl w:val="0"/>
          <w:numId w:val="10"/>
        </w:numPr>
        <w:spacing w:after="240"/>
        <w:ind w:left="284" w:hanging="284"/>
        <w:contextualSpacing w:val="0"/>
        <w:rPr>
          <w:rFonts w:cs="Arial"/>
        </w:rPr>
      </w:pPr>
      <w:r w:rsidRPr="00F87419">
        <w:rPr>
          <w:rFonts w:cs="Arial"/>
        </w:rPr>
        <w:t>Raportowanie</w:t>
      </w:r>
      <w:r w:rsidR="004710CD" w:rsidRPr="00F87419">
        <w:rPr>
          <w:rFonts w:cs="Arial"/>
        </w:rPr>
        <w:t xml:space="preserve"> </w:t>
      </w:r>
      <w:r w:rsidRPr="00F87419">
        <w:rPr>
          <w:rFonts w:cs="Arial"/>
        </w:rPr>
        <w:t>i wymiana informacji mi</w:t>
      </w:r>
      <w:r w:rsidR="00133B94" w:rsidRPr="00F87419">
        <w:rPr>
          <w:rFonts w:cs="Arial"/>
        </w:rPr>
        <w:t>ę</w:t>
      </w:r>
      <w:r w:rsidRPr="00F87419">
        <w:rPr>
          <w:rFonts w:cs="Arial"/>
        </w:rPr>
        <w:t>dzy partnerami na szczeblu krajowym, wojewódzkim, lokalnym w tym instytucj</w:t>
      </w:r>
      <w:r w:rsidR="007C342E" w:rsidRPr="00F87419">
        <w:rPr>
          <w:rFonts w:cs="Arial"/>
        </w:rPr>
        <w:t>ami</w:t>
      </w:r>
      <w:r w:rsidRPr="00F87419">
        <w:rPr>
          <w:rFonts w:cs="Arial"/>
        </w:rPr>
        <w:t xml:space="preserve"> i organizacj</w:t>
      </w:r>
      <w:r w:rsidR="007C342E" w:rsidRPr="00F87419">
        <w:rPr>
          <w:rFonts w:cs="Arial"/>
        </w:rPr>
        <w:t>ami</w:t>
      </w:r>
      <w:r w:rsidRPr="00F87419">
        <w:rPr>
          <w:rFonts w:cs="Arial"/>
        </w:rPr>
        <w:t xml:space="preserve"> pozarządow</w:t>
      </w:r>
      <w:r w:rsidR="007C342E" w:rsidRPr="00F87419">
        <w:rPr>
          <w:rFonts w:cs="Arial"/>
        </w:rPr>
        <w:t>ymi</w:t>
      </w:r>
      <w:r w:rsidRPr="00F87419">
        <w:rPr>
          <w:rFonts w:cs="Arial"/>
        </w:rPr>
        <w:t xml:space="preserve"> realizując</w:t>
      </w:r>
      <w:r w:rsidR="007C342E" w:rsidRPr="00F87419">
        <w:rPr>
          <w:rFonts w:cs="Arial"/>
        </w:rPr>
        <w:t>ymi</w:t>
      </w:r>
      <w:r w:rsidRPr="00F87419">
        <w:rPr>
          <w:rFonts w:cs="Arial"/>
        </w:rPr>
        <w:t xml:space="preserve"> zadania z zakresu przeciwdziałania narkomanii</w:t>
      </w:r>
      <w:r w:rsidR="007C342E" w:rsidRPr="00F87419">
        <w:rPr>
          <w:rFonts w:cs="Arial"/>
        </w:rPr>
        <w:t>;</w:t>
      </w:r>
    </w:p>
    <w:p w14:paraId="7254909E" w14:textId="495E2222" w:rsidR="00536DBE" w:rsidRPr="00F87419" w:rsidRDefault="00536DBE" w:rsidP="003322B4">
      <w:pPr>
        <w:pStyle w:val="Akapitzlist"/>
        <w:numPr>
          <w:ilvl w:val="0"/>
          <w:numId w:val="10"/>
        </w:numPr>
        <w:spacing w:after="240"/>
        <w:ind w:left="284" w:hanging="284"/>
        <w:contextualSpacing w:val="0"/>
        <w:rPr>
          <w:rFonts w:cs="Arial"/>
        </w:rPr>
      </w:pPr>
      <w:r w:rsidRPr="00F87419">
        <w:rPr>
          <w:rFonts w:cs="Arial"/>
        </w:rPr>
        <w:t xml:space="preserve">Spotkanie </w:t>
      </w:r>
      <w:r w:rsidR="007C342E" w:rsidRPr="00F87419">
        <w:rPr>
          <w:rFonts w:cs="Arial"/>
        </w:rPr>
        <w:t xml:space="preserve">online </w:t>
      </w:r>
      <w:r w:rsidRPr="00F87419">
        <w:rPr>
          <w:rFonts w:cs="Arial"/>
        </w:rPr>
        <w:t>z przedstawicielami Polskiej Sieci Polityki Narkotykowej w sprawie oferty pomocowej w zakresie leczenia substytucyjnego</w:t>
      </w:r>
      <w:r w:rsidR="007C342E" w:rsidRPr="00F87419">
        <w:rPr>
          <w:rFonts w:cs="Arial"/>
        </w:rPr>
        <w:t>, redukcji szkód, bazy noclegowej pod kątem uchodźców z Ukrainy (</w:t>
      </w:r>
      <w:r w:rsidRPr="00F87419">
        <w:rPr>
          <w:rFonts w:cs="Arial"/>
        </w:rPr>
        <w:t>15.03.2022 r.</w:t>
      </w:r>
      <w:r w:rsidR="007C342E" w:rsidRPr="00F87419">
        <w:rPr>
          <w:rFonts w:cs="Arial"/>
        </w:rPr>
        <w:t xml:space="preserve">); </w:t>
      </w:r>
    </w:p>
    <w:p w14:paraId="1BC4DA43" w14:textId="3E9F1B0B" w:rsidR="006B767B" w:rsidRPr="00F87419" w:rsidRDefault="00536DBE" w:rsidP="003322B4">
      <w:pPr>
        <w:pStyle w:val="Akapitzlist"/>
        <w:numPr>
          <w:ilvl w:val="0"/>
          <w:numId w:val="10"/>
        </w:numPr>
        <w:spacing w:after="240"/>
        <w:ind w:left="284" w:hanging="284"/>
        <w:contextualSpacing w:val="0"/>
        <w:rPr>
          <w:rFonts w:cs="Arial"/>
        </w:rPr>
      </w:pPr>
      <w:r w:rsidRPr="00F87419">
        <w:rPr>
          <w:rFonts w:cs="Arial"/>
        </w:rPr>
        <w:t>Spotkanie z przedstawicielami lokalnych instytucji i organizacji pozarządowych realizujących zadania z zakresu przeciwdziałania narkomanii</w:t>
      </w:r>
      <w:r w:rsidR="007C342E" w:rsidRPr="00F87419">
        <w:rPr>
          <w:rFonts w:cs="Arial"/>
        </w:rPr>
        <w:t xml:space="preserve"> (</w:t>
      </w:r>
      <w:r w:rsidRPr="00F87419">
        <w:rPr>
          <w:rFonts w:cs="Arial"/>
        </w:rPr>
        <w:t>09.05.2022 r.</w:t>
      </w:r>
      <w:r w:rsidR="007C342E" w:rsidRPr="00F87419">
        <w:rPr>
          <w:rFonts w:cs="Arial"/>
        </w:rPr>
        <w:t>) zorganizowanym w</w:t>
      </w:r>
      <w:r w:rsidRPr="00F87419">
        <w:rPr>
          <w:rFonts w:cs="Arial"/>
        </w:rPr>
        <w:t xml:space="preserve"> ROPS w Lublinie</w:t>
      </w:r>
      <w:r w:rsidR="00F61FCF" w:rsidRPr="00F87419">
        <w:rPr>
          <w:rFonts w:cs="Arial"/>
        </w:rPr>
        <w:t xml:space="preserve"> - spotkanie </w:t>
      </w:r>
      <w:proofErr w:type="spellStart"/>
      <w:r w:rsidR="00F61FCF" w:rsidRPr="00F87419">
        <w:rPr>
          <w:rFonts w:cs="Arial"/>
        </w:rPr>
        <w:t>ws</w:t>
      </w:r>
      <w:proofErr w:type="spellEnd"/>
      <w:r w:rsidR="00F61FCF" w:rsidRPr="00F87419">
        <w:rPr>
          <w:rFonts w:cs="Arial"/>
        </w:rPr>
        <w:t>. zaplanowania działań skierowanych do uchodźców z Ukrainy, zorganizowane w siedzibie ROPS w Lublinie. Uczestnikami spotkania byli przedstawiciele ROPS w Lublinie, Wojewódzkiego Ośrodka Terapii Uzależnienia od Alkoholu i Współuzależnienia w Lublinie, Wojewódzkiej Stacji Sanitarno-Epidemiologiczna w Lublinie, Towarzystwa Nowa Kuźnia, Stowarzyszenia MONAR Poradnia Profilaktyki, Leczenia i Terapii Uzależnień w Lublinie, Komendy Wojewódzkiej Policji w Lublinie, Ośrodka Leczenia Uzależnień SP ZOZ w Lublinie, Kuratorium Oświaty w Lublinie;</w:t>
      </w:r>
    </w:p>
    <w:p w14:paraId="0B16577D" w14:textId="63045F72" w:rsidR="00536DBE" w:rsidRPr="00F87419" w:rsidRDefault="00536DBE" w:rsidP="003322B4">
      <w:pPr>
        <w:pStyle w:val="Akapitzlist"/>
        <w:numPr>
          <w:ilvl w:val="0"/>
          <w:numId w:val="10"/>
        </w:numPr>
        <w:spacing w:after="240"/>
        <w:ind w:left="284" w:hanging="284"/>
        <w:contextualSpacing w:val="0"/>
        <w:rPr>
          <w:rFonts w:cs="Arial"/>
        </w:rPr>
      </w:pPr>
      <w:r w:rsidRPr="00F87419">
        <w:rPr>
          <w:rFonts w:cs="Arial"/>
        </w:rPr>
        <w:t>Przekazanie materiałów informacyjnych udostępnionych przez KCPU</w:t>
      </w:r>
      <w:r w:rsidR="007C342E" w:rsidRPr="00F87419">
        <w:rPr>
          <w:rFonts w:cs="Arial"/>
        </w:rPr>
        <w:t>,</w:t>
      </w:r>
      <w:r w:rsidRPr="00F87419">
        <w:rPr>
          <w:rFonts w:cs="Arial"/>
        </w:rPr>
        <w:t xml:space="preserve"> dotyczących bezpieczeństwa i ochrony dzieci w kryzysie</w:t>
      </w:r>
      <w:r w:rsidR="007C342E" w:rsidRPr="00F87419">
        <w:rPr>
          <w:rFonts w:cs="Arial"/>
        </w:rPr>
        <w:t>;</w:t>
      </w:r>
    </w:p>
    <w:p w14:paraId="73271C17" w14:textId="6C0F59D8" w:rsidR="00536DBE" w:rsidRPr="00F87419" w:rsidRDefault="007C342E" w:rsidP="003322B4">
      <w:pPr>
        <w:pStyle w:val="Akapitzlist"/>
        <w:numPr>
          <w:ilvl w:val="0"/>
          <w:numId w:val="10"/>
        </w:numPr>
        <w:spacing w:after="240"/>
        <w:ind w:left="284" w:hanging="284"/>
        <w:contextualSpacing w:val="0"/>
        <w:rPr>
          <w:rFonts w:cs="Arial"/>
        </w:rPr>
      </w:pPr>
      <w:r w:rsidRPr="00F87419">
        <w:rPr>
          <w:rFonts w:cs="Arial"/>
        </w:rPr>
        <w:t xml:space="preserve">Udostępnienie </w:t>
      </w:r>
      <w:r w:rsidR="00536DBE" w:rsidRPr="00F87419">
        <w:rPr>
          <w:rFonts w:cs="Arial"/>
        </w:rPr>
        <w:t>Biuletyn</w:t>
      </w:r>
      <w:r w:rsidRPr="00F87419">
        <w:rPr>
          <w:rFonts w:cs="Arial"/>
        </w:rPr>
        <w:t>u</w:t>
      </w:r>
      <w:r w:rsidR="00536DBE" w:rsidRPr="00F87419">
        <w:rPr>
          <w:rFonts w:cs="Arial"/>
        </w:rPr>
        <w:t xml:space="preserve"> e-Kontra z materiałem dotyczącym świadczeń zdrowotnych</w:t>
      </w:r>
      <w:r w:rsidRPr="00F87419">
        <w:rPr>
          <w:rFonts w:cs="Arial"/>
        </w:rPr>
        <w:t xml:space="preserve"> </w:t>
      </w:r>
      <w:r w:rsidR="00536DBE" w:rsidRPr="00F87419">
        <w:rPr>
          <w:rFonts w:cs="Arial"/>
        </w:rPr>
        <w:t>związanych z</w:t>
      </w:r>
      <w:r w:rsidR="00C74A34">
        <w:rPr>
          <w:rFonts w:cs="Arial"/>
        </w:rPr>
        <w:t xml:space="preserve"> </w:t>
      </w:r>
      <w:r w:rsidR="00536DBE" w:rsidRPr="00F87419">
        <w:rPr>
          <w:rFonts w:cs="Arial"/>
        </w:rPr>
        <w:t>profilaktyką HIV i leczeniem ARV dla uchodźców wojennych z</w:t>
      </w:r>
      <w:r w:rsidR="00C74A34">
        <w:rPr>
          <w:rFonts w:cs="Arial"/>
        </w:rPr>
        <w:t xml:space="preserve"> </w:t>
      </w:r>
      <w:r w:rsidR="00536DBE" w:rsidRPr="00F87419">
        <w:rPr>
          <w:rFonts w:cs="Arial"/>
        </w:rPr>
        <w:t>Ukrainy</w:t>
      </w:r>
      <w:r w:rsidRPr="00F87419">
        <w:rPr>
          <w:rFonts w:cs="Arial"/>
        </w:rPr>
        <w:t>;</w:t>
      </w:r>
    </w:p>
    <w:p w14:paraId="15FF400D" w14:textId="3A9EEBB4" w:rsidR="006B767B" w:rsidRPr="00F87419" w:rsidRDefault="007C342E" w:rsidP="003322B4">
      <w:pPr>
        <w:pStyle w:val="Akapitzlist"/>
        <w:numPr>
          <w:ilvl w:val="0"/>
          <w:numId w:val="10"/>
        </w:numPr>
        <w:spacing w:after="240"/>
        <w:ind w:left="284" w:hanging="284"/>
        <w:contextualSpacing w:val="0"/>
        <w:rPr>
          <w:rFonts w:cs="Arial"/>
        </w:rPr>
      </w:pPr>
      <w:r w:rsidRPr="00F87419">
        <w:rPr>
          <w:rFonts w:cs="Arial"/>
        </w:rPr>
        <w:t xml:space="preserve">Udostępnienie </w:t>
      </w:r>
      <w:r w:rsidR="00536DBE" w:rsidRPr="00F87419">
        <w:rPr>
          <w:rFonts w:cs="Arial"/>
        </w:rPr>
        <w:t>Biuletyn</w:t>
      </w:r>
      <w:r w:rsidRPr="00F87419">
        <w:rPr>
          <w:rFonts w:cs="Arial"/>
        </w:rPr>
        <w:t>u</w:t>
      </w:r>
      <w:r w:rsidR="00536DBE" w:rsidRPr="00F87419">
        <w:rPr>
          <w:rFonts w:cs="Arial"/>
        </w:rPr>
        <w:t xml:space="preserve"> e-Kontra z materiałem dotyczącym epidemii HIV w Ukrainie przed i po agresji Rosji – raport UNAIDS</w:t>
      </w:r>
      <w:r w:rsidRPr="00F87419">
        <w:rPr>
          <w:rFonts w:cs="Arial"/>
        </w:rPr>
        <w:t>;</w:t>
      </w:r>
      <w:r w:rsidR="00536DBE" w:rsidRPr="00F87419">
        <w:rPr>
          <w:rFonts w:cs="Arial"/>
        </w:rPr>
        <w:t xml:space="preserve"> </w:t>
      </w:r>
    </w:p>
    <w:p w14:paraId="1DA7667C" w14:textId="501A8AEF" w:rsidR="00536DBE" w:rsidRPr="00F87419" w:rsidRDefault="006B767B" w:rsidP="003322B4">
      <w:pPr>
        <w:pStyle w:val="Akapitzlist"/>
        <w:numPr>
          <w:ilvl w:val="0"/>
          <w:numId w:val="10"/>
        </w:numPr>
        <w:spacing w:after="240"/>
        <w:ind w:left="284" w:hanging="284"/>
        <w:contextualSpacing w:val="0"/>
        <w:rPr>
          <w:rFonts w:cs="Arial"/>
        </w:rPr>
      </w:pPr>
      <w:bookmarkStart w:id="104" w:name="_Hlk128387764"/>
      <w:r w:rsidRPr="00F87419">
        <w:rPr>
          <w:rFonts w:cs="Arial"/>
        </w:rPr>
        <w:lastRenderedPageBreak/>
        <w:t>Wizyta polskich Ekspertów Wojewódzkich ds. Informacji o Narkotykach i Narkomanii</w:t>
      </w:r>
      <w:r w:rsidR="004710CD" w:rsidRPr="00F87419">
        <w:rPr>
          <w:rFonts w:cs="Arial"/>
        </w:rPr>
        <w:t>,</w:t>
      </w:r>
      <w:r w:rsidRPr="00F87419">
        <w:rPr>
          <w:rFonts w:cs="Arial"/>
        </w:rPr>
        <w:t xml:space="preserve"> przedstawicieli JST oraz polskiego </w:t>
      </w:r>
      <w:proofErr w:type="spellStart"/>
      <w:r w:rsidRPr="00F87419">
        <w:rPr>
          <w:rFonts w:cs="Arial"/>
        </w:rPr>
        <w:t>Reitox</w:t>
      </w:r>
      <w:proofErr w:type="spellEnd"/>
      <w:r w:rsidRPr="00F87419">
        <w:rPr>
          <w:rFonts w:cs="Arial"/>
        </w:rPr>
        <w:t xml:space="preserve"> </w:t>
      </w:r>
      <w:proofErr w:type="spellStart"/>
      <w:r w:rsidRPr="00F87419">
        <w:rPr>
          <w:rFonts w:cs="Arial"/>
        </w:rPr>
        <w:t>Focal</w:t>
      </w:r>
      <w:proofErr w:type="spellEnd"/>
      <w:r w:rsidRPr="00F87419">
        <w:rPr>
          <w:rFonts w:cs="Arial"/>
        </w:rPr>
        <w:t xml:space="preserve"> Point (Dział Badań, Monitorowania oraz Współpracy Międzynarodowej KCPU) w EMCDDA, Lizbona</w:t>
      </w:r>
      <w:r w:rsidR="007C342E" w:rsidRPr="00F87419">
        <w:rPr>
          <w:rFonts w:cs="Arial"/>
        </w:rPr>
        <w:t xml:space="preserve"> (</w:t>
      </w:r>
      <w:r w:rsidRPr="00F87419">
        <w:rPr>
          <w:rFonts w:cs="Arial"/>
        </w:rPr>
        <w:t>10-11.10.2022 r.</w:t>
      </w:r>
      <w:r w:rsidR="007C342E" w:rsidRPr="00F87419">
        <w:rPr>
          <w:rFonts w:cs="Arial"/>
        </w:rPr>
        <w:t>).</w:t>
      </w:r>
    </w:p>
    <w:p w14:paraId="1BC23771" w14:textId="75FC0DDA" w:rsidR="00CF2D9F" w:rsidRDefault="00CF2D9F" w:rsidP="003322B4">
      <w:pPr>
        <w:tabs>
          <w:tab w:val="left" w:pos="1560"/>
          <w:tab w:val="left" w:pos="2127"/>
        </w:tabs>
        <w:spacing w:before="240" w:after="240"/>
        <w:rPr>
          <w:rFonts w:eastAsia="Calibri" w:cs="Arial"/>
          <w:bCs/>
          <w:lang w:eastAsia="en-US"/>
        </w:rPr>
      </w:pPr>
      <w:bookmarkStart w:id="105" w:name="_Hlk126658466"/>
      <w:bookmarkEnd w:id="102"/>
      <w:bookmarkEnd w:id="104"/>
      <w:r w:rsidRPr="0067741F">
        <w:rPr>
          <w:rFonts w:cs="Arial"/>
          <w:b/>
        </w:rPr>
        <w:t xml:space="preserve">Działanie </w:t>
      </w:r>
      <w:r>
        <w:rPr>
          <w:rFonts w:cs="Arial"/>
          <w:b/>
        </w:rPr>
        <w:t>4</w:t>
      </w:r>
      <w:r w:rsidRPr="0067741F">
        <w:rPr>
          <w:rFonts w:cs="Arial"/>
          <w:b/>
        </w:rPr>
        <w:t>.</w:t>
      </w:r>
      <w:r>
        <w:rPr>
          <w:rFonts w:cs="Arial"/>
          <w:b/>
        </w:rPr>
        <w:t>4</w:t>
      </w:r>
      <w:r w:rsidRPr="0067741F">
        <w:rPr>
          <w:rFonts w:cs="Arial"/>
          <w:b/>
        </w:rPr>
        <w:t>:</w:t>
      </w:r>
      <w:r>
        <w:rPr>
          <w:rFonts w:cs="Arial"/>
          <w:b/>
        </w:rPr>
        <w:t xml:space="preserve"> </w:t>
      </w:r>
      <w:r w:rsidRPr="00CF2D9F">
        <w:rPr>
          <w:rFonts w:eastAsia="Calibri" w:cs="Arial"/>
          <w:bCs/>
          <w:lang w:eastAsia="en-US"/>
        </w:rPr>
        <w:t>Udostępnianie raportów oraz publikacji z badań i analiz dotyczących uzależnień.</w:t>
      </w:r>
    </w:p>
    <w:bookmarkEnd w:id="105"/>
    <w:p w14:paraId="5A24573C" w14:textId="1AAD8FE3" w:rsidR="000443A2" w:rsidRDefault="000443A2" w:rsidP="003322B4">
      <w:pPr>
        <w:tabs>
          <w:tab w:val="left" w:pos="1560"/>
          <w:tab w:val="left" w:pos="2127"/>
        </w:tabs>
        <w:spacing w:before="240" w:after="240"/>
        <w:rPr>
          <w:rFonts w:eastAsia="Calibri" w:cs="Arial"/>
          <w:bCs/>
          <w:lang w:eastAsia="en-US"/>
        </w:rPr>
      </w:pPr>
      <w:r>
        <w:rPr>
          <w:rFonts w:eastAsia="Calibri" w:cs="Arial"/>
          <w:bCs/>
          <w:lang w:eastAsia="en-US"/>
        </w:rPr>
        <w:t xml:space="preserve">W 2022 r. </w:t>
      </w:r>
      <w:r w:rsidR="004710CD">
        <w:rPr>
          <w:rFonts w:eastAsia="Calibri" w:cs="Arial"/>
          <w:bCs/>
          <w:lang w:eastAsia="en-US"/>
        </w:rPr>
        <w:t xml:space="preserve">na stronie internetowej ROPS w Lublinie </w:t>
      </w:r>
      <w:r>
        <w:rPr>
          <w:rFonts w:eastAsia="Calibri" w:cs="Arial"/>
          <w:bCs/>
          <w:lang w:eastAsia="en-US"/>
        </w:rPr>
        <w:t>udostępniono:</w:t>
      </w:r>
    </w:p>
    <w:p w14:paraId="3F33727D" w14:textId="4912CDEB" w:rsidR="000443A2" w:rsidRDefault="000443A2" w:rsidP="003322B4">
      <w:pPr>
        <w:pStyle w:val="Akapitzlist"/>
        <w:numPr>
          <w:ilvl w:val="0"/>
          <w:numId w:val="10"/>
        </w:numPr>
        <w:spacing w:after="240"/>
        <w:ind w:left="284" w:hanging="284"/>
        <w:contextualSpacing w:val="0"/>
        <w:rPr>
          <w:rFonts w:cs="Arial"/>
          <w:color w:val="000000" w:themeColor="text1"/>
        </w:rPr>
      </w:pPr>
      <w:r w:rsidRPr="00F86AAC">
        <w:rPr>
          <w:rFonts w:cs="Arial"/>
          <w:color w:val="000000" w:themeColor="text1"/>
        </w:rPr>
        <w:t>Raport z realizacji Wojewódzkiego Programu Przeciwdziałania Narkomanii za 2021</w:t>
      </w:r>
      <w:r w:rsidR="00C74A34">
        <w:rPr>
          <w:rFonts w:cs="Arial"/>
          <w:color w:val="000000" w:themeColor="text1"/>
        </w:rPr>
        <w:t xml:space="preserve"> </w:t>
      </w:r>
      <w:r w:rsidRPr="00F86AAC">
        <w:rPr>
          <w:rFonts w:cs="Arial"/>
          <w:color w:val="000000" w:themeColor="text1"/>
        </w:rPr>
        <w:t>r.</w:t>
      </w:r>
      <w:r w:rsidRPr="0044257B">
        <w:rPr>
          <w:rFonts w:ascii="Times New Roman" w:eastAsiaTheme="minorHAnsi" w:hAnsi="Times New Roman"/>
          <w:sz w:val="24"/>
          <w:szCs w:val="24"/>
          <w:lang w:eastAsia="en-US"/>
        </w:rPr>
        <w:t xml:space="preserve"> </w:t>
      </w:r>
      <w:r w:rsidRPr="0044257B">
        <w:rPr>
          <w:rFonts w:cs="Arial"/>
          <w:color w:val="000000" w:themeColor="text1"/>
        </w:rPr>
        <w:t>przekaza</w:t>
      </w:r>
      <w:r>
        <w:rPr>
          <w:rFonts w:cs="Arial"/>
          <w:color w:val="000000" w:themeColor="text1"/>
        </w:rPr>
        <w:t>ny</w:t>
      </w:r>
      <w:r w:rsidRPr="0044257B">
        <w:rPr>
          <w:rFonts w:cs="Arial"/>
          <w:color w:val="000000" w:themeColor="text1"/>
        </w:rPr>
        <w:t xml:space="preserve"> pod obrady Zarządu Województwa Lubelskiego, Komisji Rodziny, Pracy i</w:t>
      </w:r>
      <w:r>
        <w:rPr>
          <w:rFonts w:cs="Arial"/>
          <w:color w:val="000000" w:themeColor="text1"/>
        </w:rPr>
        <w:t> </w:t>
      </w:r>
      <w:r w:rsidRPr="0044257B">
        <w:rPr>
          <w:rFonts w:cs="Arial"/>
          <w:color w:val="000000" w:themeColor="text1"/>
        </w:rPr>
        <w:t>Polityki Społecznej oraz Sejmiku Województwa Lubelskiego</w:t>
      </w:r>
      <w:r>
        <w:rPr>
          <w:rFonts w:cs="Arial"/>
          <w:color w:val="000000" w:themeColor="text1"/>
        </w:rPr>
        <w:t>;</w:t>
      </w:r>
    </w:p>
    <w:p w14:paraId="33BBE925" w14:textId="7A4B1A8B" w:rsidR="000443A2" w:rsidRDefault="000443A2" w:rsidP="003322B4">
      <w:pPr>
        <w:pStyle w:val="Akapitzlist"/>
        <w:numPr>
          <w:ilvl w:val="0"/>
          <w:numId w:val="10"/>
        </w:numPr>
        <w:spacing w:after="240"/>
        <w:ind w:left="284" w:hanging="284"/>
        <w:contextualSpacing w:val="0"/>
        <w:rPr>
          <w:rFonts w:cs="Arial"/>
          <w:color w:val="000000" w:themeColor="text1"/>
        </w:rPr>
      </w:pPr>
      <w:r w:rsidRPr="009003CB">
        <w:rPr>
          <w:rFonts w:cs="Arial"/>
          <w:color w:val="000000" w:themeColor="text1"/>
        </w:rPr>
        <w:t>Raport</w:t>
      </w:r>
      <w:r>
        <w:rPr>
          <w:rFonts w:cs="Arial"/>
          <w:color w:val="000000" w:themeColor="text1"/>
        </w:rPr>
        <w:t xml:space="preserve"> </w:t>
      </w:r>
      <w:r w:rsidRPr="009003CB">
        <w:rPr>
          <w:rFonts w:cs="Arial"/>
          <w:color w:val="000000" w:themeColor="text1"/>
        </w:rPr>
        <w:t>z Monitoringu Wojewódzkiego Programu Profilaktyki i Rozwiązywania Problemów Alkoholowych na lata 2021-2024 za 2021 rok</w:t>
      </w:r>
      <w:r>
        <w:rPr>
          <w:rFonts w:cs="Arial"/>
          <w:color w:val="000000" w:themeColor="text1"/>
        </w:rPr>
        <w:t>;</w:t>
      </w:r>
    </w:p>
    <w:p w14:paraId="4AEC1213" w14:textId="76097ED2" w:rsidR="000443A2" w:rsidRDefault="000443A2" w:rsidP="003322B4">
      <w:pPr>
        <w:pStyle w:val="Akapitzlist"/>
        <w:numPr>
          <w:ilvl w:val="0"/>
          <w:numId w:val="10"/>
        </w:numPr>
        <w:spacing w:after="240"/>
        <w:ind w:left="284" w:hanging="284"/>
        <w:contextualSpacing w:val="0"/>
        <w:rPr>
          <w:rFonts w:cs="Arial"/>
          <w:color w:val="000000" w:themeColor="text1"/>
        </w:rPr>
      </w:pPr>
      <w:r w:rsidRPr="007641B8">
        <w:rPr>
          <w:rFonts w:cs="Arial"/>
          <w:color w:val="000000" w:themeColor="text1"/>
        </w:rPr>
        <w:t>Raport Wojewódzki: Monitorowanie problemu narkotyków i narkomanii na terenie województwa lubelskiego w roku 202</w:t>
      </w:r>
      <w:r>
        <w:rPr>
          <w:rFonts w:cs="Arial"/>
          <w:color w:val="000000" w:themeColor="text1"/>
        </w:rPr>
        <w:t>1</w:t>
      </w:r>
      <w:r w:rsidRPr="000443A2">
        <w:t xml:space="preserve"> </w:t>
      </w:r>
      <w:r>
        <w:t xml:space="preserve">(Raport </w:t>
      </w:r>
      <w:r w:rsidRPr="000443A2">
        <w:rPr>
          <w:rFonts w:cs="Arial"/>
          <w:color w:val="000000" w:themeColor="text1"/>
        </w:rPr>
        <w:t>Eksperta Wojewódzkiego ds. Informacji o</w:t>
      </w:r>
      <w:r w:rsidR="002D4A9C">
        <w:rPr>
          <w:rFonts w:cs="Arial"/>
          <w:color w:val="000000" w:themeColor="text1"/>
        </w:rPr>
        <w:t> </w:t>
      </w:r>
      <w:r w:rsidRPr="000443A2">
        <w:rPr>
          <w:rFonts w:cs="Arial"/>
          <w:color w:val="000000" w:themeColor="text1"/>
        </w:rPr>
        <w:t>Narkotykach i Narkomanii w 20</w:t>
      </w:r>
      <w:r>
        <w:rPr>
          <w:rFonts w:cs="Arial"/>
          <w:color w:val="000000" w:themeColor="text1"/>
        </w:rPr>
        <w:t>22)</w:t>
      </w:r>
      <w:r w:rsidRPr="000443A2">
        <w:rPr>
          <w:rFonts w:cs="Arial"/>
          <w:color w:val="000000" w:themeColor="text1"/>
        </w:rPr>
        <w:t>;</w:t>
      </w:r>
    </w:p>
    <w:p w14:paraId="575586BE" w14:textId="6F522DFF" w:rsidR="00536DBE" w:rsidRDefault="000443A2" w:rsidP="003322B4">
      <w:pPr>
        <w:pStyle w:val="Akapitzlist"/>
        <w:numPr>
          <w:ilvl w:val="0"/>
          <w:numId w:val="10"/>
        </w:numPr>
        <w:spacing w:after="240"/>
        <w:ind w:left="284" w:hanging="284"/>
        <w:contextualSpacing w:val="0"/>
        <w:rPr>
          <w:rFonts w:cs="Arial"/>
          <w:color w:val="000000" w:themeColor="text1"/>
        </w:rPr>
      </w:pPr>
      <w:r w:rsidRPr="006F6931">
        <w:rPr>
          <w:rFonts w:cs="Arial"/>
          <w:color w:val="000000" w:themeColor="text1"/>
        </w:rPr>
        <w:t>Raport Głównego Inspektora Sanitarnego dotyczący zatruć środkiem zastępczym lub nową substancją psychoaktywną w Polsce – dane za 2021</w:t>
      </w:r>
      <w:r w:rsidR="007C342E">
        <w:rPr>
          <w:rFonts w:cs="Arial"/>
          <w:color w:val="000000" w:themeColor="text1"/>
        </w:rPr>
        <w:t>;</w:t>
      </w:r>
    </w:p>
    <w:p w14:paraId="54E5E013" w14:textId="54FE8AD4" w:rsidR="00536DBE" w:rsidRPr="007C342E" w:rsidRDefault="00536DBE" w:rsidP="003322B4">
      <w:pPr>
        <w:pStyle w:val="Akapitzlist"/>
        <w:numPr>
          <w:ilvl w:val="0"/>
          <w:numId w:val="10"/>
        </w:numPr>
        <w:spacing w:after="240"/>
        <w:ind w:left="284" w:hanging="284"/>
        <w:contextualSpacing w:val="0"/>
        <w:rPr>
          <w:rFonts w:cs="Arial"/>
          <w:color w:val="000000" w:themeColor="text1"/>
        </w:rPr>
      </w:pPr>
      <w:r w:rsidRPr="007C342E">
        <w:rPr>
          <w:rFonts w:cs="Arial"/>
        </w:rPr>
        <w:t>Informacj</w:t>
      </w:r>
      <w:r w:rsidR="004710CD">
        <w:rPr>
          <w:rFonts w:cs="Arial"/>
        </w:rPr>
        <w:t>ę</w:t>
      </w:r>
      <w:r w:rsidRPr="007C342E">
        <w:rPr>
          <w:rFonts w:cs="Arial"/>
        </w:rPr>
        <w:t xml:space="preserve"> nt. leczenia i rehabilitacji dla użytkowników substancji psychoaktywnych</w:t>
      </w:r>
      <w:r w:rsidR="007C342E">
        <w:rPr>
          <w:rFonts w:cs="Arial"/>
        </w:rPr>
        <w:t xml:space="preserve"> (</w:t>
      </w:r>
      <w:r w:rsidR="007C342E" w:rsidRPr="007C342E">
        <w:rPr>
          <w:rFonts w:cs="Arial"/>
        </w:rPr>
        <w:t>Ekspert Wojewódzki ds. Informacji o</w:t>
      </w:r>
      <w:r w:rsidR="00C74A34">
        <w:rPr>
          <w:rFonts w:cs="Arial"/>
        </w:rPr>
        <w:t xml:space="preserve"> </w:t>
      </w:r>
      <w:r w:rsidR="007C342E" w:rsidRPr="007C342E">
        <w:rPr>
          <w:rFonts w:cs="Arial"/>
        </w:rPr>
        <w:t>Narkotykach i Narkomanii</w:t>
      </w:r>
      <w:r w:rsidR="007C342E">
        <w:rPr>
          <w:rFonts w:cs="Arial"/>
        </w:rPr>
        <w:t>).</w:t>
      </w:r>
    </w:p>
    <w:tbl>
      <w:tblPr>
        <w:tblStyle w:val="Tabela-Siatka42"/>
        <w:tblW w:w="8619" w:type="dxa"/>
        <w:tblInd w:w="108" w:type="dxa"/>
        <w:tblLook w:val="04A0" w:firstRow="1" w:lastRow="0" w:firstColumn="1" w:lastColumn="0" w:noHBand="0" w:noVBand="1"/>
        <w:tblCaption w:val="wskażniki i wartości wskaźników dla celu 4"/>
        <w:tblDescription w:val="Tabela zawiera wskażniki bazowe, osiągnięte, docelowe  dla celu 4: Zwiększenie skuteczności działań z zakresu przeciwdziałania uzależnieniom poprzez monitorowanie i badanie sytuacji epidemiologicznej oraz dostępności substancji psychoaktywnych"/>
      </w:tblPr>
      <w:tblGrid>
        <w:gridCol w:w="4155"/>
        <w:gridCol w:w="1488"/>
        <w:gridCol w:w="1488"/>
        <w:gridCol w:w="1488"/>
      </w:tblGrid>
      <w:tr w:rsidR="00343EDF" w:rsidRPr="006218EF" w14:paraId="1A1BACAB" w14:textId="3318F501" w:rsidTr="00343EDF">
        <w:trPr>
          <w:trHeight w:val="283"/>
          <w:tblHeader/>
        </w:trPr>
        <w:tc>
          <w:tcPr>
            <w:tcW w:w="4915" w:type="dxa"/>
            <w:shd w:val="clear" w:color="auto" w:fill="auto"/>
            <w:vAlign w:val="center"/>
          </w:tcPr>
          <w:p w14:paraId="375574CE" w14:textId="77777777" w:rsidR="00343EDF" w:rsidRPr="006218EF" w:rsidRDefault="00343EDF" w:rsidP="009A4064">
            <w:pPr>
              <w:spacing w:after="0"/>
              <w:rPr>
                <w:rFonts w:eastAsia="Calibri" w:cs="Arial"/>
                <w:b/>
                <w:szCs w:val="24"/>
              </w:rPr>
            </w:pPr>
            <w:r w:rsidRPr="006218EF">
              <w:rPr>
                <w:rFonts w:eastAsia="Calibri" w:cs="Arial"/>
                <w:sz w:val="14"/>
                <w:szCs w:val="24"/>
              </w:rPr>
              <w:br w:type="page"/>
            </w:r>
            <w:r w:rsidRPr="006218EF">
              <w:rPr>
                <w:rFonts w:eastAsia="Calibri" w:cs="Arial"/>
                <w:b/>
                <w:szCs w:val="24"/>
              </w:rPr>
              <w:t>Wskaźniki:</w:t>
            </w:r>
          </w:p>
        </w:tc>
        <w:tc>
          <w:tcPr>
            <w:tcW w:w="1266" w:type="dxa"/>
            <w:shd w:val="clear" w:color="auto" w:fill="auto"/>
            <w:vAlign w:val="center"/>
          </w:tcPr>
          <w:p w14:paraId="646ECCF0" w14:textId="7FFAB21B" w:rsidR="00343EDF" w:rsidRPr="006218EF" w:rsidRDefault="00343EDF" w:rsidP="009A4064">
            <w:pPr>
              <w:spacing w:after="0" w:line="240" w:lineRule="auto"/>
              <w:jc w:val="center"/>
              <w:rPr>
                <w:rFonts w:eastAsia="Calibri" w:cs="Arial"/>
                <w:b/>
                <w:szCs w:val="24"/>
              </w:rPr>
            </w:pPr>
            <w:r w:rsidRPr="00343EDF">
              <w:rPr>
                <w:rFonts w:eastAsia="Calibri" w:cs="Arial"/>
                <w:b/>
                <w:szCs w:val="24"/>
              </w:rPr>
              <w:t>Bazowa wartość wskaźników</w:t>
            </w:r>
          </w:p>
        </w:tc>
        <w:tc>
          <w:tcPr>
            <w:tcW w:w="1219" w:type="dxa"/>
            <w:shd w:val="clear" w:color="auto" w:fill="auto"/>
            <w:vAlign w:val="center"/>
          </w:tcPr>
          <w:p w14:paraId="65DF3C11" w14:textId="5A8417B4" w:rsidR="00343EDF" w:rsidRDefault="00343EDF" w:rsidP="009A4064">
            <w:pPr>
              <w:spacing w:after="0" w:line="240" w:lineRule="auto"/>
              <w:jc w:val="center"/>
              <w:rPr>
                <w:rFonts w:eastAsia="Calibri" w:cs="Arial"/>
                <w:b/>
                <w:szCs w:val="24"/>
              </w:rPr>
            </w:pPr>
            <w:r>
              <w:rPr>
                <w:rFonts w:eastAsia="Calibri" w:cs="Arial"/>
                <w:b/>
                <w:szCs w:val="24"/>
              </w:rPr>
              <w:t>Osiągnięta</w:t>
            </w:r>
          </w:p>
          <w:p w14:paraId="09B905AE" w14:textId="2A46E078" w:rsidR="00343EDF" w:rsidRPr="006218EF" w:rsidRDefault="00343EDF" w:rsidP="009A4064">
            <w:pPr>
              <w:spacing w:after="0" w:line="240" w:lineRule="auto"/>
              <w:jc w:val="center"/>
              <w:rPr>
                <w:rFonts w:eastAsia="Calibri" w:cs="Arial"/>
                <w:b/>
                <w:szCs w:val="24"/>
              </w:rPr>
            </w:pPr>
            <w:r>
              <w:rPr>
                <w:rFonts w:eastAsia="Calibri" w:cs="Arial"/>
                <w:b/>
                <w:szCs w:val="24"/>
              </w:rPr>
              <w:t>wartość wskaźników</w:t>
            </w:r>
          </w:p>
        </w:tc>
        <w:tc>
          <w:tcPr>
            <w:tcW w:w="1219" w:type="dxa"/>
          </w:tcPr>
          <w:p w14:paraId="5F7BEF25" w14:textId="3A657512" w:rsidR="00343EDF" w:rsidRPr="006218EF" w:rsidRDefault="00343EDF" w:rsidP="009A4064">
            <w:pPr>
              <w:spacing w:after="0" w:line="240" w:lineRule="auto"/>
              <w:jc w:val="center"/>
              <w:rPr>
                <w:rFonts w:eastAsia="Calibri" w:cs="Arial"/>
                <w:b/>
                <w:szCs w:val="24"/>
              </w:rPr>
            </w:pPr>
            <w:r>
              <w:rPr>
                <w:rFonts w:eastAsia="Calibri" w:cs="Arial"/>
                <w:b/>
                <w:szCs w:val="24"/>
              </w:rPr>
              <w:t>Docelowa wartość wskaźników</w:t>
            </w:r>
          </w:p>
        </w:tc>
      </w:tr>
      <w:tr w:rsidR="00343EDF" w:rsidRPr="006218EF" w14:paraId="18CE84B5" w14:textId="309238BB" w:rsidTr="00B03754">
        <w:trPr>
          <w:trHeight w:val="283"/>
        </w:trPr>
        <w:tc>
          <w:tcPr>
            <w:tcW w:w="4915" w:type="dxa"/>
          </w:tcPr>
          <w:p w14:paraId="32BBE866" w14:textId="77777777" w:rsidR="00343EDF" w:rsidRPr="006218EF" w:rsidRDefault="00343EDF" w:rsidP="009A4064">
            <w:pPr>
              <w:spacing w:after="0" w:line="240" w:lineRule="auto"/>
              <w:rPr>
                <w:rFonts w:eastAsia="Calibri" w:cs="Arial"/>
                <w:szCs w:val="24"/>
              </w:rPr>
            </w:pPr>
            <w:r w:rsidRPr="006218EF">
              <w:rPr>
                <w:rFonts w:eastAsia="Calibri" w:cs="Arial"/>
                <w:szCs w:val="24"/>
              </w:rPr>
              <w:t xml:space="preserve">liczba przeprowadzonych badań wśród dorosłych mieszkańców województwa lubelskiego </w:t>
            </w:r>
          </w:p>
        </w:tc>
        <w:tc>
          <w:tcPr>
            <w:tcW w:w="1266" w:type="dxa"/>
            <w:vAlign w:val="center"/>
          </w:tcPr>
          <w:p w14:paraId="6DCF6772" w14:textId="77777777" w:rsidR="00343EDF" w:rsidRPr="006218EF" w:rsidRDefault="00343EDF" w:rsidP="009A4064">
            <w:pPr>
              <w:spacing w:after="0" w:line="240" w:lineRule="auto"/>
              <w:jc w:val="center"/>
              <w:rPr>
                <w:rFonts w:eastAsia="Calibri" w:cs="Arial"/>
                <w:szCs w:val="24"/>
              </w:rPr>
            </w:pPr>
            <w:r w:rsidRPr="006218EF">
              <w:rPr>
                <w:rFonts w:eastAsia="Calibri" w:cs="Arial"/>
                <w:szCs w:val="24"/>
              </w:rPr>
              <w:t>1</w:t>
            </w:r>
          </w:p>
        </w:tc>
        <w:tc>
          <w:tcPr>
            <w:tcW w:w="1219" w:type="dxa"/>
            <w:vAlign w:val="center"/>
          </w:tcPr>
          <w:p w14:paraId="48C06AD0" w14:textId="79338079" w:rsidR="00343EDF" w:rsidRPr="00BF2CA9" w:rsidRDefault="00CF14BF" w:rsidP="009A4064">
            <w:pPr>
              <w:spacing w:after="0" w:line="240" w:lineRule="auto"/>
              <w:jc w:val="center"/>
              <w:rPr>
                <w:rFonts w:eastAsia="Calibri" w:cs="Arial"/>
                <w:szCs w:val="24"/>
              </w:rPr>
            </w:pPr>
            <w:r>
              <w:rPr>
                <w:rFonts w:eastAsia="Calibri" w:cs="Arial"/>
                <w:szCs w:val="24"/>
              </w:rPr>
              <w:t>0</w:t>
            </w:r>
          </w:p>
        </w:tc>
        <w:tc>
          <w:tcPr>
            <w:tcW w:w="1219" w:type="dxa"/>
            <w:vAlign w:val="center"/>
          </w:tcPr>
          <w:p w14:paraId="7497330D" w14:textId="34A573FB" w:rsidR="00343EDF" w:rsidRPr="00BF2CA9" w:rsidRDefault="00106735" w:rsidP="00B03754">
            <w:pPr>
              <w:spacing w:after="0" w:line="240" w:lineRule="auto"/>
              <w:jc w:val="center"/>
              <w:rPr>
                <w:rFonts w:eastAsia="Calibri" w:cs="Arial"/>
                <w:szCs w:val="24"/>
              </w:rPr>
            </w:pPr>
            <w:r>
              <w:rPr>
                <w:rFonts w:eastAsia="Calibri" w:cs="Arial"/>
                <w:szCs w:val="24"/>
              </w:rPr>
              <w:t>1</w:t>
            </w:r>
          </w:p>
        </w:tc>
      </w:tr>
      <w:tr w:rsidR="00343EDF" w:rsidRPr="006218EF" w14:paraId="532D0181" w14:textId="678E60BF" w:rsidTr="00B03754">
        <w:trPr>
          <w:trHeight w:val="283"/>
        </w:trPr>
        <w:tc>
          <w:tcPr>
            <w:tcW w:w="4915" w:type="dxa"/>
          </w:tcPr>
          <w:p w14:paraId="45C5D0BF" w14:textId="77777777" w:rsidR="00343EDF" w:rsidRPr="006218EF" w:rsidRDefault="00343EDF" w:rsidP="009A4064">
            <w:pPr>
              <w:spacing w:after="0" w:line="240" w:lineRule="auto"/>
              <w:rPr>
                <w:rFonts w:eastAsia="Calibri" w:cs="Arial"/>
                <w:szCs w:val="24"/>
              </w:rPr>
            </w:pPr>
            <w:r w:rsidRPr="006218EF">
              <w:rPr>
                <w:rFonts w:eastAsia="Calibri" w:cs="Arial"/>
                <w:szCs w:val="24"/>
              </w:rPr>
              <w:t>liczba przeprowadzonych badań wśród młodzieży szkolnej (m.in. ESPAD)</w:t>
            </w:r>
          </w:p>
        </w:tc>
        <w:tc>
          <w:tcPr>
            <w:tcW w:w="1266" w:type="dxa"/>
            <w:vAlign w:val="center"/>
          </w:tcPr>
          <w:p w14:paraId="50E603AE" w14:textId="77777777" w:rsidR="00343EDF" w:rsidRPr="006218EF" w:rsidRDefault="00343EDF" w:rsidP="009A4064">
            <w:pPr>
              <w:spacing w:after="0" w:line="240" w:lineRule="auto"/>
              <w:jc w:val="center"/>
              <w:rPr>
                <w:rFonts w:eastAsia="Calibri" w:cs="Arial"/>
                <w:szCs w:val="24"/>
              </w:rPr>
            </w:pPr>
            <w:r w:rsidRPr="006218EF">
              <w:rPr>
                <w:rFonts w:eastAsia="Calibri" w:cs="Arial"/>
                <w:szCs w:val="24"/>
              </w:rPr>
              <w:t>1</w:t>
            </w:r>
          </w:p>
        </w:tc>
        <w:tc>
          <w:tcPr>
            <w:tcW w:w="1219" w:type="dxa"/>
            <w:vAlign w:val="center"/>
          </w:tcPr>
          <w:p w14:paraId="23281150" w14:textId="47D49C51" w:rsidR="00343EDF" w:rsidRPr="00BF2CA9" w:rsidRDefault="00CF14BF" w:rsidP="009A4064">
            <w:pPr>
              <w:spacing w:after="0" w:line="240" w:lineRule="auto"/>
              <w:jc w:val="center"/>
              <w:rPr>
                <w:rFonts w:eastAsia="Calibri" w:cs="Arial"/>
                <w:szCs w:val="24"/>
              </w:rPr>
            </w:pPr>
            <w:r>
              <w:rPr>
                <w:rFonts w:eastAsia="Calibri" w:cs="Arial"/>
                <w:szCs w:val="24"/>
              </w:rPr>
              <w:t>0</w:t>
            </w:r>
          </w:p>
        </w:tc>
        <w:tc>
          <w:tcPr>
            <w:tcW w:w="1219" w:type="dxa"/>
            <w:vAlign w:val="center"/>
          </w:tcPr>
          <w:p w14:paraId="5C22764C" w14:textId="4A5F35C8" w:rsidR="00343EDF" w:rsidRPr="00BF2CA9" w:rsidRDefault="00106735" w:rsidP="00B03754">
            <w:pPr>
              <w:spacing w:after="0" w:line="240" w:lineRule="auto"/>
              <w:jc w:val="center"/>
              <w:rPr>
                <w:rFonts w:eastAsia="Calibri" w:cs="Arial"/>
                <w:szCs w:val="24"/>
              </w:rPr>
            </w:pPr>
            <w:r>
              <w:rPr>
                <w:rFonts w:eastAsia="Calibri" w:cs="Arial"/>
                <w:szCs w:val="24"/>
              </w:rPr>
              <w:t>1</w:t>
            </w:r>
          </w:p>
        </w:tc>
      </w:tr>
      <w:tr w:rsidR="00343EDF" w:rsidRPr="006218EF" w14:paraId="68EB8EF9" w14:textId="31212591" w:rsidTr="00B03754">
        <w:trPr>
          <w:trHeight w:val="283"/>
        </w:trPr>
        <w:tc>
          <w:tcPr>
            <w:tcW w:w="4915" w:type="dxa"/>
            <w:vAlign w:val="center"/>
          </w:tcPr>
          <w:p w14:paraId="009F8ABC" w14:textId="77777777" w:rsidR="00343EDF" w:rsidRPr="006218EF" w:rsidRDefault="00343EDF" w:rsidP="009A4064">
            <w:pPr>
              <w:spacing w:after="0" w:line="240" w:lineRule="auto"/>
              <w:rPr>
                <w:rFonts w:eastAsia="Calibri" w:cs="Arial"/>
                <w:szCs w:val="24"/>
              </w:rPr>
            </w:pPr>
            <w:r w:rsidRPr="006218EF">
              <w:rPr>
                <w:rFonts w:eastAsia="Calibri" w:cs="Arial"/>
                <w:szCs w:val="24"/>
              </w:rPr>
              <w:t xml:space="preserve">liczba raportów z monitorowania problemu uzależnień opracowanych przez ROPS w Lublinie </w:t>
            </w:r>
          </w:p>
        </w:tc>
        <w:tc>
          <w:tcPr>
            <w:tcW w:w="1266" w:type="dxa"/>
            <w:vAlign w:val="center"/>
          </w:tcPr>
          <w:p w14:paraId="0399EBBF" w14:textId="77777777" w:rsidR="00343EDF" w:rsidRPr="006218EF" w:rsidRDefault="00343EDF" w:rsidP="009A4064">
            <w:pPr>
              <w:spacing w:after="0" w:line="240" w:lineRule="auto"/>
              <w:jc w:val="center"/>
              <w:rPr>
                <w:rFonts w:eastAsia="Calibri" w:cs="Arial"/>
                <w:szCs w:val="24"/>
              </w:rPr>
            </w:pPr>
            <w:r w:rsidRPr="006218EF">
              <w:rPr>
                <w:rFonts w:eastAsia="Calibri" w:cs="Arial"/>
                <w:szCs w:val="24"/>
              </w:rPr>
              <w:t>3</w:t>
            </w:r>
          </w:p>
        </w:tc>
        <w:tc>
          <w:tcPr>
            <w:tcW w:w="1219" w:type="dxa"/>
            <w:vAlign w:val="center"/>
          </w:tcPr>
          <w:p w14:paraId="42F5C0A0" w14:textId="427D9ABB" w:rsidR="00343EDF" w:rsidRPr="00BF2CA9" w:rsidRDefault="00CF14BF" w:rsidP="009A4064">
            <w:pPr>
              <w:spacing w:after="0" w:line="240" w:lineRule="auto"/>
              <w:jc w:val="center"/>
              <w:rPr>
                <w:rFonts w:eastAsia="Calibri" w:cs="Arial"/>
                <w:szCs w:val="24"/>
              </w:rPr>
            </w:pPr>
            <w:r>
              <w:rPr>
                <w:rFonts w:eastAsia="Calibri" w:cs="Arial"/>
                <w:szCs w:val="24"/>
              </w:rPr>
              <w:t>3</w:t>
            </w:r>
          </w:p>
        </w:tc>
        <w:tc>
          <w:tcPr>
            <w:tcW w:w="1219" w:type="dxa"/>
            <w:vAlign w:val="center"/>
          </w:tcPr>
          <w:p w14:paraId="5FAAEAFD" w14:textId="419F0C14" w:rsidR="00343EDF" w:rsidRPr="00BF2CA9" w:rsidRDefault="00106735" w:rsidP="00B03754">
            <w:pPr>
              <w:spacing w:after="0" w:line="240" w:lineRule="auto"/>
              <w:jc w:val="center"/>
              <w:rPr>
                <w:rFonts w:eastAsia="Calibri" w:cs="Arial"/>
                <w:szCs w:val="24"/>
              </w:rPr>
            </w:pPr>
            <w:r>
              <w:rPr>
                <w:rFonts w:eastAsia="Calibri" w:cs="Arial"/>
                <w:szCs w:val="24"/>
              </w:rPr>
              <w:t>8</w:t>
            </w:r>
          </w:p>
        </w:tc>
      </w:tr>
      <w:tr w:rsidR="00343EDF" w:rsidRPr="006218EF" w14:paraId="536655EA" w14:textId="3B05D868" w:rsidTr="00B03754">
        <w:trPr>
          <w:trHeight w:val="283"/>
        </w:trPr>
        <w:tc>
          <w:tcPr>
            <w:tcW w:w="4915" w:type="dxa"/>
            <w:vAlign w:val="center"/>
          </w:tcPr>
          <w:p w14:paraId="2FD8E709" w14:textId="77777777" w:rsidR="00343EDF" w:rsidRPr="006218EF" w:rsidRDefault="00343EDF" w:rsidP="009A4064">
            <w:pPr>
              <w:spacing w:after="0" w:line="240" w:lineRule="auto"/>
              <w:rPr>
                <w:rFonts w:eastAsia="Calibri" w:cs="Arial"/>
                <w:szCs w:val="24"/>
                <w:highlight w:val="yellow"/>
              </w:rPr>
            </w:pPr>
            <w:r w:rsidRPr="006218EF">
              <w:rPr>
                <w:rFonts w:eastAsia="Calibri" w:cs="Arial"/>
                <w:szCs w:val="24"/>
              </w:rPr>
              <w:t>liczba raportów oraz publikacji z badań i analiz dotyczących uzależnień opublikowanych na stronie internetowej ROPS w Lublinie</w:t>
            </w:r>
            <w:r w:rsidRPr="006218EF">
              <w:rPr>
                <w:rFonts w:eastAsia="Calibri" w:cs="Arial"/>
                <w:szCs w:val="24"/>
                <w:highlight w:val="yellow"/>
              </w:rPr>
              <w:t xml:space="preserve"> </w:t>
            </w:r>
          </w:p>
        </w:tc>
        <w:tc>
          <w:tcPr>
            <w:tcW w:w="1266" w:type="dxa"/>
            <w:vAlign w:val="center"/>
          </w:tcPr>
          <w:p w14:paraId="2F24126C" w14:textId="77777777" w:rsidR="00343EDF" w:rsidRPr="006218EF" w:rsidRDefault="00343EDF" w:rsidP="009A4064">
            <w:pPr>
              <w:spacing w:after="0" w:line="240" w:lineRule="auto"/>
              <w:jc w:val="center"/>
              <w:rPr>
                <w:rFonts w:eastAsia="Calibri" w:cs="Arial"/>
                <w:szCs w:val="24"/>
              </w:rPr>
            </w:pPr>
            <w:r w:rsidRPr="006218EF">
              <w:rPr>
                <w:rFonts w:eastAsia="Calibri" w:cs="Arial"/>
                <w:szCs w:val="24"/>
              </w:rPr>
              <w:t>7</w:t>
            </w:r>
          </w:p>
        </w:tc>
        <w:tc>
          <w:tcPr>
            <w:tcW w:w="1219" w:type="dxa"/>
            <w:vAlign w:val="center"/>
          </w:tcPr>
          <w:p w14:paraId="15E37E05" w14:textId="27D8E9E8" w:rsidR="00343EDF" w:rsidRPr="00BF2CA9" w:rsidRDefault="007C342E" w:rsidP="009A4064">
            <w:pPr>
              <w:spacing w:after="0" w:line="240" w:lineRule="auto"/>
              <w:jc w:val="center"/>
              <w:rPr>
                <w:rFonts w:eastAsia="Calibri" w:cs="Arial"/>
                <w:szCs w:val="24"/>
              </w:rPr>
            </w:pPr>
            <w:r>
              <w:rPr>
                <w:rFonts w:eastAsia="Calibri" w:cs="Arial"/>
                <w:szCs w:val="24"/>
              </w:rPr>
              <w:t>5</w:t>
            </w:r>
          </w:p>
        </w:tc>
        <w:tc>
          <w:tcPr>
            <w:tcW w:w="1219" w:type="dxa"/>
            <w:vAlign w:val="center"/>
          </w:tcPr>
          <w:p w14:paraId="6A4BE838" w14:textId="2EA5AB6A" w:rsidR="00343EDF" w:rsidRPr="00BF2CA9" w:rsidRDefault="00106735" w:rsidP="00B03754">
            <w:pPr>
              <w:spacing w:after="0" w:line="240" w:lineRule="auto"/>
              <w:jc w:val="center"/>
              <w:rPr>
                <w:rFonts w:eastAsia="Calibri" w:cs="Arial"/>
                <w:szCs w:val="24"/>
              </w:rPr>
            </w:pPr>
            <w:r>
              <w:rPr>
                <w:rFonts w:eastAsia="Calibri" w:cs="Arial"/>
                <w:szCs w:val="24"/>
              </w:rPr>
              <w:t>11</w:t>
            </w:r>
          </w:p>
        </w:tc>
      </w:tr>
    </w:tbl>
    <w:p w14:paraId="3AF1A818" w14:textId="77777777" w:rsidR="00343EDF" w:rsidRPr="00343EDF" w:rsidRDefault="00343EDF" w:rsidP="002D4A9C">
      <w:pPr>
        <w:spacing w:before="240" w:after="240"/>
      </w:pPr>
      <w:r w:rsidRPr="00343EDF">
        <w:rPr>
          <w:rFonts w:cs="Arial"/>
          <w:b/>
        </w:rPr>
        <w:t>Wnioski:</w:t>
      </w:r>
      <w:r w:rsidRPr="00343EDF">
        <w:t xml:space="preserve"> </w:t>
      </w:r>
    </w:p>
    <w:p w14:paraId="63CA8665" w14:textId="3055279C" w:rsidR="00343EDF" w:rsidRDefault="007F37B8" w:rsidP="003322B4">
      <w:pPr>
        <w:numPr>
          <w:ilvl w:val="0"/>
          <w:numId w:val="18"/>
        </w:numPr>
        <w:tabs>
          <w:tab w:val="left" w:pos="284"/>
        </w:tabs>
        <w:spacing w:after="240"/>
        <w:ind w:left="284" w:hanging="284"/>
        <w:rPr>
          <w:rFonts w:cs="Arial"/>
        </w:rPr>
      </w:pPr>
      <w:r w:rsidRPr="007F37B8">
        <w:rPr>
          <w:rFonts w:cs="Arial"/>
        </w:rPr>
        <w:t xml:space="preserve">W 2022 r. </w:t>
      </w:r>
      <w:r>
        <w:rPr>
          <w:rFonts w:cs="Arial"/>
        </w:rPr>
        <w:t>nie prowadzono b</w:t>
      </w:r>
      <w:r w:rsidRPr="007F37B8">
        <w:rPr>
          <w:rFonts w:cs="Arial"/>
        </w:rPr>
        <w:t>ada</w:t>
      </w:r>
      <w:r>
        <w:rPr>
          <w:rFonts w:cs="Arial"/>
        </w:rPr>
        <w:t>ń</w:t>
      </w:r>
      <w:r w:rsidRPr="007F37B8">
        <w:rPr>
          <w:rFonts w:cs="Arial"/>
        </w:rPr>
        <w:t xml:space="preserve"> wśród dorosłych mieszkańców województwa lubelskiego </w:t>
      </w:r>
      <w:r w:rsidR="002D4A9C">
        <w:rPr>
          <w:rFonts w:cs="Arial"/>
        </w:rPr>
        <w:t>oraz</w:t>
      </w:r>
      <w:r w:rsidR="002D4A9C" w:rsidRPr="002D4A9C">
        <w:rPr>
          <w:rFonts w:cs="Arial"/>
        </w:rPr>
        <w:t xml:space="preserve"> </w:t>
      </w:r>
      <w:r w:rsidR="002D4A9C" w:rsidRPr="002D4A9C">
        <w:rPr>
          <w:rFonts w:cs="Arial"/>
          <w:bCs/>
        </w:rPr>
        <w:t>wśród młodzieży szkolnej</w:t>
      </w:r>
      <w:r w:rsidR="002D4A9C">
        <w:rPr>
          <w:rFonts w:cs="Arial"/>
          <w:bCs/>
        </w:rPr>
        <w:t>. Niniejsze badania za</w:t>
      </w:r>
      <w:r w:rsidR="002D4A9C" w:rsidRPr="002D4A9C">
        <w:rPr>
          <w:rFonts w:cs="Arial"/>
          <w:bCs/>
        </w:rPr>
        <w:t>planowan</w:t>
      </w:r>
      <w:r w:rsidR="002D4A9C">
        <w:rPr>
          <w:rFonts w:cs="Arial"/>
          <w:bCs/>
        </w:rPr>
        <w:t>o</w:t>
      </w:r>
      <w:r w:rsidR="002D4A9C" w:rsidRPr="002D4A9C">
        <w:rPr>
          <w:rFonts w:cs="Arial"/>
          <w:bCs/>
        </w:rPr>
        <w:t xml:space="preserve"> </w:t>
      </w:r>
      <w:r w:rsidRPr="007F37B8">
        <w:rPr>
          <w:rFonts w:cs="Arial"/>
        </w:rPr>
        <w:t xml:space="preserve">rok </w:t>
      </w:r>
      <w:r w:rsidR="002D4A9C">
        <w:rPr>
          <w:rFonts w:cs="Arial"/>
        </w:rPr>
        <w:t xml:space="preserve">2024 (ESPAD) oraz </w:t>
      </w:r>
      <w:r w:rsidRPr="007F37B8">
        <w:rPr>
          <w:rFonts w:cs="Arial"/>
        </w:rPr>
        <w:lastRenderedPageBreak/>
        <w:t>2025</w:t>
      </w:r>
      <w:r w:rsidR="002D4A9C" w:rsidRPr="002D4A9C">
        <w:t xml:space="preserve"> </w:t>
      </w:r>
      <w:r w:rsidR="002D4A9C">
        <w:t>(</w:t>
      </w:r>
      <w:r w:rsidR="002D4A9C" w:rsidRPr="002D4A9C">
        <w:rPr>
          <w:rFonts w:cs="Arial"/>
        </w:rPr>
        <w:t>bada</w:t>
      </w:r>
      <w:r w:rsidR="002D4A9C">
        <w:rPr>
          <w:rFonts w:cs="Arial"/>
        </w:rPr>
        <w:t>nie</w:t>
      </w:r>
      <w:r w:rsidR="002D4A9C" w:rsidRPr="002D4A9C">
        <w:rPr>
          <w:rFonts w:cs="Arial"/>
        </w:rPr>
        <w:t xml:space="preserve"> wśród dorosłych mieszkańców województwa lubelskiego</w:t>
      </w:r>
      <w:r w:rsidR="002D4A9C">
        <w:rPr>
          <w:rFonts w:cs="Arial"/>
        </w:rPr>
        <w:t xml:space="preserve">) </w:t>
      </w:r>
      <w:r w:rsidRPr="007F37B8">
        <w:rPr>
          <w:rFonts w:cs="Arial"/>
        </w:rPr>
        <w:t xml:space="preserve">na potrzeby kolejnej </w:t>
      </w:r>
      <w:r w:rsidR="002D4A9C">
        <w:rPr>
          <w:rFonts w:cs="Arial"/>
        </w:rPr>
        <w:t xml:space="preserve">edycji </w:t>
      </w:r>
      <w:r w:rsidRPr="007F37B8">
        <w:rPr>
          <w:rFonts w:cs="Arial"/>
        </w:rPr>
        <w:t>wojewódzkiego programu.</w:t>
      </w:r>
    </w:p>
    <w:p w14:paraId="36AF2C58" w14:textId="5E87C981" w:rsidR="00343EDF" w:rsidRPr="00FD4E20" w:rsidRDefault="002D4A9C" w:rsidP="003322B4">
      <w:pPr>
        <w:numPr>
          <w:ilvl w:val="0"/>
          <w:numId w:val="18"/>
        </w:numPr>
        <w:tabs>
          <w:tab w:val="left" w:pos="284"/>
        </w:tabs>
        <w:spacing w:after="240"/>
        <w:ind w:left="284" w:hanging="284"/>
        <w:rPr>
          <w:rFonts w:cs="Arial"/>
        </w:rPr>
      </w:pPr>
      <w:r w:rsidRPr="002D4A9C">
        <w:rPr>
          <w:rFonts w:cs="Arial"/>
          <w:bCs/>
        </w:rPr>
        <w:t>Monitorowanie problematyki uzależnień na terenie województwa lubelskiego</w:t>
      </w:r>
      <w:r>
        <w:rPr>
          <w:rFonts w:cs="Arial"/>
          <w:bCs/>
        </w:rPr>
        <w:t xml:space="preserve"> polegało na przygotowaniu raportów z realizacji wojewódzkich programów w zakresie przeciwdziałania uzależnieniom oraz </w:t>
      </w:r>
      <w:r w:rsidR="00FD4E20">
        <w:rPr>
          <w:rFonts w:cs="Arial"/>
          <w:bCs/>
        </w:rPr>
        <w:t xml:space="preserve">na </w:t>
      </w:r>
      <w:r>
        <w:rPr>
          <w:rFonts w:cs="Arial"/>
          <w:bCs/>
        </w:rPr>
        <w:t xml:space="preserve">przygotowaniu </w:t>
      </w:r>
      <w:r w:rsidR="00FD4E20">
        <w:rPr>
          <w:rFonts w:cs="Arial"/>
          <w:bCs/>
        </w:rPr>
        <w:t xml:space="preserve">raportu dot. </w:t>
      </w:r>
      <w:r w:rsidR="00FD4E20" w:rsidRPr="00FD4E20">
        <w:rPr>
          <w:rFonts w:cs="Arial"/>
          <w:bCs/>
        </w:rPr>
        <w:t>problemu narkotyków i narkomanii na terenie województwa lubelskiego</w:t>
      </w:r>
      <w:r w:rsidR="00FD4E20">
        <w:rPr>
          <w:rFonts w:cs="Arial"/>
          <w:bCs/>
        </w:rPr>
        <w:t xml:space="preserve"> przez</w:t>
      </w:r>
      <w:r w:rsidRPr="002D4A9C">
        <w:rPr>
          <w:rFonts w:cs="Arial"/>
          <w:bCs/>
        </w:rPr>
        <w:t xml:space="preserve"> Eksperta Wojewódzkiego ds. Informacji o Narkotykach i Narkomanii</w:t>
      </w:r>
      <w:r w:rsidR="00FD4E20">
        <w:rPr>
          <w:rFonts w:cs="Arial"/>
          <w:bCs/>
        </w:rPr>
        <w:t>. Niniejsze dokumenty udostępniono również na stronie internetowej ROPS w Lublinie.</w:t>
      </w:r>
      <w:r w:rsidR="00FD4E20" w:rsidRPr="00FD4E20">
        <w:t xml:space="preserve"> </w:t>
      </w:r>
      <w:r w:rsidR="00FD4E20">
        <w:rPr>
          <w:rFonts w:cs="Arial"/>
          <w:bCs/>
        </w:rPr>
        <w:t>Zamieszczono tak</w:t>
      </w:r>
      <w:r w:rsidR="00F61FCF">
        <w:rPr>
          <w:rFonts w:cs="Arial"/>
          <w:bCs/>
        </w:rPr>
        <w:t>ż</w:t>
      </w:r>
      <w:r w:rsidR="00FD4E20">
        <w:rPr>
          <w:rFonts w:cs="Arial"/>
          <w:bCs/>
        </w:rPr>
        <w:t xml:space="preserve">e ogólnopolski </w:t>
      </w:r>
      <w:r w:rsidR="00FD4E20" w:rsidRPr="00FD4E20">
        <w:rPr>
          <w:rFonts w:cs="Arial"/>
          <w:bCs/>
        </w:rPr>
        <w:t>Raport Głównego Inspektora Sanitarnego dotyczący zatruć śro</w:t>
      </w:r>
      <w:r w:rsidR="00FD4E20">
        <w:rPr>
          <w:rFonts w:cs="Arial"/>
          <w:bCs/>
        </w:rPr>
        <w:t>dkami zastępczymi.</w:t>
      </w:r>
    </w:p>
    <w:p w14:paraId="2B69045F" w14:textId="6E4A626F" w:rsidR="00343EDF" w:rsidRPr="000443A2" w:rsidRDefault="00343EDF" w:rsidP="003322B4">
      <w:pPr>
        <w:spacing w:after="240"/>
        <w:rPr>
          <w:rFonts w:cs="Arial"/>
          <w:b/>
        </w:rPr>
      </w:pPr>
      <w:r w:rsidRPr="000443A2">
        <w:rPr>
          <w:rFonts w:cs="Arial"/>
          <w:b/>
        </w:rPr>
        <w:t xml:space="preserve">Rekomendacje: </w:t>
      </w:r>
    </w:p>
    <w:p w14:paraId="62C8F971" w14:textId="48B3EB1B" w:rsidR="000443A2" w:rsidRPr="000443A2" w:rsidRDefault="00343EDF" w:rsidP="003322B4">
      <w:pPr>
        <w:pStyle w:val="Akapitzlist"/>
        <w:numPr>
          <w:ilvl w:val="0"/>
          <w:numId w:val="19"/>
        </w:numPr>
        <w:spacing w:after="240"/>
        <w:ind w:left="284" w:hanging="284"/>
        <w:contextualSpacing w:val="0"/>
        <w:rPr>
          <w:rFonts w:cs="Arial"/>
        </w:rPr>
      </w:pPr>
      <w:r w:rsidRPr="000443A2">
        <w:rPr>
          <w:rFonts w:cs="Arial"/>
        </w:rPr>
        <w:t xml:space="preserve">Należy </w:t>
      </w:r>
      <w:r w:rsidR="000443A2">
        <w:rPr>
          <w:rFonts w:cs="Arial"/>
        </w:rPr>
        <w:t>p</w:t>
      </w:r>
      <w:r w:rsidR="000443A2" w:rsidRPr="000443A2">
        <w:rPr>
          <w:rFonts w:cs="Arial"/>
        </w:rPr>
        <w:t>rowadz</w:t>
      </w:r>
      <w:r w:rsidR="000443A2">
        <w:rPr>
          <w:rFonts w:cs="Arial"/>
        </w:rPr>
        <w:t>ić</w:t>
      </w:r>
      <w:r w:rsidR="000443A2" w:rsidRPr="000443A2">
        <w:rPr>
          <w:rFonts w:cs="Arial"/>
        </w:rPr>
        <w:t xml:space="preserve"> </w:t>
      </w:r>
      <w:r w:rsidR="000443A2">
        <w:rPr>
          <w:rFonts w:cs="Arial"/>
        </w:rPr>
        <w:t>systematyczne</w:t>
      </w:r>
      <w:r w:rsidR="000443A2" w:rsidRPr="000443A2">
        <w:rPr>
          <w:rFonts w:cs="Arial"/>
        </w:rPr>
        <w:t xml:space="preserve"> monitorowani</w:t>
      </w:r>
      <w:r w:rsidR="000443A2">
        <w:rPr>
          <w:rFonts w:cs="Arial"/>
        </w:rPr>
        <w:t>e</w:t>
      </w:r>
      <w:r w:rsidR="000443A2" w:rsidRPr="000443A2">
        <w:rPr>
          <w:rFonts w:cs="Arial"/>
        </w:rPr>
        <w:t xml:space="preserve"> skali i charakteru występowania uzależnień w województwie lubelskim</w:t>
      </w:r>
      <w:r w:rsidR="003E7F24">
        <w:rPr>
          <w:rFonts w:cs="Arial"/>
        </w:rPr>
        <w:t xml:space="preserve"> wśród osób dorosłych, dzieci i młodzieży</w:t>
      </w:r>
      <w:r w:rsidR="000443A2" w:rsidRPr="000443A2">
        <w:rPr>
          <w:rFonts w:cs="Arial"/>
        </w:rPr>
        <w:t xml:space="preserve">, a także </w:t>
      </w:r>
      <w:r w:rsidR="007F37B8">
        <w:rPr>
          <w:rFonts w:cs="Arial"/>
        </w:rPr>
        <w:t xml:space="preserve">monitorować </w:t>
      </w:r>
      <w:r w:rsidR="000443A2" w:rsidRPr="000443A2">
        <w:rPr>
          <w:rFonts w:cs="Arial"/>
        </w:rPr>
        <w:t>zapotrzebowani</w:t>
      </w:r>
      <w:r w:rsidR="007F37B8">
        <w:rPr>
          <w:rFonts w:cs="Arial"/>
        </w:rPr>
        <w:t>e</w:t>
      </w:r>
      <w:r w:rsidR="000443A2" w:rsidRPr="000443A2">
        <w:rPr>
          <w:rFonts w:cs="Arial"/>
        </w:rPr>
        <w:t xml:space="preserve"> i dostępnoś</w:t>
      </w:r>
      <w:r w:rsidR="007F37B8">
        <w:rPr>
          <w:rFonts w:cs="Arial"/>
        </w:rPr>
        <w:t>ć</w:t>
      </w:r>
      <w:r w:rsidR="000443A2" w:rsidRPr="000443A2">
        <w:rPr>
          <w:rFonts w:cs="Arial"/>
        </w:rPr>
        <w:t xml:space="preserve"> oferty pomocy dla osób uzależnionych</w:t>
      </w:r>
      <w:r w:rsidR="003E7F24">
        <w:rPr>
          <w:rFonts w:cs="Arial"/>
        </w:rPr>
        <w:t>.</w:t>
      </w:r>
    </w:p>
    <w:p w14:paraId="2941EA11" w14:textId="4420C1E7" w:rsidR="004A4836" w:rsidRPr="007F37B8" w:rsidRDefault="003E7F24" w:rsidP="003322B4">
      <w:pPr>
        <w:numPr>
          <w:ilvl w:val="0"/>
          <w:numId w:val="19"/>
        </w:numPr>
        <w:tabs>
          <w:tab w:val="left" w:pos="284"/>
        </w:tabs>
        <w:spacing w:after="240"/>
        <w:ind w:left="284" w:hanging="284"/>
        <w:rPr>
          <w:rFonts w:cs="Arial"/>
        </w:rPr>
      </w:pPr>
      <w:r w:rsidRPr="007F37B8">
        <w:rPr>
          <w:rFonts w:cs="Arial"/>
        </w:rPr>
        <w:t>Rekomenduje się konsolidować i udostępniać informacje z różnych źródeł w zakresie uzależnień w celu z</w:t>
      </w:r>
      <w:r w:rsidR="004A4836" w:rsidRPr="007F37B8">
        <w:rPr>
          <w:rFonts w:cs="Arial"/>
        </w:rPr>
        <w:t>większeni</w:t>
      </w:r>
      <w:r w:rsidRPr="007F37B8">
        <w:rPr>
          <w:rFonts w:cs="Arial"/>
        </w:rPr>
        <w:t>a</w:t>
      </w:r>
      <w:r w:rsidR="004A4836" w:rsidRPr="007F37B8">
        <w:rPr>
          <w:rFonts w:cs="Arial"/>
        </w:rPr>
        <w:t xml:space="preserve"> poziomu wiedzy</w:t>
      </w:r>
      <w:r w:rsidRPr="007F37B8">
        <w:rPr>
          <w:rFonts w:cs="Arial"/>
        </w:rPr>
        <w:t xml:space="preserve"> </w:t>
      </w:r>
      <w:r w:rsidR="004A4836" w:rsidRPr="007F37B8">
        <w:rPr>
          <w:rFonts w:cs="Arial"/>
        </w:rPr>
        <w:t>na temat skali zjawiska używania substancji psychoaktywnych</w:t>
      </w:r>
      <w:r w:rsidRPr="007F37B8">
        <w:rPr>
          <w:rFonts w:cs="Arial"/>
        </w:rPr>
        <w:t>, a co za tym idzie,</w:t>
      </w:r>
      <w:r w:rsidR="004A4836" w:rsidRPr="007F37B8">
        <w:rPr>
          <w:rFonts w:cs="Arial"/>
        </w:rPr>
        <w:t xml:space="preserve"> </w:t>
      </w:r>
      <w:r w:rsidRPr="007F37B8">
        <w:rPr>
          <w:rFonts w:cs="Arial"/>
        </w:rPr>
        <w:t>właściwego</w:t>
      </w:r>
      <w:r w:rsidR="004A4836" w:rsidRPr="007F37B8">
        <w:rPr>
          <w:rFonts w:cs="Arial"/>
        </w:rPr>
        <w:t xml:space="preserve"> planowania i </w:t>
      </w:r>
      <w:r w:rsidR="007F37B8" w:rsidRPr="007F37B8">
        <w:rPr>
          <w:rFonts w:cs="Arial"/>
        </w:rPr>
        <w:t xml:space="preserve">rzetelnej </w:t>
      </w:r>
      <w:r w:rsidR="004A4836" w:rsidRPr="007F37B8">
        <w:rPr>
          <w:rFonts w:cs="Arial"/>
        </w:rPr>
        <w:t>oceny działań z</w:t>
      </w:r>
      <w:r w:rsidR="007F37B8" w:rsidRPr="007F37B8">
        <w:rPr>
          <w:rFonts w:cs="Arial"/>
        </w:rPr>
        <w:t> </w:t>
      </w:r>
      <w:r w:rsidR="004A4836" w:rsidRPr="007F37B8">
        <w:rPr>
          <w:rFonts w:cs="Arial"/>
        </w:rPr>
        <w:t xml:space="preserve">zakresu profilaktyki. </w:t>
      </w:r>
    </w:p>
    <w:p w14:paraId="60BD50DD" w14:textId="36F0F2E8" w:rsidR="004A4836" w:rsidRPr="007F37B8" w:rsidRDefault="003E7F24" w:rsidP="003322B4">
      <w:pPr>
        <w:numPr>
          <w:ilvl w:val="0"/>
          <w:numId w:val="19"/>
        </w:numPr>
        <w:tabs>
          <w:tab w:val="left" w:pos="284"/>
        </w:tabs>
        <w:spacing w:after="240"/>
        <w:ind w:left="284" w:hanging="284"/>
        <w:rPr>
          <w:rFonts w:cs="Arial"/>
        </w:rPr>
      </w:pPr>
      <w:r w:rsidRPr="007F37B8">
        <w:rPr>
          <w:rFonts w:cs="Arial"/>
        </w:rPr>
        <w:t>Należy zwiększyć liczbę publikowanych wyników badań, raportów, ekspertyz naukowych itp. udostępnianych ogółowi społeczeństwa</w:t>
      </w:r>
      <w:r w:rsidR="007F37B8" w:rsidRPr="007F37B8">
        <w:rPr>
          <w:rFonts w:cs="Arial"/>
        </w:rPr>
        <w:t>, będących jednocześnie w</w:t>
      </w:r>
      <w:r w:rsidR="004A4836" w:rsidRPr="007F37B8">
        <w:rPr>
          <w:rFonts w:cs="Arial"/>
        </w:rPr>
        <w:t>sparcie</w:t>
      </w:r>
      <w:r w:rsidR="007F37B8" w:rsidRPr="007F37B8">
        <w:rPr>
          <w:rFonts w:cs="Arial"/>
        </w:rPr>
        <w:t>m</w:t>
      </w:r>
      <w:r w:rsidR="004A4836" w:rsidRPr="007F37B8">
        <w:rPr>
          <w:rFonts w:cs="Arial"/>
        </w:rPr>
        <w:t xml:space="preserve"> informacyjn</w:t>
      </w:r>
      <w:r w:rsidR="007F37B8" w:rsidRPr="007F37B8">
        <w:rPr>
          <w:rFonts w:cs="Arial"/>
        </w:rPr>
        <w:t>ym</w:t>
      </w:r>
      <w:r w:rsidR="004A4836" w:rsidRPr="007F37B8">
        <w:rPr>
          <w:rFonts w:cs="Arial"/>
        </w:rPr>
        <w:t xml:space="preserve"> realizacji wojewódzkiego programu</w:t>
      </w:r>
      <w:r w:rsidR="007F37B8" w:rsidRPr="007F37B8">
        <w:rPr>
          <w:rFonts w:cs="Arial"/>
        </w:rPr>
        <w:t xml:space="preserve"> oraz </w:t>
      </w:r>
      <w:r w:rsidR="007F37B8">
        <w:rPr>
          <w:rFonts w:cs="Arial"/>
        </w:rPr>
        <w:t xml:space="preserve">niezbędnych w </w:t>
      </w:r>
      <w:r w:rsidR="007F37B8" w:rsidRPr="007F37B8">
        <w:rPr>
          <w:rFonts w:cs="Arial"/>
        </w:rPr>
        <w:t>proces</w:t>
      </w:r>
      <w:r w:rsidR="007F37B8">
        <w:rPr>
          <w:rFonts w:cs="Arial"/>
        </w:rPr>
        <w:t>ie</w:t>
      </w:r>
      <w:r w:rsidR="007F37B8" w:rsidRPr="007F37B8">
        <w:rPr>
          <w:rFonts w:cs="Arial"/>
        </w:rPr>
        <w:t xml:space="preserve"> ustalania </w:t>
      </w:r>
      <w:r w:rsidR="007F37B8">
        <w:rPr>
          <w:rFonts w:cs="Arial"/>
        </w:rPr>
        <w:t xml:space="preserve">kolejnych </w:t>
      </w:r>
      <w:r w:rsidR="007F37B8" w:rsidRPr="007F37B8">
        <w:rPr>
          <w:rFonts w:cs="Arial"/>
        </w:rPr>
        <w:t>celów i działań</w:t>
      </w:r>
      <w:r w:rsidR="007F37B8">
        <w:rPr>
          <w:rFonts w:cs="Arial"/>
        </w:rPr>
        <w:t xml:space="preserve"> do realizacji.</w:t>
      </w:r>
    </w:p>
    <w:p w14:paraId="32FFF83B" w14:textId="4408C90A" w:rsidR="00B03754" w:rsidRDefault="00B03754" w:rsidP="00B03754">
      <w:pPr>
        <w:spacing w:before="240" w:after="240"/>
        <w:rPr>
          <w:rFonts w:eastAsia="Calibri" w:cs="Arial"/>
          <w:b/>
          <w:lang w:eastAsia="en-US"/>
        </w:rPr>
      </w:pPr>
      <w:r w:rsidRPr="00D07EA5">
        <w:rPr>
          <w:rFonts w:cs="Arial"/>
          <w:b/>
          <w:u w:val="single"/>
        </w:rPr>
        <w:t xml:space="preserve">Cel szczegółowy </w:t>
      </w:r>
      <w:r>
        <w:rPr>
          <w:rFonts w:cs="Arial"/>
          <w:b/>
        </w:rPr>
        <w:t>5</w:t>
      </w:r>
      <w:r w:rsidRPr="00D07EA5">
        <w:rPr>
          <w:rFonts w:cs="Arial"/>
          <w:b/>
        </w:rPr>
        <w:t xml:space="preserve">: </w:t>
      </w:r>
      <w:r w:rsidRPr="00B03754">
        <w:rPr>
          <w:rFonts w:eastAsia="Calibri" w:cs="Arial"/>
          <w:b/>
          <w:lang w:eastAsia="en-US"/>
        </w:rPr>
        <w:t>Zwiększenie dostępności do systemowego wsparcia</w:t>
      </w:r>
      <w:r w:rsidR="00C74A34">
        <w:rPr>
          <w:rFonts w:eastAsia="Calibri" w:cs="Arial"/>
          <w:b/>
          <w:lang w:eastAsia="en-US"/>
        </w:rPr>
        <w:t xml:space="preserve"> </w:t>
      </w:r>
      <w:r w:rsidRPr="00B03754">
        <w:rPr>
          <w:rFonts w:eastAsia="Calibri" w:cs="Arial"/>
          <w:b/>
          <w:lang w:eastAsia="en-US"/>
        </w:rPr>
        <w:t>w zakresie FAS/FASD prowadzonego przez Regionalny Punkt Diagnozy i Terapii FAS/FASD w</w:t>
      </w:r>
      <w:r w:rsidR="00C74A34">
        <w:rPr>
          <w:rFonts w:eastAsia="Calibri" w:cs="Arial"/>
          <w:b/>
          <w:lang w:eastAsia="en-US"/>
        </w:rPr>
        <w:t> </w:t>
      </w:r>
      <w:r w:rsidRPr="00B03754">
        <w:rPr>
          <w:rFonts w:eastAsia="Calibri" w:cs="Arial"/>
          <w:b/>
          <w:lang w:eastAsia="en-US"/>
        </w:rPr>
        <w:t>Lublinie</w:t>
      </w:r>
      <w:r w:rsidR="00661C93">
        <w:rPr>
          <w:rFonts w:eastAsia="Calibri" w:cs="Arial"/>
          <w:b/>
          <w:lang w:eastAsia="en-US"/>
        </w:rPr>
        <w:t xml:space="preserve"> </w:t>
      </w:r>
    </w:p>
    <w:p w14:paraId="18804EBC" w14:textId="3DD722BA" w:rsidR="00314B67" w:rsidRDefault="004979AD" w:rsidP="003322B4">
      <w:pPr>
        <w:tabs>
          <w:tab w:val="left" w:pos="1560"/>
          <w:tab w:val="left" w:pos="2127"/>
        </w:tabs>
        <w:spacing w:before="240" w:after="240"/>
        <w:rPr>
          <w:rFonts w:eastAsia="Calibri" w:cs="Arial"/>
          <w:bCs/>
          <w:lang w:eastAsia="en-US"/>
        </w:rPr>
      </w:pPr>
      <w:bookmarkStart w:id="106" w:name="_Hlk126658790"/>
      <w:r w:rsidRPr="0067741F">
        <w:rPr>
          <w:rFonts w:cs="Arial"/>
          <w:b/>
        </w:rPr>
        <w:t xml:space="preserve">Działanie </w:t>
      </w:r>
      <w:r>
        <w:rPr>
          <w:rFonts w:cs="Arial"/>
          <w:b/>
        </w:rPr>
        <w:t>5</w:t>
      </w:r>
      <w:r w:rsidRPr="0067741F">
        <w:rPr>
          <w:rFonts w:cs="Arial"/>
          <w:b/>
        </w:rPr>
        <w:t>.</w:t>
      </w:r>
      <w:r>
        <w:rPr>
          <w:rFonts w:cs="Arial"/>
          <w:b/>
        </w:rPr>
        <w:t>1</w:t>
      </w:r>
      <w:r w:rsidRPr="0067741F">
        <w:rPr>
          <w:rFonts w:cs="Arial"/>
          <w:b/>
        </w:rPr>
        <w:t>:</w:t>
      </w:r>
      <w:r>
        <w:rPr>
          <w:rFonts w:cs="Arial"/>
          <w:b/>
        </w:rPr>
        <w:t xml:space="preserve"> </w:t>
      </w:r>
      <w:bookmarkEnd w:id="106"/>
      <w:r w:rsidRPr="004979AD">
        <w:rPr>
          <w:rFonts w:eastAsia="Calibri" w:cs="Arial"/>
          <w:bCs/>
          <w:lang w:eastAsia="en-US"/>
        </w:rPr>
        <w:t>Organizacja i/lub uczestnictwo w interdyscyplinarnych spotkaniach m.in.: konferencjach, szkoleniach, seminariach, pracach grup roboczych dotyczących FAS/FASD dla profesjonalistów, m.in. pracowników JST, pracowników służby zdrowia, pracowników socjalnych, nauczycieli, pedagogów, pracowników świetlic z programem socjoterapeutycznym i opiekuńczo-wychowawczym.</w:t>
      </w:r>
    </w:p>
    <w:p w14:paraId="015C1D14" w14:textId="6E68DE8A" w:rsidR="00F61FCF" w:rsidRPr="00F61FCF" w:rsidRDefault="00F61FCF" w:rsidP="003322B4">
      <w:pPr>
        <w:tabs>
          <w:tab w:val="left" w:pos="1560"/>
          <w:tab w:val="left" w:pos="2127"/>
        </w:tabs>
        <w:spacing w:before="240" w:after="240"/>
        <w:rPr>
          <w:rFonts w:eastAsia="Calibri" w:cs="Arial"/>
          <w:b/>
          <w:bCs/>
          <w:lang w:eastAsia="en-US"/>
        </w:rPr>
      </w:pPr>
      <w:r w:rsidRPr="00F61FCF">
        <w:rPr>
          <w:rFonts w:eastAsia="Calibri" w:cs="Arial"/>
          <w:bCs/>
          <w:lang w:eastAsia="en-US"/>
        </w:rPr>
        <w:t xml:space="preserve">Regionalny Punkt Diagnozy i Terapii FAS/FASD w Lublinie powstał jako odpowiedź SWL na naglącą potrzebę diagnozy i terapii dzieci z płodowym zespołem alkoholowym (FASD). Informacje statystyczne i rozmowy ze specjalistami wskazywały na lukę w tym obszarze. </w:t>
      </w:r>
      <w:proofErr w:type="spellStart"/>
      <w:r w:rsidRPr="00F61FCF">
        <w:rPr>
          <w:rFonts w:eastAsia="Calibri" w:cs="Arial"/>
          <w:bCs/>
          <w:lang w:eastAsia="en-US"/>
        </w:rPr>
        <w:lastRenderedPageBreak/>
        <w:t>RPDiT</w:t>
      </w:r>
      <w:proofErr w:type="spellEnd"/>
      <w:r w:rsidRPr="00F61FCF">
        <w:rPr>
          <w:rFonts w:eastAsia="Calibri" w:cs="Arial"/>
          <w:bCs/>
          <w:lang w:eastAsia="en-US"/>
        </w:rPr>
        <w:t xml:space="preserve"> FAS/FASD powstał w marcu 2021 r. z inicjatywy Marszałka Województwa Lubelskiego i jednocześnie trafił na priorytetową listę przedsięwzięć regionalnych. W dokumentach strategicznych województwa lubelskiego planowane jest utworzenie powiatowych punktów oferujących pomoc terapeutyczną dla dzieci z FASD i wsparcie psychologiczne dla rodziców i</w:t>
      </w:r>
      <w:r>
        <w:rPr>
          <w:rFonts w:eastAsia="Calibri" w:cs="Arial"/>
          <w:bCs/>
          <w:lang w:eastAsia="en-US"/>
        </w:rPr>
        <w:t> </w:t>
      </w:r>
      <w:r w:rsidRPr="00F61FCF">
        <w:rPr>
          <w:rFonts w:eastAsia="Calibri" w:cs="Arial"/>
          <w:bCs/>
          <w:lang w:eastAsia="en-US"/>
        </w:rPr>
        <w:t xml:space="preserve">opiekunów. W pierwszym okresie pracy </w:t>
      </w:r>
      <w:proofErr w:type="spellStart"/>
      <w:r w:rsidRPr="00F61FCF">
        <w:rPr>
          <w:rFonts w:eastAsia="Calibri" w:cs="Arial"/>
          <w:bCs/>
          <w:lang w:eastAsia="en-US"/>
        </w:rPr>
        <w:t>R</w:t>
      </w:r>
      <w:r w:rsidR="00C74A34">
        <w:rPr>
          <w:rFonts w:eastAsia="Calibri" w:cs="Arial"/>
          <w:bCs/>
          <w:lang w:eastAsia="en-US"/>
        </w:rPr>
        <w:t>P</w:t>
      </w:r>
      <w:r w:rsidRPr="00F61FCF">
        <w:rPr>
          <w:rFonts w:eastAsia="Calibri" w:cs="Arial"/>
          <w:bCs/>
          <w:lang w:eastAsia="en-US"/>
        </w:rPr>
        <w:t>DiT</w:t>
      </w:r>
      <w:proofErr w:type="spellEnd"/>
      <w:r w:rsidRPr="00F61FCF">
        <w:rPr>
          <w:rFonts w:eastAsia="Calibri" w:cs="Arial"/>
          <w:bCs/>
          <w:lang w:eastAsia="en-US"/>
        </w:rPr>
        <w:t xml:space="preserve"> FAS/FASD w Lublinie duży nacisk kładł na działania informacyjne dot. promowania nowego miejsca na mapie diagnostycznej województwa. Punkt stał się też inspiracją dla innych województw do tworzenia podobnych inicjatyw. Było to możliwe dzięki następującym działaniom:</w:t>
      </w:r>
    </w:p>
    <w:p w14:paraId="7E53FE4C" w14:textId="5DA850D3" w:rsidR="0027686B" w:rsidRPr="00670FDE" w:rsidRDefault="00314B67" w:rsidP="003322B4">
      <w:pPr>
        <w:pStyle w:val="Akapitzlist"/>
        <w:numPr>
          <w:ilvl w:val="0"/>
          <w:numId w:val="23"/>
        </w:numPr>
        <w:spacing w:after="240"/>
        <w:ind w:left="284" w:hanging="284"/>
        <w:contextualSpacing w:val="0"/>
        <w:rPr>
          <w:rFonts w:cs="Arial"/>
          <w:b/>
          <w:bCs/>
          <w:color w:val="000000" w:themeColor="text1"/>
          <w:u w:val="single"/>
        </w:rPr>
      </w:pPr>
      <w:bookmarkStart w:id="107" w:name="_Hlk127258306"/>
      <w:r w:rsidRPr="00427E5C">
        <w:rPr>
          <w:rFonts w:cs="Arial"/>
          <w:color w:val="000000" w:themeColor="text1"/>
        </w:rPr>
        <w:t xml:space="preserve">W </w:t>
      </w:r>
      <w:proofErr w:type="spellStart"/>
      <w:r w:rsidRPr="00427E5C">
        <w:rPr>
          <w:rFonts w:cs="Arial"/>
          <w:color w:val="000000" w:themeColor="text1"/>
        </w:rPr>
        <w:t>RPDiT</w:t>
      </w:r>
      <w:proofErr w:type="spellEnd"/>
      <w:r w:rsidRPr="00427E5C">
        <w:rPr>
          <w:rFonts w:cs="Arial"/>
          <w:color w:val="000000" w:themeColor="text1"/>
        </w:rPr>
        <w:t xml:space="preserve"> FAS/FASD odbyło się 7 wizyt studyjnych z przedstawicielami jednostek samorządu terytorialnego wszystkich szczebli</w:t>
      </w:r>
      <w:r w:rsidR="0027686B">
        <w:rPr>
          <w:rFonts w:cs="Arial"/>
          <w:color w:val="000000" w:themeColor="text1"/>
        </w:rPr>
        <w:t>:</w:t>
      </w:r>
      <w:r w:rsidRPr="00427E5C">
        <w:rPr>
          <w:rFonts w:cs="Arial"/>
          <w:color w:val="000000" w:themeColor="text1"/>
        </w:rPr>
        <w:t xml:space="preserve"> </w:t>
      </w:r>
    </w:p>
    <w:p w14:paraId="74F2BE50" w14:textId="057D4504" w:rsidR="00670FDE" w:rsidRPr="004632E5" w:rsidRDefault="00670FDE" w:rsidP="003322B4">
      <w:pPr>
        <w:pStyle w:val="Akapitzlist"/>
        <w:numPr>
          <w:ilvl w:val="0"/>
          <w:numId w:val="33"/>
        </w:numPr>
        <w:spacing w:after="240"/>
        <w:ind w:left="567" w:hanging="283"/>
        <w:contextualSpacing w:val="0"/>
        <w:rPr>
          <w:rFonts w:cs="Arial"/>
          <w:color w:val="000000" w:themeColor="text1"/>
        </w:rPr>
      </w:pPr>
      <w:r w:rsidRPr="004632E5">
        <w:rPr>
          <w:rFonts w:cs="Arial"/>
          <w:color w:val="000000" w:themeColor="text1"/>
        </w:rPr>
        <w:t>Wizyta studyjna pracowników MOPR w Chełmie</w:t>
      </w:r>
      <w:r>
        <w:rPr>
          <w:rFonts w:cs="Arial"/>
          <w:color w:val="000000" w:themeColor="text1"/>
        </w:rPr>
        <w:t xml:space="preserve"> (03.03.2022 r.);</w:t>
      </w:r>
    </w:p>
    <w:p w14:paraId="1F7C0118" w14:textId="31CD6F50" w:rsidR="00670FDE" w:rsidRPr="004632E5" w:rsidRDefault="00670FDE" w:rsidP="003322B4">
      <w:pPr>
        <w:pStyle w:val="Akapitzlist"/>
        <w:numPr>
          <w:ilvl w:val="0"/>
          <w:numId w:val="33"/>
        </w:numPr>
        <w:spacing w:after="240"/>
        <w:ind w:left="567" w:hanging="283"/>
        <w:contextualSpacing w:val="0"/>
        <w:rPr>
          <w:rFonts w:cs="Arial"/>
          <w:color w:val="000000" w:themeColor="text1"/>
        </w:rPr>
      </w:pPr>
      <w:r w:rsidRPr="004632E5">
        <w:rPr>
          <w:rFonts w:cs="Arial"/>
          <w:color w:val="000000" w:themeColor="text1"/>
        </w:rPr>
        <w:t>Wizyta studyjna Ekspertów Wojewódzkich ds. Informacji o Narkotykach i Narkomanii, Pełnomocników ds. Rozwiązywania Problemów Alkoholowych i przedstawicieli Krajowego Centrum Profilaktyki Uzależnień</w:t>
      </w:r>
      <w:r>
        <w:rPr>
          <w:rFonts w:cs="Arial"/>
          <w:color w:val="000000" w:themeColor="text1"/>
        </w:rPr>
        <w:t xml:space="preserve"> (</w:t>
      </w:r>
      <w:r w:rsidRPr="005D0BD2">
        <w:rPr>
          <w:rFonts w:cs="Arial"/>
        </w:rPr>
        <w:t>26.05.2022 r.</w:t>
      </w:r>
      <w:r>
        <w:rPr>
          <w:rFonts w:cs="Arial"/>
        </w:rPr>
        <w:t>);</w:t>
      </w:r>
    </w:p>
    <w:p w14:paraId="7342BD46" w14:textId="6EAE70A9" w:rsidR="00670FDE" w:rsidRDefault="00670FDE" w:rsidP="003322B4">
      <w:pPr>
        <w:pStyle w:val="Akapitzlist"/>
        <w:numPr>
          <w:ilvl w:val="0"/>
          <w:numId w:val="33"/>
        </w:numPr>
        <w:spacing w:after="240"/>
        <w:ind w:left="567" w:hanging="283"/>
        <w:contextualSpacing w:val="0"/>
        <w:rPr>
          <w:rFonts w:cs="Arial"/>
          <w:color w:val="000000" w:themeColor="text1"/>
        </w:rPr>
      </w:pPr>
      <w:r w:rsidRPr="00F511A7">
        <w:rPr>
          <w:rFonts w:cs="Arial"/>
          <w:color w:val="000000" w:themeColor="text1"/>
        </w:rPr>
        <w:t>Wizyta studyjna przedstawicieli ROPS Rzeszów i ROPS Szczecin</w:t>
      </w:r>
      <w:r>
        <w:rPr>
          <w:rFonts w:cs="Arial"/>
          <w:color w:val="000000" w:themeColor="text1"/>
        </w:rPr>
        <w:t xml:space="preserve"> (</w:t>
      </w:r>
      <w:r w:rsidRPr="00F511A7">
        <w:rPr>
          <w:rFonts w:cs="Arial"/>
          <w:color w:val="000000" w:themeColor="text1"/>
        </w:rPr>
        <w:t>09.06.2022 r</w:t>
      </w:r>
      <w:r>
        <w:rPr>
          <w:rFonts w:cs="Arial"/>
          <w:color w:val="000000" w:themeColor="text1"/>
        </w:rPr>
        <w:t>.);</w:t>
      </w:r>
    </w:p>
    <w:p w14:paraId="6264122D" w14:textId="0B678F0B" w:rsidR="00670FDE" w:rsidRPr="00F511A7" w:rsidRDefault="00670FDE" w:rsidP="003322B4">
      <w:pPr>
        <w:pStyle w:val="Akapitzlist"/>
        <w:numPr>
          <w:ilvl w:val="0"/>
          <w:numId w:val="33"/>
        </w:numPr>
        <w:spacing w:after="240"/>
        <w:ind w:left="567" w:hanging="283"/>
        <w:contextualSpacing w:val="0"/>
        <w:rPr>
          <w:rFonts w:cs="Arial"/>
          <w:color w:val="000000" w:themeColor="text1"/>
        </w:rPr>
      </w:pPr>
      <w:r w:rsidRPr="00F511A7">
        <w:rPr>
          <w:rFonts w:cs="Arial"/>
          <w:color w:val="000000" w:themeColor="text1"/>
        </w:rPr>
        <w:t>Wizyta studyjna przedstawicieli ROPS Białystok</w:t>
      </w:r>
      <w:r>
        <w:rPr>
          <w:rFonts w:cs="Arial"/>
          <w:color w:val="000000" w:themeColor="text1"/>
        </w:rPr>
        <w:t xml:space="preserve"> (</w:t>
      </w:r>
      <w:r w:rsidRPr="00F511A7">
        <w:rPr>
          <w:rFonts w:cs="Arial"/>
          <w:color w:val="000000" w:themeColor="text1"/>
        </w:rPr>
        <w:t>10.06.2022 r.</w:t>
      </w:r>
      <w:r>
        <w:rPr>
          <w:rFonts w:cs="Arial"/>
          <w:color w:val="000000" w:themeColor="text1"/>
        </w:rPr>
        <w:t>);</w:t>
      </w:r>
    </w:p>
    <w:p w14:paraId="1D31A6B1" w14:textId="1BCD161D" w:rsidR="00670FDE" w:rsidRPr="00670FDE" w:rsidRDefault="00670FDE" w:rsidP="003322B4">
      <w:pPr>
        <w:pStyle w:val="Akapitzlist"/>
        <w:numPr>
          <w:ilvl w:val="0"/>
          <w:numId w:val="33"/>
        </w:numPr>
        <w:spacing w:after="240"/>
        <w:ind w:left="568" w:hanging="284"/>
        <w:contextualSpacing w:val="0"/>
        <w:jc w:val="left"/>
        <w:rPr>
          <w:rFonts w:cs="Arial"/>
          <w:color w:val="000000" w:themeColor="text1"/>
        </w:rPr>
      </w:pPr>
      <w:r w:rsidRPr="00F511A7">
        <w:rPr>
          <w:rFonts w:cs="Arial"/>
          <w:color w:val="000000" w:themeColor="text1"/>
        </w:rPr>
        <w:t>Wizyta studyjna dla pracowników pomocy społecznej i podmiotów ekonomii społecznej z woj. lubelskiego</w:t>
      </w:r>
      <w:r>
        <w:rPr>
          <w:rFonts w:cs="Arial"/>
          <w:color w:val="000000" w:themeColor="text1"/>
        </w:rPr>
        <w:t xml:space="preserve"> (</w:t>
      </w:r>
      <w:r w:rsidRPr="00F511A7">
        <w:rPr>
          <w:rFonts w:cs="Arial"/>
          <w:color w:val="000000" w:themeColor="text1"/>
        </w:rPr>
        <w:t>12.08.2022</w:t>
      </w:r>
      <w:r>
        <w:rPr>
          <w:rFonts w:cs="Arial"/>
          <w:color w:val="000000" w:themeColor="text1"/>
        </w:rPr>
        <w:t xml:space="preserve">r., </w:t>
      </w:r>
      <w:r w:rsidRPr="001A46B0">
        <w:rPr>
          <w:rFonts w:cs="Arial"/>
          <w:color w:val="000000" w:themeColor="text1"/>
        </w:rPr>
        <w:t>20.10.2022 r.</w:t>
      </w:r>
      <w:r>
        <w:rPr>
          <w:rFonts w:cs="Arial"/>
          <w:color w:val="000000" w:themeColor="text1"/>
        </w:rPr>
        <w:t xml:space="preserve"> 03.11.2022 r.);</w:t>
      </w:r>
    </w:p>
    <w:p w14:paraId="7CDADE5E" w14:textId="77777777" w:rsidR="00314B67" w:rsidRPr="00DB19DF" w:rsidRDefault="00314B67" w:rsidP="003322B4">
      <w:pPr>
        <w:pStyle w:val="Akapitzlist"/>
        <w:numPr>
          <w:ilvl w:val="0"/>
          <w:numId w:val="23"/>
        </w:numPr>
        <w:spacing w:after="240"/>
        <w:ind w:left="284" w:hanging="284"/>
        <w:contextualSpacing w:val="0"/>
        <w:rPr>
          <w:rFonts w:cs="Arial"/>
          <w:color w:val="000000" w:themeColor="text1"/>
        </w:rPr>
      </w:pPr>
      <w:r w:rsidRPr="00DB19DF">
        <w:rPr>
          <w:rFonts w:cs="Arial"/>
          <w:color w:val="000000" w:themeColor="text1"/>
        </w:rPr>
        <w:t xml:space="preserve">W ramach współpracy pracownicy </w:t>
      </w:r>
      <w:proofErr w:type="spellStart"/>
      <w:r w:rsidRPr="00DB19DF">
        <w:rPr>
          <w:rFonts w:cs="Arial"/>
          <w:color w:val="000000" w:themeColor="text1"/>
        </w:rPr>
        <w:t>RPDiT</w:t>
      </w:r>
      <w:proofErr w:type="spellEnd"/>
      <w:r w:rsidRPr="00DB19DF">
        <w:rPr>
          <w:rFonts w:cs="Arial"/>
          <w:color w:val="000000" w:themeColor="text1"/>
        </w:rPr>
        <w:t xml:space="preserve"> FAS/FASD w Lublinie oraz specjaliści prowadzili wykłady, prelekcje i uczestniczyli w spotkaniach. Można tu wymienić: </w:t>
      </w:r>
    </w:p>
    <w:p w14:paraId="7391A917" w14:textId="34CDB456" w:rsidR="00314B67" w:rsidRPr="00427E5C" w:rsidRDefault="00670FDE" w:rsidP="003322B4">
      <w:pPr>
        <w:pStyle w:val="Akapitzlist"/>
        <w:numPr>
          <w:ilvl w:val="1"/>
          <w:numId w:val="22"/>
        </w:numPr>
        <w:spacing w:after="240"/>
        <w:ind w:left="567" w:hanging="283"/>
        <w:contextualSpacing w:val="0"/>
        <w:rPr>
          <w:rFonts w:cs="Arial"/>
        </w:rPr>
      </w:pPr>
      <w:r w:rsidRPr="00670FDE">
        <w:rPr>
          <w:rFonts w:cs="Arial"/>
        </w:rPr>
        <w:t xml:space="preserve">wykład </w:t>
      </w:r>
      <w:r w:rsidR="00F61FCF" w:rsidRPr="00F61FCF">
        <w:rPr>
          <w:rFonts w:cs="Arial"/>
        </w:rPr>
        <w:t>„Opieka nad noworodkiem i niemowlęciem” na kierunku „Wczesne wspomaganie rozwoju i rodziny”, w ramach przedmiotu „Opieka pediatryczna nad małym pacjentem”</w:t>
      </w:r>
      <w:r w:rsidR="00F61FCF">
        <w:rPr>
          <w:rFonts w:cs="Arial"/>
        </w:rPr>
        <w:t xml:space="preserve">, </w:t>
      </w:r>
      <w:r w:rsidRPr="00670FDE">
        <w:rPr>
          <w:rFonts w:cs="Arial"/>
        </w:rPr>
        <w:t>lek. Paulina Jazgarska</w:t>
      </w:r>
      <w:r>
        <w:rPr>
          <w:rFonts w:cs="Arial"/>
        </w:rPr>
        <w:t xml:space="preserve"> (</w:t>
      </w:r>
      <w:r w:rsidRPr="00670FDE">
        <w:rPr>
          <w:rFonts w:cs="Arial"/>
        </w:rPr>
        <w:t>28-29.05.2022 r.</w:t>
      </w:r>
      <w:r>
        <w:rPr>
          <w:rFonts w:cs="Arial"/>
        </w:rPr>
        <w:t>)</w:t>
      </w:r>
      <w:r w:rsidRPr="00670FDE">
        <w:rPr>
          <w:rFonts w:cs="Arial"/>
        </w:rPr>
        <w:t>, organizator: UMCS Lublin, uczestnicy: studenci Studiów podyplomowych UMCS w</w:t>
      </w:r>
      <w:r w:rsidR="00C74A34">
        <w:rPr>
          <w:rFonts w:cs="Arial"/>
        </w:rPr>
        <w:t xml:space="preserve"> </w:t>
      </w:r>
      <w:r w:rsidRPr="00670FDE">
        <w:rPr>
          <w:rFonts w:cs="Arial"/>
        </w:rPr>
        <w:t>Lublinie</w:t>
      </w:r>
      <w:r w:rsidR="00F921F3">
        <w:rPr>
          <w:rFonts w:cs="Arial"/>
        </w:rPr>
        <w:t>;</w:t>
      </w:r>
    </w:p>
    <w:p w14:paraId="4552CC77" w14:textId="612E9B3A" w:rsidR="00670FDE" w:rsidRDefault="00670FDE" w:rsidP="003322B4">
      <w:pPr>
        <w:pStyle w:val="Akapitzlist"/>
        <w:numPr>
          <w:ilvl w:val="1"/>
          <w:numId w:val="22"/>
        </w:numPr>
        <w:spacing w:after="240"/>
        <w:ind w:left="567" w:hanging="283"/>
        <w:contextualSpacing w:val="0"/>
        <w:rPr>
          <w:rFonts w:cs="Arial"/>
        </w:rPr>
      </w:pPr>
      <w:r w:rsidRPr="00670FDE">
        <w:rPr>
          <w:rFonts w:cs="Arial"/>
        </w:rPr>
        <w:t>„Dziecko z FAS w Edukacji Przedszkolnej i Szkolnej” - Konferencja Naukowo</w:t>
      </w:r>
      <w:r>
        <w:rPr>
          <w:rFonts w:cs="Arial"/>
        </w:rPr>
        <w:t>-</w:t>
      </w:r>
      <w:r w:rsidRPr="00670FDE">
        <w:rPr>
          <w:rFonts w:cs="Arial"/>
        </w:rPr>
        <w:t xml:space="preserve"> Metodyczna, Łęczna, wykład lek. E. </w:t>
      </w:r>
      <w:proofErr w:type="spellStart"/>
      <w:r w:rsidRPr="00670FDE">
        <w:rPr>
          <w:rFonts w:cs="Arial"/>
        </w:rPr>
        <w:t>Drzał</w:t>
      </w:r>
      <w:proofErr w:type="spellEnd"/>
      <w:r>
        <w:rPr>
          <w:rFonts w:cs="Arial"/>
        </w:rPr>
        <w:t xml:space="preserve"> (</w:t>
      </w:r>
      <w:r w:rsidRPr="00670FDE">
        <w:rPr>
          <w:rFonts w:cs="Arial"/>
        </w:rPr>
        <w:t>13.05.2022 r.</w:t>
      </w:r>
      <w:r>
        <w:rPr>
          <w:rFonts w:cs="Arial"/>
        </w:rPr>
        <w:t>)</w:t>
      </w:r>
      <w:r w:rsidRPr="00670FDE">
        <w:rPr>
          <w:rFonts w:cs="Arial"/>
        </w:rPr>
        <w:t>, organizator: Przedszkole Publiczne Nr 1 im. Marii Konopnickiej w Łęcznej. Uczestnicy: dyrektorzy, pedagodzy, psycholodzy, specjaliści, nauczyciele ze szkół i przedszkoli z powiatu łęczyńskiego</w:t>
      </w:r>
      <w:r>
        <w:rPr>
          <w:rFonts w:cs="Arial"/>
        </w:rPr>
        <w:t>;</w:t>
      </w:r>
    </w:p>
    <w:p w14:paraId="3FCB5374" w14:textId="6B7C9604" w:rsidR="00314B67" w:rsidRPr="00427E5C" w:rsidRDefault="00314B67" w:rsidP="003322B4">
      <w:pPr>
        <w:pStyle w:val="Akapitzlist"/>
        <w:numPr>
          <w:ilvl w:val="1"/>
          <w:numId w:val="22"/>
        </w:numPr>
        <w:spacing w:after="240"/>
        <w:ind w:left="567" w:hanging="283"/>
        <w:contextualSpacing w:val="0"/>
        <w:rPr>
          <w:rFonts w:cs="Arial"/>
        </w:rPr>
      </w:pPr>
      <w:r w:rsidRPr="00427E5C">
        <w:rPr>
          <w:rFonts w:cs="Arial"/>
        </w:rPr>
        <w:t xml:space="preserve">otwarcie </w:t>
      </w:r>
      <w:r w:rsidR="00670FDE" w:rsidRPr="00670FDE">
        <w:rPr>
          <w:rFonts w:cs="Arial"/>
        </w:rPr>
        <w:t>Punktu Profilaktyki i Terapii FAS/FASD przy MOPR w Chełmie</w:t>
      </w:r>
      <w:r w:rsidR="00670FDE">
        <w:rPr>
          <w:rFonts w:cs="Arial"/>
        </w:rPr>
        <w:t xml:space="preserve"> (</w:t>
      </w:r>
      <w:r w:rsidR="00670FDE" w:rsidRPr="00670FDE">
        <w:rPr>
          <w:rFonts w:cs="Arial"/>
        </w:rPr>
        <w:t>30.05.2022 r.</w:t>
      </w:r>
      <w:r w:rsidR="00670FDE">
        <w:rPr>
          <w:rFonts w:cs="Arial"/>
        </w:rPr>
        <w:t>)</w:t>
      </w:r>
      <w:r w:rsidR="00670FDE" w:rsidRPr="00670FDE">
        <w:rPr>
          <w:rFonts w:cs="Arial"/>
        </w:rPr>
        <w:t xml:space="preserve">, wykład: „Dziecko z FAS/FASD” i „Dziecko z FAS/FASD w edukacji”, dr J. Syroka, </w:t>
      </w:r>
      <w:r w:rsidR="00670FDE" w:rsidRPr="00670FDE">
        <w:rPr>
          <w:rFonts w:cs="Arial"/>
        </w:rPr>
        <w:lastRenderedPageBreak/>
        <w:t xml:space="preserve">organizator: MOPR Chełm, uczestnicy: pracownicy pieczy zastępczej, PCPR Chełm, MOPR Chełm, </w:t>
      </w:r>
      <w:r w:rsidR="00670FDE">
        <w:rPr>
          <w:rFonts w:cs="Arial"/>
        </w:rPr>
        <w:t>le</w:t>
      </w:r>
      <w:r w:rsidR="00670FDE" w:rsidRPr="00670FDE">
        <w:rPr>
          <w:rFonts w:cs="Arial"/>
        </w:rPr>
        <w:t>karze, psycholodzy, studenci kierunku psychologia i pedagogika</w:t>
      </w:r>
      <w:r w:rsidR="00F921F3">
        <w:rPr>
          <w:rFonts w:cs="Arial"/>
        </w:rPr>
        <w:t>;</w:t>
      </w:r>
    </w:p>
    <w:p w14:paraId="764D68E5" w14:textId="0C0CB3DA" w:rsidR="00314B67" w:rsidRPr="00427E5C" w:rsidRDefault="00314B67" w:rsidP="003322B4">
      <w:pPr>
        <w:pStyle w:val="Akapitzlist"/>
        <w:numPr>
          <w:ilvl w:val="1"/>
          <w:numId w:val="22"/>
        </w:numPr>
        <w:spacing w:after="240"/>
        <w:ind w:left="567" w:hanging="283"/>
        <w:contextualSpacing w:val="0"/>
        <w:rPr>
          <w:rFonts w:cs="Arial"/>
        </w:rPr>
      </w:pPr>
      <w:r w:rsidRPr="00427E5C">
        <w:rPr>
          <w:rFonts w:cs="Arial"/>
        </w:rPr>
        <w:t>wykład:</w:t>
      </w:r>
      <w:r w:rsidR="00670FDE">
        <w:rPr>
          <w:rFonts w:cs="Arial"/>
        </w:rPr>
        <w:t xml:space="preserve"> </w:t>
      </w:r>
      <w:r w:rsidR="00670FDE" w:rsidRPr="00670FDE">
        <w:rPr>
          <w:rFonts w:cs="Arial"/>
        </w:rPr>
        <w:t>„Skuteczne metody prowadzenia działań profilaktycznych”,</w:t>
      </w:r>
      <w:r w:rsidR="00A468D7">
        <w:rPr>
          <w:rFonts w:cs="Arial"/>
        </w:rPr>
        <w:t xml:space="preserve"> </w:t>
      </w:r>
      <w:r w:rsidR="00670FDE" w:rsidRPr="00670FDE">
        <w:rPr>
          <w:rFonts w:cs="Arial"/>
        </w:rPr>
        <w:t>dr</w:t>
      </w:r>
      <w:r w:rsidR="00C74A34">
        <w:rPr>
          <w:rFonts w:cs="Arial"/>
        </w:rPr>
        <w:t xml:space="preserve"> </w:t>
      </w:r>
      <w:r w:rsidR="00670FDE" w:rsidRPr="00670FDE">
        <w:rPr>
          <w:rFonts w:cs="Arial"/>
        </w:rPr>
        <w:t>J.</w:t>
      </w:r>
      <w:r w:rsidR="00C74A34">
        <w:rPr>
          <w:rFonts w:cs="Arial"/>
        </w:rPr>
        <w:t xml:space="preserve"> </w:t>
      </w:r>
      <w:r w:rsidR="00670FDE" w:rsidRPr="00670FDE">
        <w:rPr>
          <w:rFonts w:cs="Arial"/>
        </w:rPr>
        <w:t xml:space="preserve">Syroka, </w:t>
      </w:r>
      <w:r w:rsidR="00A468D7">
        <w:rPr>
          <w:rFonts w:cs="Arial"/>
        </w:rPr>
        <w:t>(</w:t>
      </w:r>
      <w:r w:rsidR="00670FDE" w:rsidRPr="00670FDE">
        <w:rPr>
          <w:rFonts w:cs="Arial"/>
        </w:rPr>
        <w:t>21.06.2022 r.</w:t>
      </w:r>
      <w:r w:rsidR="00A468D7">
        <w:rPr>
          <w:rFonts w:cs="Arial"/>
        </w:rPr>
        <w:t>)</w:t>
      </w:r>
      <w:r w:rsidR="00670FDE" w:rsidRPr="00670FDE">
        <w:rPr>
          <w:rFonts w:cs="Arial"/>
        </w:rPr>
        <w:t>, organizator: Lubelski Państwowy Wojewódzki Inspektor Sanitarny, uczestnicy: pracownicy WSSE w Lublinie, dział edukacji i</w:t>
      </w:r>
      <w:r w:rsidR="00C74A34">
        <w:rPr>
          <w:rFonts w:cs="Arial"/>
        </w:rPr>
        <w:t xml:space="preserve"> </w:t>
      </w:r>
      <w:r w:rsidR="00670FDE" w:rsidRPr="00670FDE">
        <w:rPr>
          <w:rFonts w:cs="Arial"/>
        </w:rPr>
        <w:t>promocji zdrowia</w:t>
      </w:r>
      <w:r w:rsidR="00F921F3">
        <w:rPr>
          <w:rFonts w:cs="Arial"/>
        </w:rPr>
        <w:t>;</w:t>
      </w:r>
    </w:p>
    <w:p w14:paraId="12BE1EA4" w14:textId="0136D845" w:rsidR="00314B67" w:rsidRPr="00427E5C" w:rsidRDefault="00314B67" w:rsidP="003322B4">
      <w:pPr>
        <w:pStyle w:val="Akapitzlist"/>
        <w:numPr>
          <w:ilvl w:val="1"/>
          <w:numId w:val="22"/>
        </w:numPr>
        <w:spacing w:after="240"/>
        <w:ind w:left="568" w:hanging="284"/>
        <w:contextualSpacing w:val="0"/>
        <w:rPr>
          <w:rFonts w:cs="Arial"/>
        </w:rPr>
      </w:pPr>
      <w:r w:rsidRPr="00427E5C">
        <w:rPr>
          <w:rFonts w:cs="Arial"/>
        </w:rPr>
        <w:t xml:space="preserve">udział w </w:t>
      </w:r>
      <w:r w:rsidR="00A468D7" w:rsidRPr="00A468D7">
        <w:rPr>
          <w:rFonts w:cs="Arial"/>
        </w:rPr>
        <w:t xml:space="preserve">naradzie dot. zadań nowej instytucji oraz wytycznych dla samorządów gminnych i wojewódzkich w zakresie realizacji zadań </w:t>
      </w:r>
      <w:r w:rsidR="00A468D7">
        <w:rPr>
          <w:rFonts w:cs="Arial"/>
        </w:rPr>
        <w:t xml:space="preserve">wynikających </w:t>
      </w:r>
      <w:r w:rsidR="00A468D7" w:rsidRPr="00A468D7">
        <w:rPr>
          <w:rFonts w:cs="Arial"/>
        </w:rPr>
        <w:t xml:space="preserve">z ustawy o zdrowiu publicznym </w:t>
      </w:r>
      <w:r w:rsidR="00A468D7">
        <w:rPr>
          <w:rFonts w:cs="Arial"/>
        </w:rPr>
        <w:t>(</w:t>
      </w:r>
      <w:r w:rsidR="00A468D7" w:rsidRPr="00A468D7">
        <w:rPr>
          <w:rFonts w:cs="Arial"/>
        </w:rPr>
        <w:t>23.02.2022 r.</w:t>
      </w:r>
      <w:r w:rsidR="00A468D7">
        <w:rPr>
          <w:rFonts w:cs="Arial"/>
        </w:rPr>
        <w:t>),</w:t>
      </w:r>
      <w:r w:rsidR="00A468D7" w:rsidRPr="00A468D7">
        <w:rPr>
          <w:rFonts w:cs="Arial"/>
        </w:rPr>
        <w:t xml:space="preserve"> organizator:</w:t>
      </w:r>
      <w:r w:rsidR="00A468D7">
        <w:rPr>
          <w:rFonts w:cs="Arial"/>
        </w:rPr>
        <w:t xml:space="preserve"> </w:t>
      </w:r>
      <w:r w:rsidR="00A468D7" w:rsidRPr="00A468D7">
        <w:rPr>
          <w:rFonts w:cs="Arial"/>
        </w:rPr>
        <w:t xml:space="preserve">Krajowe Centrum Przeciwdziałania Uzależnieniom, uczestnicy: dyrektorzy i pracownicy </w:t>
      </w:r>
      <w:r w:rsidR="00A468D7">
        <w:rPr>
          <w:rFonts w:cs="Arial"/>
        </w:rPr>
        <w:t>ROPS</w:t>
      </w:r>
      <w:r w:rsidR="00A468D7" w:rsidRPr="00A468D7">
        <w:rPr>
          <w:rFonts w:cs="Arial"/>
        </w:rPr>
        <w:t>, urzędów marszałkowskich z całej Polski.</w:t>
      </w:r>
    </w:p>
    <w:p w14:paraId="22AA4063" w14:textId="1820299E" w:rsidR="00314B67" w:rsidRDefault="00DB19DF" w:rsidP="003322B4">
      <w:pPr>
        <w:spacing w:after="240"/>
        <w:rPr>
          <w:rFonts w:eastAsia="Calibri" w:cs="Arial"/>
          <w:bCs/>
          <w:lang w:eastAsia="en-US"/>
        </w:rPr>
      </w:pPr>
      <w:bookmarkStart w:id="108" w:name="_Hlk126659365"/>
      <w:bookmarkEnd w:id="107"/>
      <w:r w:rsidRPr="0067741F">
        <w:rPr>
          <w:rFonts w:cs="Arial"/>
          <w:b/>
        </w:rPr>
        <w:t xml:space="preserve">Działanie </w:t>
      </w:r>
      <w:r>
        <w:rPr>
          <w:rFonts w:cs="Arial"/>
          <w:b/>
        </w:rPr>
        <w:t>5</w:t>
      </w:r>
      <w:r w:rsidRPr="0067741F">
        <w:rPr>
          <w:rFonts w:cs="Arial"/>
          <w:b/>
        </w:rPr>
        <w:t>.</w:t>
      </w:r>
      <w:r>
        <w:rPr>
          <w:rFonts w:cs="Arial"/>
          <w:b/>
        </w:rPr>
        <w:t>2</w:t>
      </w:r>
      <w:r w:rsidRPr="0067741F">
        <w:rPr>
          <w:rFonts w:cs="Arial"/>
          <w:b/>
        </w:rPr>
        <w:t>:</w:t>
      </w:r>
      <w:r>
        <w:rPr>
          <w:rFonts w:cs="Arial"/>
          <w:b/>
        </w:rPr>
        <w:t xml:space="preserve"> </w:t>
      </w:r>
      <w:bookmarkEnd w:id="108"/>
      <w:r w:rsidR="00314B67" w:rsidRPr="00DB19DF">
        <w:rPr>
          <w:rFonts w:eastAsia="Calibri" w:cs="Arial"/>
          <w:bCs/>
          <w:lang w:eastAsia="en-US"/>
        </w:rPr>
        <w:t>Prowadzenie działalności edukacyjnej i informacyjnej dotyczącej problematyki FAS/FASD zgodnie z aktualnym stanem wiedzy naukowej, w tym: profilaktyka, edukacja zdrowotna, kampanie informacyjne</w:t>
      </w:r>
      <w:r w:rsidR="002B4860">
        <w:rPr>
          <w:rFonts w:eastAsia="Calibri" w:cs="Arial"/>
          <w:bCs/>
          <w:lang w:eastAsia="en-US"/>
        </w:rPr>
        <w:t xml:space="preserve"> </w:t>
      </w:r>
      <w:r w:rsidR="00314B67" w:rsidRPr="00DB19DF">
        <w:rPr>
          <w:rFonts w:eastAsia="Calibri" w:cs="Arial"/>
          <w:bCs/>
          <w:lang w:eastAsia="en-US"/>
        </w:rPr>
        <w:t>społeczne na temat zagrożeń związanych z piciem alkoholu przez kobiety w ciąży.</w:t>
      </w:r>
    </w:p>
    <w:p w14:paraId="24E96173" w14:textId="3860AC42" w:rsidR="00F61FCF" w:rsidRPr="00F61FCF" w:rsidRDefault="00F61FCF" w:rsidP="003322B4">
      <w:pPr>
        <w:spacing w:after="240"/>
        <w:rPr>
          <w:rFonts w:eastAsia="Calibri" w:cs="Arial"/>
          <w:bCs/>
          <w:lang w:eastAsia="en-US"/>
        </w:rPr>
      </w:pPr>
      <w:r w:rsidRPr="00F61FCF">
        <w:rPr>
          <w:rFonts w:eastAsia="Calibri" w:cs="Arial"/>
          <w:bCs/>
          <w:lang w:eastAsia="en-US"/>
        </w:rPr>
        <w:t xml:space="preserve">Publikowane dane statystyczne wskazują, że spożywanie alkoholu przez kobiety w ciąży jest w naszym obszarze kulturowym zjawiskiem dość częstym. W celu uświadomienia zagrożeń jakie niesie dla dziecka fakt spożywania alkoholu przez kobietę będącą w ciąży i przybliżenia tej problematyki reprezentantom różnych grup zawodowych, </w:t>
      </w:r>
      <w:proofErr w:type="spellStart"/>
      <w:r w:rsidRPr="00F61FCF">
        <w:rPr>
          <w:rFonts w:eastAsia="Calibri" w:cs="Arial"/>
          <w:bCs/>
          <w:lang w:eastAsia="en-US"/>
        </w:rPr>
        <w:t>RPDiT</w:t>
      </w:r>
      <w:proofErr w:type="spellEnd"/>
      <w:r w:rsidRPr="00F61FCF">
        <w:rPr>
          <w:rFonts w:eastAsia="Calibri" w:cs="Arial"/>
          <w:bCs/>
          <w:lang w:eastAsia="en-US"/>
        </w:rPr>
        <w:t xml:space="preserve"> FAS/FASD w Lublinie był organizatorem lub czynnie uczestniczył w realizacji działań, ukierunkowanych na tworzenie społecznie pozytywnego klimatu na rzecz wyeliminowania tego zjawiska z życia rodziny. Do tych działań należy zaliczyć:</w:t>
      </w:r>
    </w:p>
    <w:p w14:paraId="7874E263" w14:textId="18483995" w:rsidR="00314B67" w:rsidRPr="00427E5C" w:rsidRDefault="00314B67" w:rsidP="003322B4">
      <w:pPr>
        <w:pStyle w:val="Akapitzlist"/>
        <w:numPr>
          <w:ilvl w:val="0"/>
          <w:numId w:val="32"/>
        </w:numPr>
        <w:spacing w:after="240"/>
        <w:ind w:left="284" w:hanging="284"/>
        <w:contextualSpacing w:val="0"/>
        <w:rPr>
          <w:rFonts w:cs="Arial"/>
        </w:rPr>
      </w:pPr>
      <w:bookmarkStart w:id="109" w:name="_Hlk127259164"/>
      <w:bookmarkStart w:id="110" w:name="_Hlk127258670"/>
      <w:r w:rsidRPr="00427E5C">
        <w:rPr>
          <w:rFonts w:cs="Arial"/>
        </w:rPr>
        <w:t>Organizacja szkolenia pn.: „Trauma a dziecko z FAS/FASD w rodzinie” dla rodziców i</w:t>
      </w:r>
      <w:r w:rsidR="00F921F3">
        <w:rPr>
          <w:rFonts w:cs="Arial"/>
        </w:rPr>
        <w:t> </w:t>
      </w:r>
      <w:r w:rsidRPr="00427E5C">
        <w:rPr>
          <w:rFonts w:cs="Arial"/>
        </w:rPr>
        <w:t xml:space="preserve">opiekunów dzieci z FAS oraz dla specjalistów pracujących w </w:t>
      </w:r>
      <w:proofErr w:type="spellStart"/>
      <w:r w:rsidRPr="00427E5C">
        <w:rPr>
          <w:rFonts w:cs="Arial"/>
        </w:rPr>
        <w:t>RPDiT</w:t>
      </w:r>
      <w:proofErr w:type="spellEnd"/>
      <w:r w:rsidRPr="00427E5C">
        <w:rPr>
          <w:rFonts w:cs="Arial"/>
        </w:rPr>
        <w:t xml:space="preserve"> FAS/FASD w Lublinie, (12.10.2022 r.), organizator: RPDIT FAS/FASD w Lublinie, </w:t>
      </w:r>
      <w:r w:rsidRPr="00415163">
        <w:rPr>
          <w:rFonts w:cs="Arial"/>
        </w:rPr>
        <w:t>uczestnicy: 29 osób, w tym 15 rodziców i opiekunów prawnych – koszt:</w:t>
      </w:r>
      <w:r>
        <w:rPr>
          <w:rFonts w:cs="Arial"/>
        </w:rPr>
        <w:t xml:space="preserve"> 3</w:t>
      </w:r>
      <w:r w:rsidR="00C74A34">
        <w:rPr>
          <w:rFonts w:cs="Arial"/>
        </w:rPr>
        <w:t>.</w:t>
      </w:r>
      <w:r>
        <w:rPr>
          <w:rFonts w:cs="Arial"/>
        </w:rPr>
        <w:t>500,00 zł</w:t>
      </w:r>
      <w:r w:rsidR="00F921F3">
        <w:rPr>
          <w:rFonts w:cs="Arial"/>
        </w:rPr>
        <w:t>;</w:t>
      </w:r>
    </w:p>
    <w:bookmarkEnd w:id="109"/>
    <w:p w14:paraId="371DFAA8" w14:textId="4885626D" w:rsidR="00314B67" w:rsidRPr="00427E5C" w:rsidRDefault="00314B67" w:rsidP="003322B4">
      <w:pPr>
        <w:pStyle w:val="Akapitzlist"/>
        <w:numPr>
          <w:ilvl w:val="0"/>
          <w:numId w:val="32"/>
        </w:numPr>
        <w:spacing w:after="240"/>
        <w:ind w:left="284" w:hanging="284"/>
        <w:contextualSpacing w:val="0"/>
        <w:rPr>
          <w:rFonts w:cs="Arial"/>
        </w:rPr>
      </w:pPr>
      <w:r w:rsidRPr="00427E5C">
        <w:rPr>
          <w:rFonts w:cs="Arial"/>
        </w:rPr>
        <w:t xml:space="preserve">Przygotowano cykl audycji: „Specjaliści o FAS”. 10 wywiadów ze specjalistami z zakresu FAS/FASD </w:t>
      </w:r>
      <w:r>
        <w:rPr>
          <w:rFonts w:cs="Arial"/>
        </w:rPr>
        <w:t>–</w:t>
      </w:r>
      <w:r w:rsidRPr="00427E5C">
        <w:rPr>
          <w:rFonts w:cs="Arial"/>
        </w:rPr>
        <w:t xml:space="preserve"> </w:t>
      </w:r>
      <w:r w:rsidRPr="00430768">
        <w:rPr>
          <w:rFonts w:cs="Arial"/>
        </w:rPr>
        <w:t>koszt: 16</w:t>
      </w:r>
      <w:r w:rsidR="00C74A34">
        <w:rPr>
          <w:rFonts w:cs="Arial"/>
        </w:rPr>
        <w:t>.</w:t>
      </w:r>
      <w:r w:rsidRPr="00430768">
        <w:rPr>
          <w:rFonts w:cs="Arial"/>
        </w:rPr>
        <w:t>500,00 zł</w:t>
      </w:r>
      <w:r w:rsidR="00F921F3">
        <w:rPr>
          <w:rFonts w:cs="Arial"/>
        </w:rPr>
        <w:t>;</w:t>
      </w:r>
    </w:p>
    <w:p w14:paraId="1425E144" w14:textId="42700427" w:rsidR="00314B67" w:rsidRPr="00427E5C" w:rsidRDefault="00314B67" w:rsidP="003322B4">
      <w:pPr>
        <w:pStyle w:val="Akapitzlist"/>
        <w:numPr>
          <w:ilvl w:val="0"/>
          <w:numId w:val="32"/>
        </w:numPr>
        <w:spacing w:after="240"/>
        <w:ind w:left="284" w:hanging="284"/>
        <w:contextualSpacing w:val="0"/>
        <w:rPr>
          <w:rFonts w:cs="Arial"/>
        </w:rPr>
      </w:pPr>
      <w:r w:rsidRPr="00427E5C">
        <w:rPr>
          <w:rFonts w:cs="Arial"/>
        </w:rPr>
        <w:t>Przekazano informację nt. możliwości uczestnictwa w 5 bezpłatnych szkoleniach i</w:t>
      </w:r>
      <w:r w:rsidR="00105915">
        <w:rPr>
          <w:rFonts w:cs="Arial"/>
        </w:rPr>
        <w:t> </w:t>
      </w:r>
      <w:r w:rsidRPr="00427E5C">
        <w:rPr>
          <w:rFonts w:cs="Arial"/>
        </w:rPr>
        <w:t>2</w:t>
      </w:r>
      <w:r w:rsidR="00105915">
        <w:rPr>
          <w:rFonts w:cs="Arial"/>
        </w:rPr>
        <w:t> </w:t>
      </w:r>
      <w:r w:rsidRPr="00427E5C">
        <w:rPr>
          <w:rFonts w:cs="Arial"/>
        </w:rPr>
        <w:t>konferencjach</w:t>
      </w:r>
      <w:r w:rsidR="00F921F3">
        <w:rPr>
          <w:rFonts w:cs="Arial"/>
        </w:rPr>
        <w:t>;</w:t>
      </w:r>
    </w:p>
    <w:p w14:paraId="0C3FA634" w14:textId="7F5C8547" w:rsidR="00314B67" w:rsidRPr="00427E5C" w:rsidRDefault="00314B67" w:rsidP="003322B4">
      <w:pPr>
        <w:pStyle w:val="Akapitzlist"/>
        <w:numPr>
          <w:ilvl w:val="0"/>
          <w:numId w:val="32"/>
        </w:numPr>
        <w:spacing w:after="240"/>
        <w:ind w:left="284" w:hanging="284"/>
        <w:contextualSpacing w:val="0"/>
        <w:rPr>
          <w:rFonts w:cs="Arial"/>
          <w:b/>
          <w:bCs/>
        </w:rPr>
      </w:pPr>
      <w:r w:rsidRPr="00427E5C">
        <w:rPr>
          <w:rFonts w:cs="Arial"/>
        </w:rPr>
        <w:t>Udostępniono materiały edukacyjne w ramach cyklu: Kompendium wiedzy o FAS,</w:t>
      </w:r>
      <w:r w:rsidRPr="00427E5C">
        <w:rPr>
          <w:rFonts w:cs="Arial"/>
          <w:b/>
          <w:bCs/>
        </w:rPr>
        <w:t xml:space="preserve"> </w:t>
      </w:r>
      <w:r w:rsidR="002B4860">
        <w:rPr>
          <w:rFonts w:cs="Arial"/>
        </w:rPr>
        <w:t>wśród których znalazły się:</w:t>
      </w:r>
    </w:p>
    <w:p w14:paraId="00D7CAB9" w14:textId="7510F0B0" w:rsidR="00314B67" w:rsidRPr="00427E5C" w:rsidRDefault="00314B67" w:rsidP="003322B4">
      <w:pPr>
        <w:pStyle w:val="Akapitzlist"/>
        <w:numPr>
          <w:ilvl w:val="1"/>
          <w:numId w:val="25"/>
        </w:numPr>
        <w:spacing w:after="240"/>
        <w:ind w:left="567" w:hanging="283"/>
        <w:contextualSpacing w:val="0"/>
        <w:rPr>
          <w:rFonts w:cs="Arial"/>
        </w:rPr>
      </w:pPr>
      <w:r w:rsidRPr="00427E5C">
        <w:rPr>
          <w:rFonts w:cs="Arial"/>
        </w:rPr>
        <w:t>„Ciąża bez alkoholu temat nieustannie ważny” – wywiad z dr A. Borkowską</w:t>
      </w:r>
      <w:r w:rsidR="00F921F3">
        <w:rPr>
          <w:rFonts w:cs="Arial"/>
        </w:rPr>
        <w:t>;</w:t>
      </w:r>
    </w:p>
    <w:p w14:paraId="7188C6AA" w14:textId="2F8D4E1C" w:rsidR="00314B67" w:rsidRPr="00427E5C" w:rsidRDefault="00314B67" w:rsidP="003322B4">
      <w:pPr>
        <w:pStyle w:val="Akapitzlist"/>
        <w:numPr>
          <w:ilvl w:val="1"/>
          <w:numId w:val="25"/>
        </w:numPr>
        <w:spacing w:after="240"/>
        <w:ind w:left="567" w:hanging="283"/>
        <w:contextualSpacing w:val="0"/>
        <w:rPr>
          <w:rFonts w:cs="Arial"/>
        </w:rPr>
      </w:pPr>
      <w:r w:rsidRPr="00427E5C">
        <w:rPr>
          <w:rFonts w:cs="Arial"/>
        </w:rPr>
        <w:lastRenderedPageBreak/>
        <w:t xml:space="preserve">„System przywiązania, trauma relacyjna a uzależnienia” – wywiad z dr T. </w:t>
      </w:r>
      <w:proofErr w:type="spellStart"/>
      <w:r w:rsidRPr="00427E5C">
        <w:rPr>
          <w:rFonts w:cs="Arial"/>
        </w:rPr>
        <w:t>Jadczak</w:t>
      </w:r>
      <w:proofErr w:type="spellEnd"/>
      <w:r w:rsidR="00A468D7">
        <w:rPr>
          <w:rFonts w:cs="Arial"/>
        </w:rPr>
        <w:t>-</w:t>
      </w:r>
      <w:r w:rsidRPr="00427E5C">
        <w:rPr>
          <w:rFonts w:cs="Arial"/>
        </w:rPr>
        <w:t xml:space="preserve"> </w:t>
      </w:r>
      <w:proofErr w:type="spellStart"/>
      <w:r w:rsidRPr="00427E5C">
        <w:rPr>
          <w:rFonts w:cs="Arial"/>
        </w:rPr>
        <w:t>Szumiło</w:t>
      </w:r>
      <w:proofErr w:type="spellEnd"/>
      <w:r w:rsidR="00F921F3">
        <w:rPr>
          <w:rFonts w:cs="Arial"/>
        </w:rPr>
        <w:t>;</w:t>
      </w:r>
    </w:p>
    <w:p w14:paraId="273A4F16" w14:textId="6EFD14C3" w:rsidR="00314B67" w:rsidRPr="00427E5C" w:rsidRDefault="00314B67" w:rsidP="003322B4">
      <w:pPr>
        <w:pStyle w:val="Akapitzlist"/>
        <w:numPr>
          <w:ilvl w:val="1"/>
          <w:numId w:val="25"/>
        </w:numPr>
        <w:spacing w:after="240"/>
        <w:ind w:left="567" w:hanging="283"/>
        <w:contextualSpacing w:val="0"/>
        <w:rPr>
          <w:rFonts w:cs="Arial"/>
        </w:rPr>
      </w:pPr>
      <w:r w:rsidRPr="00427E5C">
        <w:rPr>
          <w:rFonts w:cs="Arial"/>
        </w:rPr>
        <w:t xml:space="preserve">„Co to jest FAS” – wywiad z dr T. </w:t>
      </w:r>
      <w:proofErr w:type="spellStart"/>
      <w:r w:rsidRPr="00427E5C">
        <w:rPr>
          <w:rFonts w:cs="Arial"/>
        </w:rPr>
        <w:t>Jadczak-Szumiło</w:t>
      </w:r>
      <w:proofErr w:type="spellEnd"/>
      <w:r w:rsidR="00F921F3">
        <w:rPr>
          <w:rFonts w:cs="Arial"/>
        </w:rPr>
        <w:t>;</w:t>
      </w:r>
    </w:p>
    <w:p w14:paraId="02F8D098" w14:textId="23A7BF86" w:rsidR="00314B67" w:rsidRPr="00427E5C" w:rsidRDefault="00314B67" w:rsidP="003322B4">
      <w:pPr>
        <w:pStyle w:val="Akapitzlist"/>
        <w:numPr>
          <w:ilvl w:val="1"/>
          <w:numId w:val="25"/>
        </w:numPr>
        <w:spacing w:after="240"/>
        <w:ind w:left="567" w:hanging="283"/>
        <w:contextualSpacing w:val="0"/>
        <w:rPr>
          <w:rFonts w:cs="Arial"/>
        </w:rPr>
      </w:pPr>
      <w:r w:rsidRPr="00427E5C">
        <w:rPr>
          <w:rFonts w:cs="Arial"/>
        </w:rPr>
        <w:t xml:space="preserve">„Kobiety i Alkohol” </w:t>
      </w:r>
      <w:r>
        <w:rPr>
          <w:rFonts w:cs="Arial"/>
        </w:rPr>
        <w:t xml:space="preserve">- </w:t>
      </w:r>
      <w:r w:rsidRPr="00427E5C">
        <w:rPr>
          <w:rFonts w:cs="Arial"/>
        </w:rPr>
        <w:t>artykuł J. Fudały w PARPAMEDIA</w:t>
      </w:r>
      <w:r w:rsidR="00F921F3">
        <w:rPr>
          <w:rFonts w:cs="Arial"/>
        </w:rPr>
        <w:t>;</w:t>
      </w:r>
    </w:p>
    <w:p w14:paraId="1E670347" w14:textId="4EAF2B61" w:rsidR="00314B67" w:rsidRPr="00427E5C" w:rsidRDefault="00314B67" w:rsidP="003322B4">
      <w:pPr>
        <w:pStyle w:val="Akapitzlist"/>
        <w:numPr>
          <w:ilvl w:val="1"/>
          <w:numId w:val="25"/>
        </w:numPr>
        <w:spacing w:after="240"/>
        <w:ind w:left="567" w:hanging="283"/>
        <w:contextualSpacing w:val="0"/>
        <w:rPr>
          <w:rFonts w:cs="Arial"/>
        </w:rPr>
      </w:pPr>
      <w:r w:rsidRPr="00427E5C">
        <w:rPr>
          <w:rFonts w:cs="Arial"/>
        </w:rPr>
        <w:t xml:space="preserve">„Uszkadza mózg dziecka, powoduje trudności w szkole. Jak objawia się FASD?” </w:t>
      </w:r>
      <w:r>
        <w:rPr>
          <w:rFonts w:cs="Arial"/>
        </w:rPr>
        <w:t xml:space="preserve">- </w:t>
      </w:r>
      <w:r w:rsidRPr="00427E5C">
        <w:rPr>
          <w:rFonts w:cs="Arial"/>
        </w:rPr>
        <w:t>wywiad z dr n. med. K. Kowalską z Centrum Diagnostyki i Leczenia FASD przy Szpitalu św. Ludwika w Krakowie, artykuł M. Chudzio</w:t>
      </w:r>
      <w:r w:rsidR="00A468D7">
        <w:rPr>
          <w:rFonts w:cs="Arial"/>
        </w:rPr>
        <w:t>,</w:t>
      </w:r>
      <w:r w:rsidRPr="00427E5C">
        <w:rPr>
          <w:rFonts w:cs="Arial"/>
        </w:rPr>
        <w:t>RMF24</w:t>
      </w:r>
      <w:r w:rsidR="00F921F3">
        <w:rPr>
          <w:rFonts w:cs="Arial"/>
        </w:rPr>
        <w:t>;</w:t>
      </w:r>
    </w:p>
    <w:p w14:paraId="70F58D24" w14:textId="74A651F3" w:rsidR="00314B67" w:rsidRPr="00427E5C" w:rsidRDefault="00314B67" w:rsidP="003322B4">
      <w:pPr>
        <w:pStyle w:val="Akapitzlist"/>
        <w:numPr>
          <w:ilvl w:val="0"/>
          <w:numId w:val="25"/>
        </w:numPr>
        <w:spacing w:after="240"/>
        <w:ind w:left="284" w:hanging="284"/>
        <w:contextualSpacing w:val="0"/>
        <w:rPr>
          <w:rFonts w:cs="Arial"/>
        </w:rPr>
      </w:pPr>
      <w:r w:rsidRPr="00427E5C">
        <w:rPr>
          <w:rFonts w:cs="Arial"/>
        </w:rPr>
        <w:t>Przygotowano i przekazano materiały informacyjne w postaci ulotek, broszur, plakatów, w</w:t>
      </w:r>
      <w:r w:rsidR="00F921F3">
        <w:rPr>
          <w:rFonts w:cs="Arial"/>
        </w:rPr>
        <w:t> </w:t>
      </w:r>
      <w:r w:rsidRPr="00427E5C">
        <w:rPr>
          <w:rFonts w:cs="Arial"/>
        </w:rPr>
        <w:t xml:space="preserve">tym: </w:t>
      </w:r>
    </w:p>
    <w:p w14:paraId="17348076" w14:textId="1B807D11" w:rsidR="00314B67" w:rsidRPr="00427E5C" w:rsidRDefault="00512F0C" w:rsidP="003322B4">
      <w:pPr>
        <w:pStyle w:val="Akapitzlist"/>
        <w:numPr>
          <w:ilvl w:val="1"/>
          <w:numId w:val="25"/>
        </w:numPr>
        <w:spacing w:after="240"/>
        <w:ind w:left="567" w:hanging="283"/>
        <w:contextualSpacing w:val="0"/>
        <w:rPr>
          <w:rFonts w:cs="Arial"/>
        </w:rPr>
      </w:pPr>
      <w:r>
        <w:rPr>
          <w:rFonts w:cs="Arial"/>
        </w:rPr>
        <w:t>u</w:t>
      </w:r>
      <w:r w:rsidR="00314B67" w:rsidRPr="00427E5C">
        <w:rPr>
          <w:rFonts w:cs="Arial"/>
        </w:rPr>
        <w:t>lotka edukacyjna: „8 zasad postępowania z dzieckiem z FAS”, nakład 1</w:t>
      </w:r>
      <w:r w:rsidR="00C74A34">
        <w:rPr>
          <w:rFonts w:cs="Arial"/>
        </w:rPr>
        <w:t xml:space="preserve"> </w:t>
      </w:r>
      <w:r w:rsidR="00314B67" w:rsidRPr="00427E5C">
        <w:rPr>
          <w:rFonts w:cs="Arial"/>
        </w:rPr>
        <w:t>500 sz</w:t>
      </w:r>
      <w:r w:rsidR="00314B67">
        <w:rPr>
          <w:rFonts w:cs="Arial"/>
        </w:rPr>
        <w:t>t.</w:t>
      </w:r>
      <w:r w:rsidR="00314B67" w:rsidRPr="00427E5C">
        <w:rPr>
          <w:rFonts w:cs="Arial"/>
        </w:rPr>
        <w:t xml:space="preserve"> (</w:t>
      </w:r>
      <w:r w:rsidR="00314B67" w:rsidRPr="00430768">
        <w:rPr>
          <w:rFonts w:cs="Arial"/>
        </w:rPr>
        <w:t>koszt: 1</w:t>
      </w:r>
      <w:r w:rsidR="00C74A34">
        <w:rPr>
          <w:rFonts w:cs="Arial"/>
        </w:rPr>
        <w:t>.</w:t>
      </w:r>
      <w:r w:rsidR="00314B67" w:rsidRPr="00430768">
        <w:rPr>
          <w:rFonts w:cs="Arial"/>
        </w:rPr>
        <w:t>525,20 zł),</w:t>
      </w:r>
      <w:r w:rsidR="00314B67" w:rsidRPr="00427E5C">
        <w:rPr>
          <w:rFonts w:cs="Arial"/>
        </w:rPr>
        <w:t xml:space="preserve"> przekazano: 809 szt. do 18 podmiotów</w:t>
      </w:r>
      <w:r w:rsidR="00F921F3">
        <w:rPr>
          <w:rFonts w:cs="Arial"/>
        </w:rPr>
        <w:t>;</w:t>
      </w:r>
    </w:p>
    <w:p w14:paraId="5430F560" w14:textId="6CF520A7" w:rsidR="00314B67" w:rsidRPr="00427E5C" w:rsidRDefault="00512F0C" w:rsidP="003322B4">
      <w:pPr>
        <w:pStyle w:val="Akapitzlist"/>
        <w:numPr>
          <w:ilvl w:val="1"/>
          <w:numId w:val="25"/>
        </w:numPr>
        <w:spacing w:after="240"/>
        <w:ind w:left="567" w:hanging="283"/>
        <w:contextualSpacing w:val="0"/>
        <w:rPr>
          <w:rFonts w:cs="Arial"/>
        </w:rPr>
      </w:pPr>
      <w:r>
        <w:rPr>
          <w:rFonts w:cs="Arial"/>
        </w:rPr>
        <w:t>p</w:t>
      </w:r>
      <w:r w:rsidR="00314B67" w:rsidRPr="00427E5C">
        <w:rPr>
          <w:rFonts w:cs="Arial"/>
        </w:rPr>
        <w:t>lakat profilaktyczny: „Nie piję alkoholu w ciąży. Czym jest FAS i FASD?”, nakład 500</w:t>
      </w:r>
      <w:r w:rsidR="00314B67">
        <w:rPr>
          <w:rFonts w:cs="Arial"/>
        </w:rPr>
        <w:t xml:space="preserve"> szt. </w:t>
      </w:r>
      <w:r w:rsidR="00314B67" w:rsidRPr="00427E5C">
        <w:rPr>
          <w:rFonts w:cs="Arial"/>
        </w:rPr>
        <w:t>(</w:t>
      </w:r>
      <w:r w:rsidR="00314B67" w:rsidRPr="00415163">
        <w:rPr>
          <w:rFonts w:cs="Arial"/>
        </w:rPr>
        <w:t>koszt: 2</w:t>
      </w:r>
      <w:r w:rsidR="00C74A34">
        <w:rPr>
          <w:rFonts w:cs="Arial"/>
        </w:rPr>
        <w:t>.</w:t>
      </w:r>
      <w:r w:rsidR="00314B67" w:rsidRPr="00415163">
        <w:rPr>
          <w:rFonts w:cs="Arial"/>
        </w:rPr>
        <w:t>500,00 zł),</w:t>
      </w:r>
      <w:r w:rsidR="00314B67" w:rsidRPr="00427E5C">
        <w:rPr>
          <w:rFonts w:cs="Arial"/>
        </w:rPr>
        <w:t xml:space="preserve"> przekazano: 396 szt. do 18 podmiotów</w:t>
      </w:r>
      <w:r w:rsidR="00F921F3">
        <w:rPr>
          <w:rFonts w:cs="Arial"/>
        </w:rPr>
        <w:t>;</w:t>
      </w:r>
    </w:p>
    <w:p w14:paraId="75423ACA" w14:textId="0012C0B2" w:rsidR="00314B67" w:rsidRPr="00427E5C" w:rsidRDefault="00512F0C" w:rsidP="003322B4">
      <w:pPr>
        <w:pStyle w:val="Akapitzlist"/>
        <w:numPr>
          <w:ilvl w:val="1"/>
          <w:numId w:val="25"/>
        </w:numPr>
        <w:spacing w:after="240"/>
        <w:ind w:left="567" w:hanging="283"/>
        <w:contextualSpacing w:val="0"/>
        <w:rPr>
          <w:rFonts w:cs="Arial"/>
        </w:rPr>
      </w:pPr>
      <w:r>
        <w:rPr>
          <w:rFonts w:cs="Arial"/>
        </w:rPr>
        <w:t>u</w:t>
      </w:r>
      <w:r w:rsidR="00314B67" w:rsidRPr="00427E5C">
        <w:rPr>
          <w:rFonts w:cs="Arial"/>
        </w:rPr>
        <w:t>lotka profilaktyczna: „Nie piję alkoholu w ciąży. Czym jest FAS i FASD?”, nakład 1</w:t>
      </w:r>
      <w:r w:rsidR="00A468D7">
        <w:rPr>
          <w:rFonts w:cs="Arial"/>
        </w:rPr>
        <w:t xml:space="preserve"> </w:t>
      </w:r>
      <w:r w:rsidR="00314B67" w:rsidRPr="00427E5C">
        <w:rPr>
          <w:rFonts w:cs="Arial"/>
        </w:rPr>
        <w:t>000</w:t>
      </w:r>
      <w:r w:rsidR="00314B67">
        <w:rPr>
          <w:rFonts w:cs="Arial"/>
        </w:rPr>
        <w:t xml:space="preserve"> szt.</w:t>
      </w:r>
      <w:r w:rsidR="00314B67" w:rsidRPr="00427E5C">
        <w:rPr>
          <w:rFonts w:cs="Arial"/>
        </w:rPr>
        <w:t xml:space="preserve"> (</w:t>
      </w:r>
      <w:r w:rsidR="00314B67" w:rsidRPr="00415163">
        <w:rPr>
          <w:rFonts w:cs="Arial"/>
        </w:rPr>
        <w:t>koszt: 2</w:t>
      </w:r>
      <w:r w:rsidR="00C74A34">
        <w:rPr>
          <w:rFonts w:cs="Arial"/>
        </w:rPr>
        <w:t>.</w:t>
      </w:r>
      <w:r w:rsidR="00314B67" w:rsidRPr="00415163">
        <w:rPr>
          <w:rFonts w:cs="Arial"/>
        </w:rPr>
        <w:t>100,00 zł),</w:t>
      </w:r>
      <w:r w:rsidR="00314B67" w:rsidRPr="00427E5C">
        <w:rPr>
          <w:rFonts w:cs="Arial"/>
        </w:rPr>
        <w:t xml:space="preserve"> przekazano: 1000 szt. do 18 podmiotów</w:t>
      </w:r>
      <w:r w:rsidR="00F921F3">
        <w:rPr>
          <w:rFonts w:cs="Arial"/>
        </w:rPr>
        <w:t>;</w:t>
      </w:r>
    </w:p>
    <w:p w14:paraId="08D64C33" w14:textId="74419778" w:rsidR="00314B67" w:rsidRPr="00427E5C" w:rsidRDefault="00512F0C" w:rsidP="003322B4">
      <w:pPr>
        <w:pStyle w:val="Akapitzlist"/>
        <w:numPr>
          <w:ilvl w:val="1"/>
          <w:numId w:val="25"/>
        </w:numPr>
        <w:spacing w:after="240"/>
        <w:ind w:left="567" w:hanging="283"/>
        <w:contextualSpacing w:val="0"/>
        <w:rPr>
          <w:rFonts w:cs="Arial"/>
        </w:rPr>
      </w:pPr>
      <w:r>
        <w:rPr>
          <w:rFonts w:cs="Arial"/>
        </w:rPr>
        <w:t>b</w:t>
      </w:r>
      <w:r w:rsidR="00314B67" w:rsidRPr="00427E5C">
        <w:rPr>
          <w:rFonts w:cs="Arial"/>
        </w:rPr>
        <w:t xml:space="preserve">roszura edukacyjna: „Ciąża bez alkoholu”, nakład 2000 szt. </w:t>
      </w:r>
      <w:r w:rsidR="00314B67" w:rsidRPr="00415163">
        <w:rPr>
          <w:rFonts w:cs="Arial"/>
        </w:rPr>
        <w:t>(koszt: 5</w:t>
      </w:r>
      <w:r w:rsidR="00C74A34">
        <w:rPr>
          <w:rFonts w:cs="Arial"/>
        </w:rPr>
        <w:t>.</w:t>
      </w:r>
      <w:r w:rsidR="00314B67" w:rsidRPr="00415163">
        <w:rPr>
          <w:rFonts w:cs="Arial"/>
        </w:rPr>
        <w:t>800,00 zł),</w:t>
      </w:r>
      <w:r w:rsidR="00314B67" w:rsidRPr="00427E5C">
        <w:rPr>
          <w:rFonts w:cs="Arial"/>
        </w:rPr>
        <w:t xml:space="preserve"> przekazano: 1</w:t>
      </w:r>
      <w:r w:rsidR="000E54BE">
        <w:rPr>
          <w:rFonts w:cs="Arial"/>
        </w:rPr>
        <w:t xml:space="preserve"> </w:t>
      </w:r>
      <w:r w:rsidR="00314B67" w:rsidRPr="00427E5C">
        <w:rPr>
          <w:rFonts w:cs="Arial"/>
        </w:rPr>
        <w:t>130 szt. do 15 podmiotów</w:t>
      </w:r>
      <w:r w:rsidR="00F921F3">
        <w:rPr>
          <w:rFonts w:cs="Arial"/>
        </w:rPr>
        <w:t>;</w:t>
      </w:r>
    </w:p>
    <w:p w14:paraId="2035FAE6" w14:textId="68E8E19D" w:rsidR="00314B67" w:rsidRPr="00427E5C" w:rsidRDefault="00512F0C" w:rsidP="003322B4">
      <w:pPr>
        <w:pStyle w:val="Akapitzlist"/>
        <w:numPr>
          <w:ilvl w:val="1"/>
          <w:numId w:val="25"/>
        </w:numPr>
        <w:spacing w:after="240"/>
        <w:ind w:left="567" w:hanging="283"/>
        <w:contextualSpacing w:val="0"/>
        <w:rPr>
          <w:rFonts w:cs="Arial"/>
        </w:rPr>
      </w:pPr>
      <w:r>
        <w:rPr>
          <w:rFonts w:cs="Arial"/>
        </w:rPr>
        <w:t>p</w:t>
      </w:r>
      <w:r w:rsidR="00314B67" w:rsidRPr="00427E5C">
        <w:rPr>
          <w:rFonts w:cs="Arial"/>
        </w:rPr>
        <w:t xml:space="preserve">rzygotowano ulotki o działalności </w:t>
      </w:r>
      <w:proofErr w:type="spellStart"/>
      <w:r w:rsidR="00314B67" w:rsidRPr="00427E5C">
        <w:rPr>
          <w:rFonts w:cs="Arial"/>
        </w:rPr>
        <w:t>RPDiT</w:t>
      </w:r>
      <w:proofErr w:type="spellEnd"/>
      <w:r w:rsidR="00314B67" w:rsidRPr="00427E5C">
        <w:rPr>
          <w:rFonts w:cs="Arial"/>
        </w:rPr>
        <w:t xml:space="preserve"> FAS/FASD w Lublinie, nakład 1</w:t>
      </w:r>
      <w:r w:rsidR="000E54BE">
        <w:rPr>
          <w:rFonts w:cs="Arial"/>
        </w:rPr>
        <w:t xml:space="preserve"> </w:t>
      </w:r>
      <w:r w:rsidR="00314B67" w:rsidRPr="00427E5C">
        <w:rPr>
          <w:rFonts w:cs="Arial"/>
        </w:rPr>
        <w:t>650 szt. (</w:t>
      </w:r>
      <w:r w:rsidR="00314B67" w:rsidRPr="00430768">
        <w:rPr>
          <w:rFonts w:cs="Arial"/>
        </w:rPr>
        <w:t xml:space="preserve">koszt: </w:t>
      </w:r>
      <w:r w:rsidR="00314B67">
        <w:rPr>
          <w:rFonts w:cs="Arial"/>
        </w:rPr>
        <w:t>1</w:t>
      </w:r>
      <w:r w:rsidR="00C74A34">
        <w:rPr>
          <w:rFonts w:cs="Arial"/>
        </w:rPr>
        <w:t>.</w:t>
      </w:r>
      <w:r w:rsidR="00314B67">
        <w:rPr>
          <w:rFonts w:cs="Arial"/>
        </w:rPr>
        <w:t>968,00 zł</w:t>
      </w:r>
      <w:r w:rsidR="00314B67" w:rsidRPr="00427E5C">
        <w:rPr>
          <w:rFonts w:cs="Arial"/>
        </w:rPr>
        <w:t>), przekazano: 1</w:t>
      </w:r>
      <w:r w:rsidR="000E54BE">
        <w:rPr>
          <w:rFonts w:cs="Arial"/>
        </w:rPr>
        <w:t xml:space="preserve"> </w:t>
      </w:r>
      <w:r w:rsidR="00314B67" w:rsidRPr="00427E5C">
        <w:rPr>
          <w:rFonts w:cs="Arial"/>
        </w:rPr>
        <w:t>195 szt. do 23 podmiotów</w:t>
      </w:r>
      <w:r w:rsidR="00F921F3">
        <w:rPr>
          <w:rFonts w:cs="Arial"/>
        </w:rPr>
        <w:t>;</w:t>
      </w:r>
    </w:p>
    <w:p w14:paraId="51E71023" w14:textId="32251BB4" w:rsidR="00314B67" w:rsidRPr="00427E5C" w:rsidRDefault="00512F0C" w:rsidP="003322B4">
      <w:pPr>
        <w:pStyle w:val="Akapitzlist"/>
        <w:numPr>
          <w:ilvl w:val="1"/>
          <w:numId w:val="25"/>
        </w:numPr>
        <w:spacing w:after="240"/>
        <w:ind w:left="567" w:hanging="283"/>
        <w:contextualSpacing w:val="0"/>
        <w:rPr>
          <w:rFonts w:cs="Arial"/>
        </w:rPr>
      </w:pPr>
      <w:r>
        <w:rPr>
          <w:rFonts w:cs="Arial"/>
        </w:rPr>
        <w:t>w</w:t>
      </w:r>
      <w:r w:rsidR="00314B67" w:rsidRPr="00427E5C">
        <w:rPr>
          <w:rFonts w:cs="Arial"/>
        </w:rPr>
        <w:t xml:space="preserve">spółpraca z Kuratorium Oświaty w Lublinie. Przekazano ulotki dot. </w:t>
      </w:r>
      <w:proofErr w:type="spellStart"/>
      <w:r w:rsidR="00314B67" w:rsidRPr="00427E5C">
        <w:rPr>
          <w:rFonts w:cs="Arial"/>
        </w:rPr>
        <w:t>RPDiT</w:t>
      </w:r>
      <w:proofErr w:type="spellEnd"/>
      <w:r w:rsidR="00314B67" w:rsidRPr="00427E5C">
        <w:rPr>
          <w:rFonts w:cs="Arial"/>
        </w:rPr>
        <w:t xml:space="preserve"> FAS/FASD w Lublinie w wersji elektronicznej z prośbą o udostępnienie informacji do szkół i</w:t>
      </w:r>
      <w:r w:rsidR="00F921F3">
        <w:rPr>
          <w:rFonts w:cs="Arial"/>
        </w:rPr>
        <w:t> </w:t>
      </w:r>
      <w:r w:rsidR="00314B67" w:rsidRPr="00427E5C">
        <w:rPr>
          <w:rFonts w:cs="Arial"/>
        </w:rPr>
        <w:t>przedszkoli</w:t>
      </w:r>
      <w:r w:rsidR="00F921F3">
        <w:rPr>
          <w:rFonts w:cs="Arial"/>
        </w:rPr>
        <w:t>;</w:t>
      </w:r>
    </w:p>
    <w:p w14:paraId="2862EC9A" w14:textId="77777777" w:rsidR="00314B67" w:rsidRPr="00427E5C" w:rsidRDefault="00314B67" w:rsidP="003322B4">
      <w:pPr>
        <w:pStyle w:val="Akapitzlist"/>
        <w:numPr>
          <w:ilvl w:val="0"/>
          <w:numId w:val="26"/>
        </w:numPr>
        <w:spacing w:after="240"/>
        <w:ind w:left="284" w:hanging="284"/>
        <w:contextualSpacing w:val="0"/>
        <w:rPr>
          <w:rFonts w:cs="Arial"/>
        </w:rPr>
      </w:pPr>
      <w:r w:rsidRPr="00427E5C">
        <w:rPr>
          <w:rFonts w:cs="Arial"/>
        </w:rPr>
        <w:t>Przygotowano informacje dot. kampanii społecznych i edukacyjnych:</w:t>
      </w:r>
    </w:p>
    <w:p w14:paraId="761B9A45" w14:textId="6834999A" w:rsidR="00314B67" w:rsidRPr="00427E5C" w:rsidRDefault="00512F0C" w:rsidP="003322B4">
      <w:pPr>
        <w:pStyle w:val="Akapitzlist"/>
        <w:numPr>
          <w:ilvl w:val="1"/>
          <w:numId w:val="26"/>
        </w:numPr>
        <w:spacing w:after="240"/>
        <w:ind w:left="567" w:hanging="283"/>
        <w:contextualSpacing w:val="0"/>
        <w:rPr>
          <w:rFonts w:cs="Arial"/>
        </w:rPr>
      </w:pPr>
      <w:r>
        <w:rPr>
          <w:rFonts w:cs="Arial"/>
        </w:rPr>
        <w:t>o</w:t>
      </w:r>
      <w:r w:rsidR="00314B67" w:rsidRPr="00427E5C">
        <w:rPr>
          <w:rFonts w:cs="Arial"/>
        </w:rPr>
        <w:t>bchody Światowego Dnia AIDS</w:t>
      </w:r>
      <w:r w:rsidR="000E54BE">
        <w:rPr>
          <w:rFonts w:cs="Arial"/>
        </w:rPr>
        <w:t xml:space="preserve"> </w:t>
      </w:r>
      <w:r w:rsidR="000E54BE" w:rsidRPr="000E54BE">
        <w:rPr>
          <w:rFonts w:cs="Arial"/>
        </w:rPr>
        <w:t>(09.09.2022 r.)</w:t>
      </w:r>
      <w:r w:rsidR="000E54BE">
        <w:rPr>
          <w:rFonts w:cs="Arial"/>
        </w:rPr>
        <w:t>;</w:t>
      </w:r>
    </w:p>
    <w:p w14:paraId="1BFA5077" w14:textId="1F1CEF2C" w:rsidR="00314B67" w:rsidRPr="000E54BE" w:rsidRDefault="00512F0C" w:rsidP="003322B4">
      <w:pPr>
        <w:pStyle w:val="Akapitzlist"/>
        <w:numPr>
          <w:ilvl w:val="1"/>
          <w:numId w:val="26"/>
        </w:numPr>
        <w:spacing w:after="240"/>
        <w:ind w:left="567" w:hanging="283"/>
        <w:contextualSpacing w:val="0"/>
        <w:rPr>
          <w:rFonts w:cs="Arial"/>
        </w:rPr>
      </w:pPr>
      <w:r>
        <w:rPr>
          <w:rFonts w:cs="Arial"/>
        </w:rPr>
        <w:t>„</w:t>
      </w:r>
      <w:r w:rsidR="00314B67" w:rsidRPr="00427E5C">
        <w:rPr>
          <w:rFonts w:cs="Arial"/>
        </w:rPr>
        <w:t>Alkohol i ciąża</w:t>
      </w:r>
      <w:r>
        <w:rPr>
          <w:rFonts w:cs="Arial"/>
        </w:rPr>
        <w:t>”</w:t>
      </w:r>
      <w:r w:rsidR="00314B67" w:rsidRPr="00427E5C">
        <w:rPr>
          <w:rFonts w:cs="Arial"/>
        </w:rPr>
        <w:t xml:space="preserve"> –</w:t>
      </w:r>
      <w:r w:rsidR="000E54BE">
        <w:rPr>
          <w:rFonts w:cs="Arial"/>
        </w:rPr>
        <w:t xml:space="preserve"> </w:t>
      </w:r>
      <w:r w:rsidR="000E54BE" w:rsidRPr="000E54BE">
        <w:rPr>
          <w:rFonts w:cs="Arial"/>
        </w:rPr>
        <w:t xml:space="preserve">30 sek. reklama opracowana w ramach kampanii społecznej „Alkohol </w:t>
      </w:r>
      <w:proofErr w:type="spellStart"/>
      <w:r w:rsidR="000E54BE" w:rsidRPr="000E54BE">
        <w:rPr>
          <w:rFonts w:cs="Arial"/>
        </w:rPr>
        <w:t>think</w:t>
      </w:r>
      <w:proofErr w:type="spellEnd"/>
      <w:r w:rsidR="000E54BE" w:rsidRPr="000E54BE">
        <w:rPr>
          <w:rFonts w:cs="Arial"/>
        </w:rPr>
        <w:t xml:space="preserve"> </w:t>
      </w:r>
      <w:proofErr w:type="spellStart"/>
      <w:r w:rsidR="000E54BE" w:rsidRPr="000E54BE">
        <w:rPr>
          <w:rFonts w:cs="Arial"/>
        </w:rPr>
        <w:t>again</w:t>
      </w:r>
      <w:proofErr w:type="spellEnd"/>
      <w:r w:rsidR="000E54BE" w:rsidRPr="000E54BE">
        <w:rPr>
          <w:rFonts w:cs="Arial"/>
        </w:rPr>
        <w:t>” przygotowanej przez Ministerstwo Zdrowia Zachodniej Australii</w:t>
      </w:r>
      <w:r w:rsidR="000E54BE">
        <w:rPr>
          <w:rFonts w:cs="Arial"/>
        </w:rPr>
        <w:t>;</w:t>
      </w:r>
    </w:p>
    <w:p w14:paraId="6CEDA165" w14:textId="72F2C08B" w:rsidR="00314B67" w:rsidRPr="00427E5C" w:rsidRDefault="00512F0C" w:rsidP="003322B4">
      <w:pPr>
        <w:pStyle w:val="Akapitzlist"/>
        <w:numPr>
          <w:ilvl w:val="1"/>
          <w:numId w:val="26"/>
        </w:numPr>
        <w:spacing w:after="240"/>
        <w:ind w:left="567" w:hanging="283"/>
        <w:contextualSpacing w:val="0"/>
        <w:rPr>
          <w:rFonts w:cs="Arial"/>
        </w:rPr>
      </w:pPr>
      <w:r>
        <w:rPr>
          <w:rFonts w:cs="Arial"/>
        </w:rPr>
        <w:t>r</w:t>
      </w:r>
      <w:r w:rsidR="00314B67" w:rsidRPr="00427E5C">
        <w:rPr>
          <w:rFonts w:cs="Arial"/>
        </w:rPr>
        <w:t>elacja z obchodów Światowego Dnia FAS w Sejmie RP</w:t>
      </w:r>
      <w:r w:rsidR="000E54BE">
        <w:rPr>
          <w:rFonts w:cs="Arial"/>
        </w:rPr>
        <w:t xml:space="preserve"> </w:t>
      </w:r>
      <w:r w:rsidR="000E54BE" w:rsidRPr="000E54BE">
        <w:rPr>
          <w:rFonts w:cs="Arial"/>
        </w:rPr>
        <w:t>(21.06.2022 r.)</w:t>
      </w:r>
      <w:r w:rsidR="000E54BE">
        <w:rPr>
          <w:rFonts w:cs="Arial"/>
        </w:rPr>
        <w:t>;</w:t>
      </w:r>
    </w:p>
    <w:p w14:paraId="73559A6C" w14:textId="0D74DFB1" w:rsidR="00314B67" w:rsidRPr="00427E5C" w:rsidRDefault="00314B67" w:rsidP="003322B4">
      <w:pPr>
        <w:pStyle w:val="Akapitzlist"/>
        <w:numPr>
          <w:ilvl w:val="0"/>
          <w:numId w:val="25"/>
        </w:numPr>
        <w:spacing w:after="240"/>
        <w:ind w:left="284" w:hanging="284"/>
        <w:contextualSpacing w:val="0"/>
        <w:rPr>
          <w:rFonts w:cs="Arial"/>
        </w:rPr>
      </w:pPr>
      <w:r w:rsidRPr="00427E5C">
        <w:rPr>
          <w:rFonts w:cs="Arial"/>
        </w:rPr>
        <w:lastRenderedPageBreak/>
        <w:t xml:space="preserve">Emisja spotu o działalności </w:t>
      </w:r>
      <w:proofErr w:type="spellStart"/>
      <w:r w:rsidRPr="00427E5C">
        <w:rPr>
          <w:rFonts w:cs="Arial"/>
        </w:rPr>
        <w:t>RPDiT</w:t>
      </w:r>
      <w:proofErr w:type="spellEnd"/>
      <w:r w:rsidRPr="00427E5C">
        <w:rPr>
          <w:rFonts w:cs="Arial"/>
        </w:rPr>
        <w:t xml:space="preserve"> FAS/FASD w Lublinie w TVP3 w okresie:  wrzesień-grudzień – liczba emisji 140</w:t>
      </w:r>
      <w:r>
        <w:rPr>
          <w:rFonts w:cs="Arial"/>
        </w:rPr>
        <w:t xml:space="preserve">, </w:t>
      </w:r>
      <w:r w:rsidRPr="00430768">
        <w:rPr>
          <w:rFonts w:cs="Arial"/>
        </w:rPr>
        <w:t>koszt: 16</w:t>
      </w:r>
      <w:r w:rsidR="00C74A34">
        <w:rPr>
          <w:rFonts w:cs="Arial"/>
        </w:rPr>
        <w:t>.</w:t>
      </w:r>
      <w:r w:rsidRPr="00430768">
        <w:rPr>
          <w:rFonts w:cs="Arial"/>
        </w:rPr>
        <w:t>000</w:t>
      </w:r>
      <w:r>
        <w:rPr>
          <w:rFonts w:cs="Arial"/>
        </w:rPr>
        <w:t>,00 zł</w:t>
      </w:r>
      <w:r w:rsidR="00F921F3">
        <w:rPr>
          <w:rFonts w:cs="Arial"/>
        </w:rPr>
        <w:t>;</w:t>
      </w:r>
    </w:p>
    <w:p w14:paraId="36120F74" w14:textId="06184687" w:rsidR="00314B67" w:rsidRPr="00427E5C" w:rsidRDefault="00314B67" w:rsidP="003322B4">
      <w:pPr>
        <w:pStyle w:val="Akapitzlist"/>
        <w:numPr>
          <w:ilvl w:val="0"/>
          <w:numId w:val="25"/>
        </w:numPr>
        <w:spacing w:after="240"/>
        <w:ind w:left="284" w:hanging="284"/>
        <w:contextualSpacing w:val="0"/>
        <w:rPr>
          <w:rFonts w:cs="Arial"/>
        </w:rPr>
      </w:pPr>
      <w:r w:rsidRPr="00427E5C">
        <w:rPr>
          <w:rFonts w:cs="Arial"/>
        </w:rPr>
        <w:t xml:space="preserve">Emisja spotu radiowego o działalności </w:t>
      </w:r>
      <w:proofErr w:type="spellStart"/>
      <w:r w:rsidRPr="00427E5C">
        <w:rPr>
          <w:rFonts w:cs="Arial"/>
        </w:rPr>
        <w:t>RPDiT</w:t>
      </w:r>
      <w:proofErr w:type="spellEnd"/>
      <w:r w:rsidRPr="00427E5C">
        <w:rPr>
          <w:rFonts w:cs="Arial"/>
        </w:rPr>
        <w:t xml:space="preserve"> FAS/FASD w Lublinie w Radio Lublin w</w:t>
      </w:r>
      <w:r w:rsidR="00F921F3">
        <w:rPr>
          <w:rFonts w:cs="Arial"/>
        </w:rPr>
        <w:t> </w:t>
      </w:r>
      <w:r w:rsidRPr="00427E5C">
        <w:rPr>
          <w:rFonts w:cs="Arial"/>
        </w:rPr>
        <w:t>okresie: październik</w:t>
      </w:r>
      <w:r w:rsidR="000E54BE">
        <w:rPr>
          <w:rFonts w:cs="Arial"/>
        </w:rPr>
        <w:t>-</w:t>
      </w:r>
      <w:r w:rsidRPr="00427E5C">
        <w:rPr>
          <w:rFonts w:cs="Arial"/>
        </w:rPr>
        <w:t xml:space="preserve"> listopad 2022 r. – liczba emisji: 315</w:t>
      </w:r>
      <w:r>
        <w:rPr>
          <w:rFonts w:cs="Arial"/>
        </w:rPr>
        <w:t xml:space="preserve">, </w:t>
      </w:r>
      <w:r w:rsidRPr="002C0ED0">
        <w:rPr>
          <w:rFonts w:cs="Arial"/>
        </w:rPr>
        <w:t>koszt: 7</w:t>
      </w:r>
      <w:r w:rsidR="00C74A34">
        <w:rPr>
          <w:rFonts w:cs="Arial"/>
        </w:rPr>
        <w:t>.</w:t>
      </w:r>
      <w:r w:rsidRPr="002C0ED0">
        <w:rPr>
          <w:rFonts w:cs="Arial"/>
        </w:rPr>
        <w:t>195,50</w:t>
      </w:r>
      <w:r>
        <w:rPr>
          <w:rFonts w:cs="Arial"/>
        </w:rPr>
        <w:t xml:space="preserve"> zł</w:t>
      </w:r>
      <w:r w:rsidR="00F921F3">
        <w:rPr>
          <w:rFonts w:cs="Arial"/>
        </w:rPr>
        <w:t>;</w:t>
      </w:r>
    </w:p>
    <w:p w14:paraId="6DE7B678" w14:textId="77777777" w:rsidR="00314B67" w:rsidRPr="00427E5C" w:rsidRDefault="00314B67" w:rsidP="003322B4">
      <w:pPr>
        <w:pStyle w:val="Akapitzlist"/>
        <w:numPr>
          <w:ilvl w:val="0"/>
          <w:numId w:val="25"/>
        </w:numPr>
        <w:spacing w:after="240"/>
        <w:ind w:left="284" w:hanging="284"/>
        <w:contextualSpacing w:val="0"/>
        <w:rPr>
          <w:rFonts w:cs="Arial"/>
        </w:rPr>
      </w:pPr>
      <w:r w:rsidRPr="00427E5C">
        <w:rPr>
          <w:rFonts w:cs="Arial"/>
        </w:rPr>
        <w:t>Działania związane z pomocą osobom z Ukrainy dotknięty</w:t>
      </w:r>
      <w:r>
        <w:rPr>
          <w:rFonts w:cs="Arial"/>
        </w:rPr>
        <w:t>m</w:t>
      </w:r>
      <w:r w:rsidRPr="00427E5C">
        <w:rPr>
          <w:rFonts w:cs="Arial"/>
        </w:rPr>
        <w:t xml:space="preserve"> działaniami wojennymi:</w:t>
      </w:r>
    </w:p>
    <w:p w14:paraId="6D5017EC" w14:textId="47B7DC07" w:rsidR="00314B67" w:rsidRPr="00427E5C" w:rsidRDefault="00314B67" w:rsidP="003322B4">
      <w:pPr>
        <w:pStyle w:val="Akapitzlist"/>
        <w:numPr>
          <w:ilvl w:val="1"/>
          <w:numId w:val="26"/>
        </w:numPr>
        <w:spacing w:after="240"/>
        <w:ind w:left="567" w:hanging="283"/>
        <w:contextualSpacing w:val="0"/>
        <w:rPr>
          <w:rFonts w:cs="Arial"/>
        </w:rPr>
      </w:pPr>
      <w:r w:rsidRPr="00427E5C">
        <w:rPr>
          <w:rFonts w:cs="Arial"/>
        </w:rPr>
        <w:t xml:space="preserve">przetłumaczono na jęz. ukraiński i udostępniono dokumenty rekrutacyjne do </w:t>
      </w:r>
      <w:proofErr w:type="spellStart"/>
      <w:r w:rsidRPr="00427E5C">
        <w:rPr>
          <w:rFonts w:cs="Arial"/>
        </w:rPr>
        <w:t>RPDiT</w:t>
      </w:r>
      <w:proofErr w:type="spellEnd"/>
      <w:r w:rsidRPr="00427E5C">
        <w:rPr>
          <w:rFonts w:cs="Arial"/>
        </w:rPr>
        <w:t xml:space="preserve"> FAS/FASD w Lublinie</w:t>
      </w:r>
      <w:r w:rsidR="00F921F3">
        <w:rPr>
          <w:rFonts w:cs="Arial"/>
        </w:rPr>
        <w:t>;</w:t>
      </w:r>
    </w:p>
    <w:p w14:paraId="34B29C2A" w14:textId="5B43977B" w:rsidR="00314B67" w:rsidRPr="00427E5C" w:rsidRDefault="00314B67" w:rsidP="003322B4">
      <w:pPr>
        <w:pStyle w:val="Akapitzlist"/>
        <w:numPr>
          <w:ilvl w:val="1"/>
          <w:numId w:val="26"/>
        </w:numPr>
        <w:spacing w:after="240"/>
        <w:ind w:left="567" w:hanging="283"/>
        <w:contextualSpacing w:val="0"/>
        <w:rPr>
          <w:rFonts w:cs="Arial"/>
        </w:rPr>
      </w:pPr>
      <w:r w:rsidRPr="00427E5C">
        <w:rPr>
          <w:rFonts w:cs="Arial"/>
        </w:rPr>
        <w:t xml:space="preserve">specjaliści pracujący w </w:t>
      </w:r>
      <w:proofErr w:type="spellStart"/>
      <w:r w:rsidRPr="00427E5C">
        <w:rPr>
          <w:rFonts w:cs="Arial"/>
        </w:rPr>
        <w:t>RPDiT</w:t>
      </w:r>
      <w:proofErr w:type="spellEnd"/>
      <w:r w:rsidRPr="00427E5C">
        <w:rPr>
          <w:rFonts w:cs="Arial"/>
        </w:rPr>
        <w:t xml:space="preserve"> FAS/FASD w Lublinie byli na bieżąco informowani o</w:t>
      </w:r>
      <w:r w:rsidR="00F921F3">
        <w:rPr>
          <w:rFonts w:cs="Arial"/>
        </w:rPr>
        <w:t> </w:t>
      </w:r>
      <w:r w:rsidRPr="00427E5C">
        <w:rPr>
          <w:rFonts w:cs="Arial"/>
        </w:rPr>
        <w:t>możliwościach i ograniczeniach diagnostycznych obywateli ukraińskich</w:t>
      </w:r>
      <w:r w:rsidR="00F921F3">
        <w:rPr>
          <w:rFonts w:cs="Arial"/>
        </w:rPr>
        <w:t>;</w:t>
      </w:r>
    </w:p>
    <w:p w14:paraId="431DD298" w14:textId="48FFC24A" w:rsidR="00314B67" w:rsidRPr="00427E5C" w:rsidRDefault="00314B67" w:rsidP="003322B4">
      <w:pPr>
        <w:pStyle w:val="Akapitzlist"/>
        <w:numPr>
          <w:ilvl w:val="1"/>
          <w:numId w:val="26"/>
        </w:numPr>
        <w:spacing w:after="240"/>
        <w:ind w:left="567" w:hanging="283"/>
        <w:contextualSpacing w:val="0"/>
        <w:rPr>
          <w:rFonts w:cs="Arial"/>
        </w:rPr>
      </w:pPr>
      <w:r w:rsidRPr="00427E5C">
        <w:rPr>
          <w:rFonts w:cs="Arial"/>
        </w:rPr>
        <w:t xml:space="preserve">pracownicy </w:t>
      </w:r>
      <w:proofErr w:type="spellStart"/>
      <w:r w:rsidRPr="00427E5C">
        <w:rPr>
          <w:rFonts w:cs="Arial"/>
        </w:rPr>
        <w:t>RPDiT</w:t>
      </w:r>
      <w:proofErr w:type="spellEnd"/>
      <w:r w:rsidRPr="00427E5C">
        <w:rPr>
          <w:rFonts w:cs="Arial"/>
        </w:rPr>
        <w:t xml:space="preserve"> FAS/FASD w Lublinie uczestniczyli w spotkaniach dotyczących monitorowania sytuacji obywateli ukraińskich w zakresie problematyki uzależnień, pomocy psychologicznej, możliwości diagnozy i terapii FAS/FASD. Wraz z Lubelskim Urzędem Wojewódzkim w Lublinie monitorowano sytuację i liczbę dzieci z Ukrainy z</w:t>
      </w:r>
      <w:r w:rsidR="00F921F3">
        <w:rPr>
          <w:rFonts w:cs="Arial"/>
        </w:rPr>
        <w:t> </w:t>
      </w:r>
      <w:r w:rsidRPr="00427E5C">
        <w:rPr>
          <w:rFonts w:cs="Arial"/>
        </w:rPr>
        <w:t>zespołem FAS/FASD</w:t>
      </w:r>
      <w:r w:rsidR="00F921F3">
        <w:rPr>
          <w:rFonts w:cs="Arial"/>
        </w:rPr>
        <w:t>;</w:t>
      </w:r>
    </w:p>
    <w:p w14:paraId="6A24FB2A" w14:textId="77777777" w:rsidR="00314B67" w:rsidRPr="00427E5C" w:rsidRDefault="00314B67" w:rsidP="003322B4">
      <w:pPr>
        <w:pStyle w:val="Akapitzlist"/>
        <w:numPr>
          <w:ilvl w:val="0"/>
          <w:numId w:val="27"/>
        </w:numPr>
        <w:spacing w:after="240"/>
        <w:ind w:left="284" w:hanging="284"/>
        <w:contextualSpacing w:val="0"/>
        <w:rPr>
          <w:rFonts w:cs="Arial"/>
        </w:rPr>
      </w:pPr>
      <w:r w:rsidRPr="00427E5C">
        <w:rPr>
          <w:rFonts w:cs="Arial"/>
        </w:rPr>
        <w:t>W ramach wsparcia dla specjalistów, rodziców i opiekunów wznowiono lub zakupiono literaturę i czasopisma branżowe:</w:t>
      </w:r>
    </w:p>
    <w:p w14:paraId="27C47451" w14:textId="7F99B7E4" w:rsidR="00314B67" w:rsidRPr="00427E5C" w:rsidRDefault="00314B67" w:rsidP="003322B4">
      <w:pPr>
        <w:pStyle w:val="Akapitzlist"/>
        <w:numPr>
          <w:ilvl w:val="1"/>
          <w:numId w:val="27"/>
        </w:numPr>
        <w:spacing w:after="240"/>
        <w:ind w:left="567" w:hanging="283"/>
        <w:contextualSpacing w:val="0"/>
        <w:rPr>
          <w:rFonts w:cs="Arial"/>
        </w:rPr>
      </w:pPr>
      <w:r w:rsidRPr="00427E5C">
        <w:rPr>
          <w:rFonts w:cs="Arial"/>
        </w:rPr>
        <w:t>prenumerat</w:t>
      </w:r>
      <w:r w:rsidR="002B4860">
        <w:rPr>
          <w:rFonts w:cs="Arial"/>
        </w:rPr>
        <w:t>ę</w:t>
      </w:r>
      <w:r w:rsidRPr="00427E5C">
        <w:rPr>
          <w:rFonts w:cs="Arial"/>
        </w:rPr>
        <w:t xml:space="preserve"> czasopism: Forum Logopedy, Charaktery, Forum Pediatrii </w:t>
      </w:r>
      <w:r w:rsidR="000E54BE">
        <w:rPr>
          <w:rFonts w:cs="Arial"/>
        </w:rPr>
        <w:t>P</w:t>
      </w:r>
      <w:r w:rsidRPr="00427E5C">
        <w:rPr>
          <w:rFonts w:cs="Arial"/>
        </w:rPr>
        <w:t>raktycznej</w:t>
      </w:r>
      <w:r w:rsidR="00F921F3">
        <w:rPr>
          <w:rFonts w:cs="Arial"/>
        </w:rPr>
        <w:t>;</w:t>
      </w:r>
    </w:p>
    <w:p w14:paraId="36AF1D25" w14:textId="777C200E" w:rsidR="00314B67" w:rsidRPr="00427E5C" w:rsidRDefault="00314B67" w:rsidP="003322B4">
      <w:pPr>
        <w:pStyle w:val="Akapitzlist"/>
        <w:numPr>
          <w:ilvl w:val="1"/>
          <w:numId w:val="27"/>
        </w:numPr>
        <w:spacing w:after="240"/>
        <w:ind w:left="567" w:hanging="283"/>
        <w:contextualSpacing w:val="0"/>
        <w:rPr>
          <w:rFonts w:cs="Arial"/>
        </w:rPr>
      </w:pPr>
      <w:r w:rsidRPr="00427E5C">
        <w:rPr>
          <w:rFonts w:cs="Arial"/>
        </w:rPr>
        <w:t xml:space="preserve">książki do biblioteki </w:t>
      </w:r>
      <w:proofErr w:type="spellStart"/>
      <w:r w:rsidRPr="00427E5C">
        <w:rPr>
          <w:rFonts w:cs="Arial"/>
        </w:rPr>
        <w:t>RPDiT</w:t>
      </w:r>
      <w:proofErr w:type="spellEnd"/>
      <w:r w:rsidRPr="00427E5C">
        <w:rPr>
          <w:rFonts w:cs="Arial"/>
        </w:rPr>
        <w:t xml:space="preserve"> FAS/FASD w Lublinie: 35 pozycji</w:t>
      </w:r>
      <w:r w:rsidR="00F921F3">
        <w:rPr>
          <w:rFonts w:cs="Arial"/>
        </w:rPr>
        <w:t>;</w:t>
      </w:r>
    </w:p>
    <w:p w14:paraId="76FDE67C" w14:textId="75E93251" w:rsidR="00314B67" w:rsidRPr="00427E5C" w:rsidRDefault="00314B67" w:rsidP="003322B4">
      <w:pPr>
        <w:pStyle w:val="Akapitzlist"/>
        <w:numPr>
          <w:ilvl w:val="1"/>
          <w:numId w:val="27"/>
        </w:numPr>
        <w:spacing w:after="240"/>
        <w:ind w:left="567" w:hanging="283"/>
        <w:contextualSpacing w:val="0"/>
        <w:rPr>
          <w:rFonts w:cs="Arial"/>
        </w:rPr>
      </w:pPr>
      <w:r w:rsidRPr="00427E5C">
        <w:rPr>
          <w:rFonts w:cs="Arial"/>
        </w:rPr>
        <w:t>zakupiono 100 egz. (</w:t>
      </w:r>
      <w:r w:rsidRPr="005212D8">
        <w:rPr>
          <w:rFonts w:cs="Arial"/>
        </w:rPr>
        <w:t>koszt: 3</w:t>
      </w:r>
      <w:r w:rsidR="00C74A34">
        <w:rPr>
          <w:rFonts w:cs="Arial"/>
        </w:rPr>
        <w:t>.</w:t>
      </w:r>
      <w:r w:rsidRPr="005212D8">
        <w:rPr>
          <w:rFonts w:cs="Arial"/>
        </w:rPr>
        <w:t>450,16 zł)</w:t>
      </w:r>
      <w:r w:rsidRPr="00427E5C">
        <w:rPr>
          <w:rFonts w:cs="Arial"/>
        </w:rPr>
        <w:t xml:space="preserve"> i przekazano 7 egz. książki: </w:t>
      </w:r>
      <w:r w:rsidR="000E54BE">
        <w:rPr>
          <w:rFonts w:cs="Arial"/>
        </w:rPr>
        <w:t>„</w:t>
      </w:r>
      <w:r w:rsidRPr="00427E5C">
        <w:rPr>
          <w:rFonts w:cs="Arial"/>
        </w:rPr>
        <w:t>Spokój i uważność żabki</w:t>
      </w:r>
      <w:r w:rsidR="000E54BE">
        <w:rPr>
          <w:rFonts w:cs="Arial"/>
        </w:rPr>
        <w:t>”</w:t>
      </w:r>
      <w:r w:rsidRPr="00427E5C">
        <w:rPr>
          <w:rFonts w:cs="Arial"/>
        </w:rPr>
        <w:t>, zakupiono 50 egz. (</w:t>
      </w:r>
      <w:r w:rsidRPr="00415163">
        <w:rPr>
          <w:rFonts w:cs="Arial"/>
        </w:rPr>
        <w:t>koszt: 1</w:t>
      </w:r>
      <w:r w:rsidR="00C74A34">
        <w:rPr>
          <w:rFonts w:cs="Arial"/>
        </w:rPr>
        <w:t>.</w:t>
      </w:r>
      <w:r w:rsidRPr="00415163">
        <w:rPr>
          <w:rFonts w:cs="Arial"/>
        </w:rPr>
        <w:t>392,66 zł)</w:t>
      </w:r>
      <w:r w:rsidRPr="00427E5C">
        <w:rPr>
          <w:rFonts w:cs="Arial"/>
        </w:rPr>
        <w:t xml:space="preserve"> i przekazano 28 egz. książki: </w:t>
      </w:r>
      <w:r w:rsidR="000E54BE">
        <w:rPr>
          <w:rFonts w:cs="Arial"/>
        </w:rPr>
        <w:t>„</w:t>
      </w:r>
      <w:r w:rsidRPr="00427E5C">
        <w:rPr>
          <w:rFonts w:cs="Arial"/>
        </w:rPr>
        <w:t>Dziecko – trauma, wsparcie i rozwój. Drogowskaz</w:t>
      </w:r>
      <w:r w:rsidR="000E54BE">
        <w:rPr>
          <w:rFonts w:cs="Arial"/>
        </w:rPr>
        <w:t>”</w:t>
      </w:r>
      <w:r w:rsidR="00F921F3">
        <w:rPr>
          <w:rFonts w:cs="Arial"/>
        </w:rPr>
        <w:t>;</w:t>
      </w:r>
    </w:p>
    <w:p w14:paraId="05801F48" w14:textId="77777777" w:rsidR="00314B67" w:rsidRPr="00427E5C" w:rsidRDefault="00314B67" w:rsidP="003322B4">
      <w:pPr>
        <w:pStyle w:val="Akapitzlist"/>
        <w:numPr>
          <w:ilvl w:val="0"/>
          <w:numId w:val="31"/>
        </w:numPr>
        <w:spacing w:after="240"/>
        <w:ind w:left="284" w:hanging="284"/>
        <w:contextualSpacing w:val="0"/>
        <w:rPr>
          <w:rFonts w:cs="Arial"/>
        </w:rPr>
      </w:pPr>
      <w:r w:rsidRPr="00427E5C">
        <w:rPr>
          <w:rFonts w:cs="Arial"/>
        </w:rPr>
        <w:t xml:space="preserve">W zakresie współpracy z mediami </w:t>
      </w:r>
      <w:proofErr w:type="spellStart"/>
      <w:r w:rsidRPr="00427E5C">
        <w:rPr>
          <w:rFonts w:cs="Arial"/>
        </w:rPr>
        <w:t>RPDiT</w:t>
      </w:r>
      <w:proofErr w:type="spellEnd"/>
      <w:r w:rsidRPr="00427E5C">
        <w:rPr>
          <w:rFonts w:cs="Arial"/>
        </w:rPr>
        <w:t xml:space="preserve"> FAS/FASD w Lublinie było obecne:</w:t>
      </w:r>
    </w:p>
    <w:p w14:paraId="1F3CC6EE" w14:textId="21560747" w:rsidR="00314B67" w:rsidRPr="00427E5C" w:rsidRDefault="00314B67" w:rsidP="003322B4">
      <w:pPr>
        <w:pStyle w:val="Akapitzlist"/>
        <w:numPr>
          <w:ilvl w:val="1"/>
          <w:numId w:val="22"/>
        </w:numPr>
        <w:spacing w:after="240"/>
        <w:ind w:left="567" w:hanging="283"/>
        <w:contextualSpacing w:val="0"/>
        <w:rPr>
          <w:rFonts w:cs="Arial"/>
        </w:rPr>
      </w:pPr>
      <w:proofErr w:type="spellStart"/>
      <w:r w:rsidRPr="00427E5C">
        <w:rPr>
          <w:rFonts w:cs="Arial"/>
        </w:rPr>
        <w:t>Medicus</w:t>
      </w:r>
      <w:proofErr w:type="spellEnd"/>
      <w:r w:rsidRPr="00427E5C">
        <w:rPr>
          <w:rFonts w:cs="Arial"/>
        </w:rPr>
        <w:t xml:space="preserve">. Miesięcznik Lubelskiej Izby Lekarskiej. „Kiedy rodzi się dziecko z FAS”, wywiad z M. </w:t>
      </w:r>
      <w:proofErr w:type="spellStart"/>
      <w:r w:rsidRPr="00427E5C">
        <w:rPr>
          <w:rFonts w:cs="Arial"/>
        </w:rPr>
        <w:t>Romanko</w:t>
      </w:r>
      <w:proofErr w:type="spellEnd"/>
      <w:r w:rsidRPr="00427E5C">
        <w:rPr>
          <w:rFonts w:cs="Arial"/>
        </w:rPr>
        <w:t xml:space="preserve"> – Dyrektorem ROPS w Lublinie</w:t>
      </w:r>
      <w:r w:rsidR="00F921F3">
        <w:rPr>
          <w:rFonts w:cs="Arial"/>
        </w:rPr>
        <w:t>;</w:t>
      </w:r>
    </w:p>
    <w:p w14:paraId="79A84DA8" w14:textId="17EE2047" w:rsidR="00314B67" w:rsidRPr="00427E5C" w:rsidRDefault="00314B67" w:rsidP="003322B4">
      <w:pPr>
        <w:pStyle w:val="Akapitzlist"/>
        <w:numPr>
          <w:ilvl w:val="1"/>
          <w:numId w:val="22"/>
        </w:numPr>
        <w:spacing w:after="240"/>
        <w:ind w:left="567" w:hanging="283"/>
        <w:contextualSpacing w:val="0"/>
        <w:rPr>
          <w:rFonts w:cs="Arial"/>
        </w:rPr>
      </w:pPr>
      <w:r w:rsidRPr="00427E5C">
        <w:rPr>
          <w:rFonts w:cs="Arial"/>
        </w:rPr>
        <w:t xml:space="preserve">„Świat Problemów”, wywiad z </w:t>
      </w:r>
      <w:r>
        <w:rPr>
          <w:rFonts w:cs="Arial"/>
        </w:rPr>
        <w:t xml:space="preserve">dr </w:t>
      </w:r>
      <w:r w:rsidRPr="00427E5C">
        <w:rPr>
          <w:rFonts w:cs="Arial"/>
        </w:rPr>
        <w:t xml:space="preserve">J. Syroka nt. </w:t>
      </w:r>
      <w:proofErr w:type="spellStart"/>
      <w:r w:rsidRPr="00427E5C">
        <w:rPr>
          <w:rFonts w:cs="Arial"/>
        </w:rPr>
        <w:t>RPDiT</w:t>
      </w:r>
      <w:proofErr w:type="spellEnd"/>
      <w:r w:rsidRPr="00427E5C">
        <w:rPr>
          <w:rFonts w:cs="Arial"/>
        </w:rPr>
        <w:t xml:space="preserve"> FAS/FASD w Lublinie</w:t>
      </w:r>
      <w:r w:rsidR="00F921F3">
        <w:rPr>
          <w:rFonts w:cs="Arial"/>
        </w:rPr>
        <w:t>;</w:t>
      </w:r>
    </w:p>
    <w:p w14:paraId="48B824E2" w14:textId="1F8B99C5" w:rsidR="00314B67" w:rsidRPr="00427E5C" w:rsidRDefault="00314B67" w:rsidP="003322B4">
      <w:pPr>
        <w:pStyle w:val="Akapitzlist"/>
        <w:numPr>
          <w:ilvl w:val="1"/>
          <w:numId w:val="22"/>
        </w:numPr>
        <w:spacing w:after="240"/>
        <w:ind w:left="567" w:hanging="283"/>
        <w:contextualSpacing w:val="0"/>
        <w:rPr>
          <w:rFonts w:cs="Arial"/>
        </w:rPr>
      </w:pPr>
      <w:r w:rsidRPr="00427E5C">
        <w:rPr>
          <w:rFonts w:cs="Arial"/>
        </w:rPr>
        <w:t xml:space="preserve">Polityka społeczna na miarę potrzeb – rozmowa z M. </w:t>
      </w:r>
      <w:proofErr w:type="spellStart"/>
      <w:r w:rsidRPr="00427E5C">
        <w:rPr>
          <w:rFonts w:cs="Arial"/>
        </w:rPr>
        <w:t>Romanko</w:t>
      </w:r>
      <w:proofErr w:type="spellEnd"/>
      <w:r w:rsidRPr="00427E5C">
        <w:rPr>
          <w:rFonts w:cs="Arial"/>
        </w:rPr>
        <w:t xml:space="preserve"> – Dyrektorem ROPS w</w:t>
      </w:r>
      <w:r w:rsidR="00F921F3">
        <w:rPr>
          <w:rFonts w:cs="Arial"/>
        </w:rPr>
        <w:t> </w:t>
      </w:r>
      <w:r w:rsidRPr="00427E5C">
        <w:rPr>
          <w:rFonts w:cs="Arial"/>
        </w:rPr>
        <w:t>Lublinie - artykuł w Lubelskie.pl</w:t>
      </w:r>
      <w:r w:rsidR="00F921F3">
        <w:rPr>
          <w:rFonts w:cs="Arial"/>
        </w:rPr>
        <w:t>;</w:t>
      </w:r>
    </w:p>
    <w:p w14:paraId="5B6BDFDF" w14:textId="3FCD1DFD" w:rsidR="00314B67" w:rsidRPr="00427E5C" w:rsidRDefault="00314B67" w:rsidP="003322B4">
      <w:pPr>
        <w:pStyle w:val="Akapitzlist"/>
        <w:numPr>
          <w:ilvl w:val="1"/>
          <w:numId w:val="22"/>
        </w:numPr>
        <w:spacing w:after="240"/>
        <w:ind w:left="567" w:hanging="283"/>
        <w:contextualSpacing w:val="0"/>
        <w:rPr>
          <w:rFonts w:cs="Arial"/>
        </w:rPr>
      </w:pPr>
      <w:r w:rsidRPr="00427E5C">
        <w:rPr>
          <w:rFonts w:cs="Arial"/>
        </w:rPr>
        <w:lastRenderedPageBreak/>
        <w:t xml:space="preserve">TVP Lublin, „Zdarzenia” – audycja nt. rodzicielstwa zastępczego i działań prowadzonych w </w:t>
      </w:r>
      <w:proofErr w:type="spellStart"/>
      <w:r w:rsidRPr="00427E5C">
        <w:rPr>
          <w:rFonts w:cs="Arial"/>
        </w:rPr>
        <w:t>RPDiT</w:t>
      </w:r>
      <w:proofErr w:type="spellEnd"/>
      <w:r w:rsidRPr="00427E5C">
        <w:rPr>
          <w:rFonts w:cs="Arial"/>
        </w:rPr>
        <w:t xml:space="preserve"> FAS/FASD w Lublinie</w:t>
      </w:r>
      <w:r w:rsidR="00F921F3">
        <w:rPr>
          <w:rFonts w:cs="Arial"/>
        </w:rPr>
        <w:t>;</w:t>
      </w:r>
    </w:p>
    <w:p w14:paraId="54784BD2" w14:textId="77777777" w:rsidR="00314B67" w:rsidRPr="00427E5C" w:rsidRDefault="00314B67" w:rsidP="003322B4">
      <w:pPr>
        <w:pStyle w:val="Akapitzlist"/>
        <w:numPr>
          <w:ilvl w:val="1"/>
          <w:numId w:val="22"/>
        </w:numPr>
        <w:spacing w:after="240"/>
        <w:ind w:left="568" w:hanging="284"/>
        <w:contextualSpacing w:val="0"/>
        <w:rPr>
          <w:rFonts w:cs="Arial"/>
        </w:rPr>
      </w:pPr>
      <w:r w:rsidRPr="00427E5C">
        <w:rPr>
          <w:rFonts w:cs="Arial"/>
        </w:rPr>
        <w:t xml:space="preserve">Reportaż </w:t>
      </w:r>
      <w:bookmarkStart w:id="111" w:name="_Hlk123805437"/>
      <w:r w:rsidRPr="00427E5C">
        <w:rPr>
          <w:rFonts w:cs="Arial"/>
        </w:rPr>
        <w:t xml:space="preserve">o działalności Punktu </w:t>
      </w:r>
      <w:proofErr w:type="spellStart"/>
      <w:r w:rsidRPr="00427E5C">
        <w:rPr>
          <w:rFonts w:cs="Arial"/>
        </w:rPr>
        <w:t>RPDiT</w:t>
      </w:r>
      <w:bookmarkEnd w:id="111"/>
      <w:proofErr w:type="spellEnd"/>
      <w:r w:rsidRPr="00427E5C">
        <w:rPr>
          <w:rFonts w:cs="Arial"/>
        </w:rPr>
        <w:t xml:space="preserve"> FAS/FASD w Lublinie. Magazyn „</w:t>
      </w:r>
      <w:proofErr w:type="spellStart"/>
      <w:r w:rsidRPr="00427E5C">
        <w:rPr>
          <w:rFonts w:cs="Arial"/>
        </w:rPr>
        <w:t>Lajf</w:t>
      </w:r>
      <w:proofErr w:type="spellEnd"/>
      <w:r w:rsidRPr="00427E5C">
        <w:rPr>
          <w:rFonts w:cs="Arial"/>
        </w:rPr>
        <w:t>”.</w:t>
      </w:r>
    </w:p>
    <w:bookmarkEnd w:id="110"/>
    <w:p w14:paraId="2601A104" w14:textId="648B0EA4" w:rsidR="00314B67" w:rsidRDefault="007F0051" w:rsidP="003322B4">
      <w:pPr>
        <w:spacing w:after="240"/>
        <w:rPr>
          <w:rFonts w:eastAsiaTheme="minorHAnsi" w:cs="Arial"/>
          <w:lang w:eastAsia="en-US"/>
        </w:rPr>
      </w:pPr>
      <w:r w:rsidRPr="0067741F">
        <w:rPr>
          <w:rFonts w:cs="Arial"/>
          <w:b/>
        </w:rPr>
        <w:t xml:space="preserve">Działanie </w:t>
      </w:r>
      <w:r>
        <w:rPr>
          <w:rFonts w:cs="Arial"/>
          <w:b/>
        </w:rPr>
        <w:t>5</w:t>
      </w:r>
      <w:r w:rsidRPr="0067741F">
        <w:rPr>
          <w:rFonts w:cs="Arial"/>
          <w:b/>
        </w:rPr>
        <w:t>.</w:t>
      </w:r>
      <w:r>
        <w:rPr>
          <w:rFonts w:cs="Arial"/>
          <w:b/>
        </w:rPr>
        <w:t>3</w:t>
      </w:r>
      <w:r w:rsidRPr="0067741F">
        <w:rPr>
          <w:rFonts w:cs="Arial"/>
          <w:b/>
        </w:rPr>
        <w:t>:</w:t>
      </w:r>
      <w:r>
        <w:rPr>
          <w:rFonts w:cs="Arial"/>
          <w:b/>
        </w:rPr>
        <w:t xml:space="preserve"> </w:t>
      </w:r>
      <w:r w:rsidR="00314B67" w:rsidRPr="007F0051">
        <w:rPr>
          <w:rFonts w:eastAsiaTheme="minorHAnsi" w:cs="Arial"/>
          <w:lang w:eastAsia="en-US"/>
        </w:rPr>
        <w:t>Prowadzenie diagnozy oraz terapii FAS/FASD zgodnie z aktualnym stanem wiedzy naukowej.</w:t>
      </w:r>
    </w:p>
    <w:p w14:paraId="45BDA7C2" w14:textId="25F7F35C" w:rsidR="00F61FCF" w:rsidRPr="00F61FCF" w:rsidRDefault="00F61FCF" w:rsidP="003322B4">
      <w:pPr>
        <w:spacing w:after="240"/>
        <w:rPr>
          <w:rFonts w:eastAsiaTheme="minorHAnsi" w:cs="Arial"/>
          <w:lang w:eastAsia="en-US"/>
        </w:rPr>
      </w:pPr>
      <w:r w:rsidRPr="00F61FCF">
        <w:rPr>
          <w:rFonts w:eastAsiaTheme="minorHAnsi" w:cs="Arial"/>
          <w:lang w:eastAsia="en-US"/>
        </w:rPr>
        <w:t xml:space="preserve">Podstawowym celem działania </w:t>
      </w:r>
      <w:proofErr w:type="spellStart"/>
      <w:r w:rsidRPr="00F61FCF">
        <w:rPr>
          <w:rFonts w:eastAsiaTheme="minorHAnsi" w:cs="Arial"/>
          <w:lang w:eastAsia="en-US"/>
        </w:rPr>
        <w:t>RPDiT</w:t>
      </w:r>
      <w:proofErr w:type="spellEnd"/>
      <w:r w:rsidRPr="00F61FCF">
        <w:rPr>
          <w:rFonts w:eastAsiaTheme="minorHAnsi" w:cs="Arial"/>
          <w:lang w:eastAsia="en-US"/>
        </w:rPr>
        <w:t xml:space="preserve"> FAS/FASD w Lublinie jest prowadzenie diagnozy dzieci i młodzieży w kierunku FAS/FASD w Lublinie oraz tworzenie oferty terapeutycznej dla dzieci z</w:t>
      </w:r>
      <w:r>
        <w:rPr>
          <w:rFonts w:eastAsiaTheme="minorHAnsi" w:cs="Arial"/>
          <w:lang w:eastAsia="en-US"/>
        </w:rPr>
        <w:t> </w:t>
      </w:r>
      <w:r w:rsidRPr="00F61FCF">
        <w:rPr>
          <w:rFonts w:eastAsiaTheme="minorHAnsi" w:cs="Arial"/>
          <w:lang w:eastAsia="en-US"/>
        </w:rPr>
        <w:t xml:space="preserve">ww. diagnozą. W roku sprawozdawczym zrealizowano ww. cel w następującym zakresie: </w:t>
      </w:r>
    </w:p>
    <w:p w14:paraId="278AD53F" w14:textId="0E948F82" w:rsidR="00314B67" w:rsidRPr="00F921F3" w:rsidRDefault="00F61FCF" w:rsidP="003322B4">
      <w:pPr>
        <w:pStyle w:val="Akapitzlist"/>
        <w:numPr>
          <w:ilvl w:val="0"/>
          <w:numId w:val="28"/>
        </w:numPr>
        <w:spacing w:after="240"/>
        <w:ind w:left="284" w:hanging="284"/>
        <w:contextualSpacing w:val="0"/>
        <w:rPr>
          <w:rFonts w:cs="Arial"/>
        </w:rPr>
      </w:pPr>
      <w:bookmarkStart w:id="112" w:name="_Hlk127180063"/>
      <w:r>
        <w:rPr>
          <w:rFonts w:cs="Arial"/>
        </w:rPr>
        <w:t>w</w:t>
      </w:r>
      <w:r w:rsidR="00314B67" w:rsidRPr="00F921F3">
        <w:rPr>
          <w:rFonts w:cs="Arial"/>
        </w:rPr>
        <w:t xml:space="preserve"> okresie od 1</w:t>
      </w:r>
      <w:r w:rsidR="008A1741">
        <w:rPr>
          <w:rFonts w:cs="Arial"/>
        </w:rPr>
        <w:t xml:space="preserve"> stycznia</w:t>
      </w:r>
      <w:r w:rsidR="008A1741" w:rsidRPr="00F921F3">
        <w:rPr>
          <w:rFonts w:cs="Arial"/>
        </w:rPr>
        <w:t xml:space="preserve"> </w:t>
      </w:r>
      <w:r w:rsidR="00314B67" w:rsidRPr="00F921F3">
        <w:rPr>
          <w:rFonts w:cs="Arial"/>
        </w:rPr>
        <w:t xml:space="preserve">2022 r. do 31 grudnia 2022 r. </w:t>
      </w:r>
      <w:r w:rsidR="008A1741">
        <w:rPr>
          <w:rFonts w:cs="Arial"/>
        </w:rPr>
        <w:t xml:space="preserve">do Punktu </w:t>
      </w:r>
      <w:r w:rsidR="00314B67" w:rsidRPr="00F921F3">
        <w:rPr>
          <w:rFonts w:cs="Arial"/>
        </w:rPr>
        <w:t>zgłoszono 108 dzieci, w</w:t>
      </w:r>
      <w:r w:rsidR="008A1741">
        <w:rPr>
          <w:rFonts w:cs="Arial"/>
        </w:rPr>
        <w:t> </w:t>
      </w:r>
      <w:r w:rsidR="00314B67" w:rsidRPr="00F921F3">
        <w:rPr>
          <w:rFonts w:cs="Arial"/>
        </w:rPr>
        <w:t xml:space="preserve">tym </w:t>
      </w:r>
      <w:r w:rsidR="009A3C1C">
        <w:rPr>
          <w:rFonts w:cs="Arial"/>
        </w:rPr>
        <w:t xml:space="preserve">63 </w:t>
      </w:r>
      <w:r w:rsidR="00314B67" w:rsidRPr="00F921F3">
        <w:rPr>
          <w:rFonts w:cs="Arial"/>
        </w:rPr>
        <w:t>dziewczynki</w:t>
      </w:r>
      <w:r w:rsidR="009A3C1C">
        <w:rPr>
          <w:rFonts w:cs="Arial"/>
        </w:rPr>
        <w:t xml:space="preserve"> i 45</w:t>
      </w:r>
      <w:r w:rsidR="00314B67" w:rsidRPr="00F921F3">
        <w:rPr>
          <w:rFonts w:cs="Arial"/>
        </w:rPr>
        <w:t xml:space="preserve"> chłopc</w:t>
      </w:r>
      <w:r w:rsidR="009A3C1C">
        <w:rPr>
          <w:rFonts w:cs="Arial"/>
        </w:rPr>
        <w:t>ów;</w:t>
      </w:r>
      <w:r w:rsidR="00314B67" w:rsidRPr="00F921F3">
        <w:rPr>
          <w:rFonts w:cs="Arial"/>
        </w:rPr>
        <w:t xml:space="preserve"> </w:t>
      </w:r>
    </w:p>
    <w:p w14:paraId="14238D9C" w14:textId="53085FB5" w:rsidR="00314B67" w:rsidRPr="00F921F3" w:rsidRDefault="00F61FCF" w:rsidP="003322B4">
      <w:pPr>
        <w:pStyle w:val="Akapitzlist"/>
        <w:numPr>
          <w:ilvl w:val="0"/>
          <w:numId w:val="28"/>
        </w:numPr>
        <w:spacing w:after="240"/>
        <w:ind w:left="284" w:hanging="284"/>
        <w:contextualSpacing w:val="0"/>
        <w:rPr>
          <w:rFonts w:cs="Arial"/>
        </w:rPr>
      </w:pPr>
      <w:r>
        <w:rPr>
          <w:rFonts w:cs="Arial"/>
        </w:rPr>
        <w:t>n</w:t>
      </w:r>
      <w:r w:rsidR="00314B67" w:rsidRPr="00F921F3">
        <w:rPr>
          <w:rFonts w:cs="Arial"/>
        </w:rPr>
        <w:t xml:space="preserve">ajwięcej dzieci zostało zgłoszonych przez rodziny zastępcze: 61, w drugiej kolejności klienci </w:t>
      </w:r>
      <w:proofErr w:type="spellStart"/>
      <w:r w:rsidR="00314B67" w:rsidRPr="00F921F3">
        <w:rPr>
          <w:rFonts w:cs="Arial"/>
        </w:rPr>
        <w:t>RPDiT</w:t>
      </w:r>
      <w:proofErr w:type="spellEnd"/>
      <w:r w:rsidR="00314B67" w:rsidRPr="00F921F3">
        <w:rPr>
          <w:rFonts w:cs="Arial"/>
        </w:rPr>
        <w:t xml:space="preserve"> FAS/FASD w Lublinie to dzieci z Placówek Opiekuńczo-Wychowawczych i</w:t>
      </w:r>
      <w:r w:rsidR="004D6E31">
        <w:rPr>
          <w:rFonts w:cs="Arial"/>
        </w:rPr>
        <w:t> </w:t>
      </w:r>
      <w:r w:rsidR="00314B67" w:rsidRPr="00F921F3">
        <w:rPr>
          <w:rFonts w:cs="Arial"/>
        </w:rPr>
        <w:t>pieczy instytucjonalnej: 19. Rodziny biologiczne zgłosiły</w:t>
      </w:r>
      <w:r w:rsidR="009A3C1C">
        <w:rPr>
          <w:rFonts w:cs="Arial"/>
        </w:rPr>
        <w:t xml:space="preserve"> </w:t>
      </w:r>
      <w:r w:rsidR="00314B67" w:rsidRPr="00F921F3">
        <w:rPr>
          <w:rFonts w:cs="Arial"/>
        </w:rPr>
        <w:t xml:space="preserve">16 </w:t>
      </w:r>
      <w:r w:rsidR="009A3C1C">
        <w:rPr>
          <w:rFonts w:cs="Arial"/>
        </w:rPr>
        <w:t>dzieci</w:t>
      </w:r>
      <w:r w:rsidR="00314B67" w:rsidRPr="00F921F3">
        <w:rPr>
          <w:rFonts w:cs="Arial"/>
        </w:rPr>
        <w:t>, a adopcyjne 11, 1</w:t>
      </w:r>
      <w:r w:rsidR="004D6E31">
        <w:rPr>
          <w:rFonts w:cs="Arial"/>
        </w:rPr>
        <w:t> </w:t>
      </w:r>
      <w:r w:rsidR="00314B67" w:rsidRPr="00F921F3">
        <w:rPr>
          <w:rFonts w:cs="Arial"/>
        </w:rPr>
        <w:t>dziecko zamieszkuje rodzinny dom dziecka</w:t>
      </w:r>
      <w:r w:rsidR="00F921F3">
        <w:rPr>
          <w:rFonts w:cs="Arial"/>
        </w:rPr>
        <w:t>;</w:t>
      </w:r>
      <w:r w:rsidR="00314B67" w:rsidRPr="00F921F3">
        <w:rPr>
          <w:rFonts w:cs="Arial"/>
        </w:rPr>
        <w:t xml:space="preserve"> </w:t>
      </w:r>
    </w:p>
    <w:p w14:paraId="32FC443B" w14:textId="6BC639B3" w:rsidR="00314B67" w:rsidRPr="00F921F3" w:rsidRDefault="00F61FCF" w:rsidP="003322B4">
      <w:pPr>
        <w:pStyle w:val="Akapitzlist"/>
        <w:numPr>
          <w:ilvl w:val="0"/>
          <w:numId w:val="28"/>
        </w:numPr>
        <w:spacing w:after="240"/>
        <w:ind w:left="284" w:hanging="284"/>
        <w:contextualSpacing w:val="0"/>
        <w:rPr>
          <w:rFonts w:cs="Arial"/>
        </w:rPr>
      </w:pPr>
      <w:r>
        <w:rPr>
          <w:rFonts w:cs="Arial"/>
          <w:color w:val="000000" w:themeColor="text1"/>
        </w:rPr>
        <w:t>m</w:t>
      </w:r>
      <w:r w:rsidR="00314B67" w:rsidRPr="00F921F3">
        <w:rPr>
          <w:rFonts w:cs="Arial"/>
          <w:color w:val="000000" w:themeColor="text1"/>
        </w:rPr>
        <w:t>ówiąc o danych z powiatów</w:t>
      </w:r>
      <w:r w:rsidR="006F6A2B">
        <w:rPr>
          <w:rFonts w:cs="Arial"/>
          <w:color w:val="000000" w:themeColor="text1"/>
        </w:rPr>
        <w:t xml:space="preserve"> województwa lubelskiego</w:t>
      </w:r>
      <w:r w:rsidR="00314B67" w:rsidRPr="00F921F3">
        <w:rPr>
          <w:rFonts w:cs="Arial"/>
          <w:color w:val="000000" w:themeColor="text1"/>
        </w:rPr>
        <w:t>,</w:t>
      </w:r>
      <w:r w:rsidR="006F6A2B">
        <w:rPr>
          <w:rFonts w:cs="Arial"/>
          <w:color w:val="000000" w:themeColor="text1"/>
        </w:rPr>
        <w:t xml:space="preserve"> </w:t>
      </w:r>
      <w:r w:rsidR="00314B67" w:rsidRPr="00F921F3">
        <w:rPr>
          <w:rFonts w:cs="Arial"/>
          <w:color w:val="000000" w:themeColor="text1"/>
        </w:rPr>
        <w:t>najbardziej aktywny w zakresie zgłoszeń jest w kolejności p</w:t>
      </w:r>
      <w:r w:rsidR="00314B67" w:rsidRPr="00F921F3">
        <w:rPr>
          <w:rFonts w:cs="Arial"/>
        </w:rPr>
        <w:t>owiat: lubelski 25</w:t>
      </w:r>
      <w:r w:rsidR="009A3C1C">
        <w:rPr>
          <w:rFonts w:cs="Arial"/>
        </w:rPr>
        <w:t xml:space="preserve"> dzieci</w:t>
      </w:r>
      <w:r w:rsidR="00314B67" w:rsidRPr="00F921F3">
        <w:rPr>
          <w:rFonts w:cs="Arial"/>
        </w:rPr>
        <w:t>, bialski: 16</w:t>
      </w:r>
      <w:r w:rsidR="009A3C1C">
        <w:rPr>
          <w:rFonts w:cs="Arial"/>
        </w:rPr>
        <w:t xml:space="preserve"> dzieci</w:t>
      </w:r>
      <w:r w:rsidR="00314B67" w:rsidRPr="00F921F3">
        <w:rPr>
          <w:rFonts w:cs="Arial"/>
        </w:rPr>
        <w:t>, puławski: 13</w:t>
      </w:r>
      <w:r w:rsidR="009A3C1C">
        <w:rPr>
          <w:rFonts w:cs="Arial"/>
        </w:rPr>
        <w:t xml:space="preserve"> dzieci</w:t>
      </w:r>
      <w:r w:rsidR="00314B67" w:rsidRPr="00F921F3">
        <w:rPr>
          <w:rFonts w:cs="Arial"/>
        </w:rPr>
        <w:t>. Nie odnotowano żadnego zgłoszenia z</w:t>
      </w:r>
      <w:r w:rsidR="00C74A34">
        <w:rPr>
          <w:rFonts w:cs="Arial"/>
        </w:rPr>
        <w:t xml:space="preserve"> </w:t>
      </w:r>
      <w:r w:rsidR="00314B67" w:rsidRPr="00F921F3">
        <w:rPr>
          <w:rFonts w:cs="Arial"/>
        </w:rPr>
        <w:t>powiatów: tomaszowskiego i łukowskiego</w:t>
      </w:r>
      <w:r w:rsidR="00F921F3">
        <w:rPr>
          <w:rFonts w:cs="Arial"/>
        </w:rPr>
        <w:t>;</w:t>
      </w:r>
    </w:p>
    <w:p w14:paraId="12D26BDF" w14:textId="63BF2A82" w:rsidR="00314B67" w:rsidRPr="00F921F3" w:rsidRDefault="00F61FCF" w:rsidP="003322B4">
      <w:pPr>
        <w:pStyle w:val="Akapitzlist"/>
        <w:numPr>
          <w:ilvl w:val="0"/>
          <w:numId w:val="28"/>
        </w:numPr>
        <w:spacing w:after="240"/>
        <w:ind w:left="284" w:hanging="284"/>
        <w:contextualSpacing w:val="0"/>
        <w:rPr>
          <w:rFonts w:cs="Arial"/>
        </w:rPr>
      </w:pPr>
      <w:r>
        <w:rPr>
          <w:rFonts w:cs="Arial"/>
        </w:rPr>
        <w:t>w</w:t>
      </w:r>
      <w:r w:rsidR="00314B67" w:rsidRPr="00F921F3">
        <w:rPr>
          <w:rFonts w:cs="Arial"/>
        </w:rPr>
        <w:t xml:space="preserve"> 2022 r w </w:t>
      </w:r>
      <w:proofErr w:type="spellStart"/>
      <w:r w:rsidR="00314B67" w:rsidRPr="00F921F3">
        <w:rPr>
          <w:rFonts w:cs="Arial"/>
        </w:rPr>
        <w:t>RPDiT</w:t>
      </w:r>
      <w:proofErr w:type="spellEnd"/>
      <w:r w:rsidR="00314B67" w:rsidRPr="00F921F3">
        <w:rPr>
          <w:rFonts w:cs="Arial"/>
        </w:rPr>
        <w:t xml:space="preserve"> FAS/FASD w Lublinie zatrudnionych było 11 specjalistów, </w:t>
      </w:r>
      <w:proofErr w:type="spellStart"/>
      <w:r w:rsidR="00314B67" w:rsidRPr="00F921F3">
        <w:rPr>
          <w:rFonts w:cs="Arial"/>
        </w:rPr>
        <w:t>tj</w:t>
      </w:r>
      <w:proofErr w:type="spellEnd"/>
      <w:r w:rsidR="00314B67" w:rsidRPr="00F921F3">
        <w:rPr>
          <w:rFonts w:cs="Arial"/>
        </w:rPr>
        <w:t xml:space="preserve">: Lekarz, Lekarz psychiatra, Lekarz psychiatra dzieci i młodzieży, Psycholog diagnosta (3 osoby), Terapeuta integracji sensorycznej, </w:t>
      </w:r>
      <w:proofErr w:type="spellStart"/>
      <w:r w:rsidR="00314B67" w:rsidRPr="00F921F3">
        <w:rPr>
          <w:rFonts w:cs="Arial"/>
        </w:rPr>
        <w:t>Neurologopeda</w:t>
      </w:r>
      <w:proofErr w:type="spellEnd"/>
      <w:r w:rsidR="00314B67" w:rsidRPr="00F921F3">
        <w:rPr>
          <w:rFonts w:cs="Arial"/>
        </w:rPr>
        <w:t>, Pedagog kliniczny (2 osoby), Psych</w:t>
      </w:r>
      <w:r w:rsidR="00714DA7">
        <w:rPr>
          <w:rFonts w:cs="Arial"/>
        </w:rPr>
        <w:t>o</w:t>
      </w:r>
      <w:r w:rsidR="00314B67" w:rsidRPr="00F921F3">
        <w:rPr>
          <w:rFonts w:cs="Arial"/>
        </w:rPr>
        <w:t xml:space="preserve">terapeuta, psycholog prowadzący grupę wsparcia i grupę </w:t>
      </w:r>
      <w:proofErr w:type="spellStart"/>
      <w:r w:rsidR="00314B67" w:rsidRPr="00F921F3">
        <w:rPr>
          <w:rFonts w:cs="Arial"/>
        </w:rPr>
        <w:t>psychoedukacyjną</w:t>
      </w:r>
      <w:proofErr w:type="spellEnd"/>
      <w:r w:rsidR="00F921F3">
        <w:rPr>
          <w:rFonts w:cs="Arial"/>
        </w:rPr>
        <w:t>;</w:t>
      </w:r>
      <w:r w:rsidR="00314B67" w:rsidRPr="00F921F3">
        <w:rPr>
          <w:rFonts w:cs="Arial"/>
        </w:rPr>
        <w:t xml:space="preserve"> </w:t>
      </w:r>
    </w:p>
    <w:p w14:paraId="2D80F4B9" w14:textId="6DB87E06" w:rsidR="00314B67" w:rsidRPr="00F921F3" w:rsidRDefault="00F61FCF" w:rsidP="003322B4">
      <w:pPr>
        <w:pStyle w:val="Akapitzlist"/>
        <w:numPr>
          <w:ilvl w:val="0"/>
          <w:numId w:val="28"/>
        </w:numPr>
        <w:spacing w:after="240"/>
        <w:ind w:left="284" w:hanging="284"/>
        <w:contextualSpacing w:val="0"/>
        <w:rPr>
          <w:rFonts w:cs="Arial"/>
        </w:rPr>
      </w:pPr>
      <w:r>
        <w:rPr>
          <w:rFonts w:cs="Arial"/>
        </w:rPr>
        <w:t>w</w:t>
      </w:r>
      <w:r w:rsidR="00314B67" w:rsidRPr="00F921F3">
        <w:rPr>
          <w:rFonts w:cs="Arial"/>
        </w:rPr>
        <w:t xml:space="preserve"> okresie sprawozdawczym zrealizowano łącznie 1</w:t>
      </w:r>
      <w:r w:rsidR="00714DA7">
        <w:rPr>
          <w:rFonts w:cs="Arial"/>
        </w:rPr>
        <w:t xml:space="preserve"> </w:t>
      </w:r>
      <w:r w:rsidR="00314B67" w:rsidRPr="00F921F3">
        <w:rPr>
          <w:rFonts w:cs="Arial"/>
        </w:rPr>
        <w:t>718 godzin pracy, z czego 1</w:t>
      </w:r>
      <w:r w:rsidR="00714DA7">
        <w:rPr>
          <w:rFonts w:cs="Arial"/>
        </w:rPr>
        <w:t xml:space="preserve"> </w:t>
      </w:r>
      <w:r w:rsidR="00314B67" w:rsidRPr="00F921F3">
        <w:rPr>
          <w:rFonts w:cs="Arial"/>
        </w:rPr>
        <w:t xml:space="preserve">692 </w:t>
      </w:r>
      <w:r w:rsidR="00714DA7">
        <w:rPr>
          <w:rFonts w:cs="Arial"/>
        </w:rPr>
        <w:t xml:space="preserve">godziny </w:t>
      </w:r>
      <w:r w:rsidR="00314B67" w:rsidRPr="00F921F3">
        <w:rPr>
          <w:rFonts w:cs="Arial"/>
        </w:rPr>
        <w:t>w</w:t>
      </w:r>
      <w:r w:rsidR="00C74A34">
        <w:rPr>
          <w:rFonts w:cs="Arial"/>
        </w:rPr>
        <w:t xml:space="preserve"> </w:t>
      </w:r>
      <w:r w:rsidR="00314B67" w:rsidRPr="00F921F3">
        <w:rPr>
          <w:rFonts w:cs="Arial"/>
        </w:rPr>
        <w:t xml:space="preserve">zakresie diagnozy i terapii w zakresie FAS/FASD. Koszt diagnozy i terapii </w:t>
      </w:r>
      <w:r w:rsidR="00714DA7">
        <w:rPr>
          <w:rFonts w:cs="Arial"/>
        </w:rPr>
        <w:t>wyniósł</w:t>
      </w:r>
      <w:r w:rsidR="00314B67" w:rsidRPr="00F921F3">
        <w:rPr>
          <w:rFonts w:cs="Arial"/>
        </w:rPr>
        <w:t xml:space="preserve"> 152</w:t>
      </w:r>
      <w:r w:rsidR="00C74A34">
        <w:rPr>
          <w:rFonts w:cs="Arial"/>
        </w:rPr>
        <w:t>.</w:t>
      </w:r>
      <w:r w:rsidR="00314B67" w:rsidRPr="00F921F3">
        <w:rPr>
          <w:rFonts w:cs="Arial"/>
        </w:rPr>
        <w:t>400,96 zł</w:t>
      </w:r>
      <w:r w:rsidR="00F921F3">
        <w:rPr>
          <w:rFonts w:cs="Arial"/>
        </w:rPr>
        <w:t>;</w:t>
      </w:r>
    </w:p>
    <w:p w14:paraId="47392537" w14:textId="31B4BF32" w:rsidR="00314B67" w:rsidRPr="00F921F3" w:rsidRDefault="00314B67" w:rsidP="003322B4">
      <w:pPr>
        <w:pStyle w:val="Akapitzlist"/>
        <w:numPr>
          <w:ilvl w:val="0"/>
          <w:numId w:val="29"/>
        </w:numPr>
        <w:spacing w:after="240"/>
        <w:ind w:left="284" w:hanging="284"/>
        <w:contextualSpacing w:val="0"/>
        <w:rPr>
          <w:rFonts w:cs="Arial"/>
        </w:rPr>
      </w:pPr>
      <w:r w:rsidRPr="00F921F3">
        <w:rPr>
          <w:rFonts w:cs="Arial"/>
        </w:rPr>
        <w:t xml:space="preserve">97 osób zakończyło spotkania ze specjalistami, ma ustalony kod diagnostyczny, z tego diagnoza w kierunku FAS/FASD </w:t>
      </w:r>
      <w:r w:rsidR="00853815">
        <w:rPr>
          <w:rFonts w:cs="Arial"/>
        </w:rPr>
        <w:t>dotyczy</w:t>
      </w:r>
      <w:r w:rsidRPr="00F921F3">
        <w:rPr>
          <w:rFonts w:cs="Arial"/>
        </w:rPr>
        <w:t xml:space="preserve"> 43 os</w:t>
      </w:r>
      <w:r w:rsidR="00853815">
        <w:rPr>
          <w:rFonts w:cs="Arial"/>
        </w:rPr>
        <w:t>ób</w:t>
      </w:r>
      <w:r w:rsidRPr="00F921F3">
        <w:rPr>
          <w:rFonts w:cs="Arial"/>
        </w:rPr>
        <w:t xml:space="preserve">. </w:t>
      </w:r>
    </w:p>
    <w:bookmarkEnd w:id="112"/>
    <w:p w14:paraId="765577CF" w14:textId="0619DB82" w:rsidR="00314B67" w:rsidRDefault="007F0051" w:rsidP="005239CD">
      <w:pPr>
        <w:spacing w:after="120"/>
        <w:rPr>
          <w:rFonts w:eastAsiaTheme="minorHAnsi" w:cs="Arial"/>
          <w:lang w:eastAsia="en-US"/>
        </w:rPr>
      </w:pPr>
      <w:r w:rsidRPr="0067741F">
        <w:rPr>
          <w:rFonts w:cs="Arial"/>
          <w:b/>
        </w:rPr>
        <w:t xml:space="preserve">Działanie </w:t>
      </w:r>
      <w:r>
        <w:rPr>
          <w:rFonts w:cs="Arial"/>
          <w:b/>
        </w:rPr>
        <w:t>5</w:t>
      </w:r>
      <w:r w:rsidRPr="0067741F">
        <w:rPr>
          <w:rFonts w:cs="Arial"/>
          <w:b/>
        </w:rPr>
        <w:t>.</w:t>
      </w:r>
      <w:r>
        <w:rPr>
          <w:rFonts w:cs="Arial"/>
          <w:b/>
        </w:rPr>
        <w:t>4</w:t>
      </w:r>
      <w:r w:rsidRPr="0067741F">
        <w:rPr>
          <w:rFonts w:cs="Arial"/>
          <w:b/>
        </w:rPr>
        <w:t>:</w:t>
      </w:r>
      <w:r>
        <w:rPr>
          <w:rFonts w:cs="Arial"/>
          <w:b/>
        </w:rPr>
        <w:t xml:space="preserve"> </w:t>
      </w:r>
      <w:bookmarkStart w:id="113" w:name="_Hlk127182781"/>
      <w:r w:rsidR="00314B67" w:rsidRPr="007F0051">
        <w:rPr>
          <w:rFonts w:eastAsiaTheme="minorHAnsi" w:cs="Arial"/>
          <w:lang w:eastAsia="en-US"/>
        </w:rPr>
        <w:t xml:space="preserve">Prowadzenie grup </w:t>
      </w:r>
      <w:proofErr w:type="spellStart"/>
      <w:r w:rsidR="00314B67" w:rsidRPr="007F0051">
        <w:rPr>
          <w:rFonts w:eastAsiaTheme="minorHAnsi" w:cs="Arial"/>
          <w:lang w:eastAsia="en-US"/>
        </w:rPr>
        <w:t>psychoedukacyjnych</w:t>
      </w:r>
      <w:proofErr w:type="spellEnd"/>
      <w:r w:rsidR="00314B67" w:rsidRPr="007F0051">
        <w:rPr>
          <w:rFonts w:eastAsiaTheme="minorHAnsi" w:cs="Arial"/>
          <w:lang w:eastAsia="en-US"/>
        </w:rPr>
        <w:t xml:space="preserve"> oraz grup wsparcia dla rodziców i</w:t>
      </w:r>
      <w:r>
        <w:rPr>
          <w:rFonts w:eastAsiaTheme="minorHAnsi" w:cs="Arial"/>
          <w:lang w:eastAsia="en-US"/>
        </w:rPr>
        <w:t> </w:t>
      </w:r>
      <w:r w:rsidR="00314B67" w:rsidRPr="007F0051">
        <w:rPr>
          <w:rFonts w:eastAsiaTheme="minorHAnsi" w:cs="Arial"/>
          <w:lang w:eastAsia="en-US"/>
        </w:rPr>
        <w:t>opiekunów w zakresie FAS/FASD.</w:t>
      </w:r>
    </w:p>
    <w:p w14:paraId="2906C19A" w14:textId="44A347FE" w:rsidR="00F61FCF" w:rsidRPr="00F61FCF" w:rsidRDefault="00F61FCF" w:rsidP="003322B4">
      <w:pPr>
        <w:spacing w:after="240"/>
        <w:rPr>
          <w:rFonts w:eastAsiaTheme="minorHAnsi" w:cs="Arial"/>
          <w:lang w:eastAsia="en-US"/>
        </w:rPr>
      </w:pPr>
      <w:r w:rsidRPr="00F61FCF">
        <w:rPr>
          <w:rFonts w:eastAsiaTheme="minorHAnsi" w:cs="Arial"/>
          <w:lang w:eastAsia="en-US"/>
        </w:rPr>
        <w:t xml:space="preserve">Kolejnym zadaniem realizowanym przez </w:t>
      </w:r>
      <w:proofErr w:type="spellStart"/>
      <w:r w:rsidRPr="00F61FCF">
        <w:rPr>
          <w:rFonts w:eastAsiaTheme="minorHAnsi" w:cs="Arial"/>
          <w:lang w:eastAsia="en-US"/>
        </w:rPr>
        <w:t>RPDiT</w:t>
      </w:r>
      <w:proofErr w:type="spellEnd"/>
      <w:r w:rsidRPr="00F61FCF">
        <w:rPr>
          <w:rFonts w:eastAsiaTheme="minorHAnsi" w:cs="Arial"/>
          <w:lang w:eastAsia="en-US"/>
        </w:rPr>
        <w:t xml:space="preserve"> FAS/FASD w Lublinie było tworzenie oferty pomocowej dla rodziców i opiekunów dzieci z diagnozą FAS/FASD. Problemy z jakimi rodzi się dziecko z FAS obejmują wszystkie sfery jego funkcjonowania: zdrowotną, poznawczą, </w:t>
      </w:r>
      <w:r w:rsidRPr="00F61FCF">
        <w:rPr>
          <w:rFonts w:eastAsiaTheme="minorHAnsi" w:cs="Arial"/>
          <w:lang w:eastAsia="en-US"/>
        </w:rPr>
        <w:lastRenderedPageBreak/>
        <w:t>emocjonalną, społeczną. Trudności te dotykają więc cały system rodzinny i społeczny, w</w:t>
      </w:r>
      <w:r>
        <w:rPr>
          <w:rFonts w:eastAsiaTheme="minorHAnsi" w:cs="Arial"/>
          <w:lang w:eastAsia="en-US"/>
        </w:rPr>
        <w:t> </w:t>
      </w:r>
      <w:r w:rsidRPr="00F61FCF">
        <w:rPr>
          <w:rFonts w:eastAsiaTheme="minorHAnsi" w:cs="Arial"/>
          <w:lang w:eastAsia="en-US"/>
        </w:rPr>
        <w:t>którym żyje dziecko. Konsekwencje tego są odczuwalne nie tylko w wymiarze jednostki, ale też są obciążeniem dla rodziców, opiekunów, rodzeństwa, szkoły, rówieśników. Stąd potrzeba stworzenia oferty wspierającej rodziców i opiekunów, aby wzmocnić ich zasoby do radzenia sobie z tą sytuacją. Wychodząc naprzeciw tym potrzebom, zaproponowano następujące działania pomocowe:</w:t>
      </w:r>
    </w:p>
    <w:p w14:paraId="0B0FC606" w14:textId="233442F6" w:rsidR="00DD60BE" w:rsidRDefault="00314B67" w:rsidP="003322B4">
      <w:pPr>
        <w:pStyle w:val="Akapitzlist"/>
        <w:numPr>
          <w:ilvl w:val="0"/>
          <w:numId w:val="30"/>
        </w:numPr>
        <w:spacing w:after="240"/>
        <w:ind w:left="284" w:hanging="284"/>
        <w:contextualSpacing w:val="0"/>
        <w:rPr>
          <w:rFonts w:cs="Arial"/>
        </w:rPr>
      </w:pPr>
      <w:r w:rsidRPr="00427E5C">
        <w:rPr>
          <w:rFonts w:cs="Arial"/>
        </w:rPr>
        <w:t>Uruchomiono grupę wsparcia. Zrealizowano 4 spotkania</w:t>
      </w:r>
      <w:r w:rsidR="00DD60BE">
        <w:rPr>
          <w:rFonts w:cs="Arial"/>
        </w:rPr>
        <w:t>:</w:t>
      </w:r>
    </w:p>
    <w:p w14:paraId="72616BFC" w14:textId="42AC0F70" w:rsidR="00DD60BE" w:rsidRPr="00DD60BE" w:rsidRDefault="00DD60BE" w:rsidP="003322B4">
      <w:pPr>
        <w:pStyle w:val="Akapitzlist"/>
        <w:numPr>
          <w:ilvl w:val="0"/>
          <w:numId w:val="34"/>
        </w:numPr>
        <w:spacing w:after="240"/>
        <w:ind w:left="851" w:hanging="284"/>
        <w:contextualSpacing w:val="0"/>
        <w:rPr>
          <w:rFonts w:cs="Arial"/>
        </w:rPr>
      </w:pPr>
      <w:r w:rsidRPr="00DD60BE">
        <w:rPr>
          <w:rFonts w:cs="Arial"/>
        </w:rPr>
        <w:t>„Nasze dziecko choruje na FASD – codzienność rodziny, w której wychowuje się dziecko z FASD”, 21.09.2022 r.</w:t>
      </w:r>
      <w:r>
        <w:rPr>
          <w:rFonts w:cs="Arial"/>
        </w:rPr>
        <w:t>;</w:t>
      </w:r>
    </w:p>
    <w:p w14:paraId="1E788455" w14:textId="5DD9148D" w:rsidR="00DD60BE" w:rsidRPr="00DD60BE" w:rsidRDefault="00DD60BE" w:rsidP="003322B4">
      <w:pPr>
        <w:pStyle w:val="Akapitzlist"/>
        <w:numPr>
          <w:ilvl w:val="0"/>
          <w:numId w:val="34"/>
        </w:numPr>
        <w:spacing w:after="240"/>
        <w:ind w:left="851" w:hanging="284"/>
        <w:contextualSpacing w:val="0"/>
        <w:rPr>
          <w:rFonts w:cs="Arial"/>
        </w:rPr>
      </w:pPr>
      <w:r w:rsidRPr="00DD60BE">
        <w:rPr>
          <w:rFonts w:cs="Arial"/>
        </w:rPr>
        <w:t>„Dlaczego ja? – etapy godzenia się z niepełnosprawnością dziecka, rozpoznawanie własnych emocji, radzenie sobie ze stresem.”, 19.10.2022 r.</w:t>
      </w:r>
      <w:r>
        <w:rPr>
          <w:rFonts w:cs="Arial"/>
        </w:rPr>
        <w:t>;</w:t>
      </w:r>
    </w:p>
    <w:p w14:paraId="10796602" w14:textId="6BF64F65" w:rsidR="00DD60BE" w:rsidRPr="00DD60BE" w:rsidRDefault="00DD60BE" w:rsidP="003322B4">
      <w:pPr>
        <w:pStyle w:val="Akapitzlist"/>
        <w:numPr>
          <w:ilvl w:val="0"/>
          <w:numId w:val="34"/>
        </w:numPr>
        <w:spacing w:after="240"/>
        <w:ind w:left="851" w:hanging="284"/>
        <w:contextualSpacing w:val="0"/>
        <w:rPr>
          <w:rFonts w:cs="Arial"/>
        </w:rPr>
      </w:pPr>
      <w:r w:rsidRPr="00DD60BE">
        <w:rPr>
          <w:rFonts w:cs="Arial"/>
        </w:rPr>
        <w:t>„Moja mama mnie rozumie, mój tata mnie rozumie – jak skutecznie wspierać dziecko z FASD. Trudne, ale nie niemożliwe”, 16.11.2022 r.</w:t>
      </w:r>
      <w:r>
        <w:rPr>
          <w:rFonts w:cs="Arial"/>
        </w:rPr>
        <w:t>;</w:t>
      </w:r>
    </w:p>
    <w:p w14:paraId="26F98A9F" w14:textId="3A99106C" w:rsidR="00DD60BE" w:rsidRDefault="00DD60BE" w:rsidP="003322B4">
      <w:pPr>
        <w:pStyle w:val="Akapitzlist"/>
        <w:numPr>
          <w:ilvl w:val="0"/>
          <w:numId w:val="34"/>
        </w:numPr>
        <w:spacing w:after="240"/>
        <w:ind w:left="851" w:hanging="284"/>
        <w:contextualSpacing w:val="0"/>
        <w:rPr>
          <w:rFonts w:cs="Arial"/>
        </w:rPr>
      </w:pPr>
      <w:r w:rsidRPr="00DD60BE">
        <w:rPr>
          <w:rFonts w:cs="Arial"/>
        </w:rPr>
        <w:t>„Szkoła – przyjaciel czy wróg? – dziecko z FASD w systemie edukacji, przepisy i</w:t>
      </w:r>
      <w:r>
        <w:rPr>
          <w:rFonts w:cs="Arial"/>
        </w:rPr>
        <w:t> </w:t>
      </w:r>
      <w:r w:rsidRPr="00DD60BE">
        <w:rPr>
          <w:rFonts w:cs="Arial"/>
        </w:rPr>
        <w:t>formalności regulujące organizowanie kształcenia dzieci o specyficznych potrzebach edukacyjnych, prawa rodziców i dzieci z zaburzeniami rozwojowymi w</w:t>
      </w:r>
      <w:r>
        <w:rPr>
          <w:rFonts w:cs="Arial"/>
        </w:rPr>
        <w:t> </w:t>
      </w:r>
      <w:r w:rsidRPr="00DD60BE">
        <w:rPr>
          <w:rFonts w:cs="Arial"/>
        </w:rPr>
        <w:t>przedszkolu i szkole. Jak pozyskać sojuszników poza domem”, 14.12.2022 r.</w:t>
      </w:r>
      <w:r>
        <w:rPr>
          <w:rFonts w:cs="Arial"/>
        </w:rPr>
        <w:t>;</w:t>
      </w:r>
    </w:p>
    <w:p w14:paraId="47E22F51" w14:textId="59C79CCC" w:rsidR="00314B67" w:rsidRPr="00DD60BE" w:rsidRDefault="00314B67" w:rsidP="003322B4">
      <w:pPr>
        <w:spacing w:after="240"/>
        <w:rPr>
          <w:rFonts w:cs="Arial"/>
        </w:rPr>
      </w:pPr>
      <w:r w:rsidRPr="00DD60BE">
        <w:rPr>
          <w:rFonts w:cs="Arial"/>
        </w:rPr>
        <w:t>Uczestnicy poza spotkaniami merytorycznymi otrzymali dyski sensoryczne i książki do wykorzystania w pracy z dzieckiem w domu</w:t>
      </w:r>
      <w:r w:rsidR="00F921F3" w:rsidRPr="00DD60BE">
        <w:rPr>
          <w:rFonts w:cs="Arial"/>
        </w:rPr>
        <w:t>;</w:t>
      </w:r>
      <w:r w:rsidRPr="00DD60BE">
        <w:rPr>
          <w:rFonts w:cs="Arial"/>
        </w:rPr>
        <w:t xml:space="preserve"> </w:t>
      </w:r>
    </w:p>
    <w:p w14:paraId="7F439D81" w14:textId="4D3B46E1" w:rsidR="00DD60BE" w:rsidRDefault="00314B67" w:rsidP="003322B4">
      <w:pPr>
        <w:pStyle w:val="Akapitzlist"/>
        <w:numPr>
          <w:ilvl w:val="0"/>
          <w:numId w:val="30"/>
        </w:numPr>
        <w:spacing w:after="240"/>
        <w:ind w:left="284" w:hanging="284"/>
        <w:contextualSpacing w:val="0"/>
        <w:rPr>
          <w:rFonts w:cs="Arial"/>
        </w:rPr>
      </w:pPr>
      <w:r w:rsidRPr="00427E5C">
        <w:rPr>
          <w:rFonts w:cs="Arial"/>
        </w:rPr>
        <w:t xml:space="preserve"> Uruchomiono grupę </w:t>
      </w:r>
      <w:proofErr w:type="spellStart"/>
      <w:r w:rsidRPr="00427E5C">
        <w:rPr>
          <w:rFonts w:cs="Arial"/>
        </w:rPr>
        <w:t>psychoedukacyjną</w:t>
      </w:r>
      <w:proofErr w:type="spellEnd"/>
      <w:r w:rsidRPr="00427E5C">
        <w:rPr>
          <w:rFonts w:cs="Arial"/>
        </w:rPr>
        <w:t>. Zrealizowano 2 spotkania</w:t>
      </w:r>
      <w:r w:rsidR="00DD60BE">
        <w:rPr>
          <w:rFonts w:cs="Arial"/>
        </w:rPr>
        <w:t>:</w:t>
      </w:r>
    </w:p>
    <w:p w14:paraId="51B47E47" w14:textId="5090CC28" w:rsidR="00DD60BE" w:rsidRPr="00E86396" w:rsidRDefault="00DD60BE" w:rsidP="003322B4">
      <w:pPr>
        <w:pStyle w:val="Akapitzlist"/>
        <w:numPr>
          <w:ilvl w:val="0"/>
          <w:numId w:val="35"/>
        </w:numPr>
        <w:spacing w:after="240"/>
        <w:ind w:left="851" w:hanging="284"/>
        <w:contextualSpacing w:val="0"/>
        <w:rPr>
          <w:rFonts w:cs="Arial"/>
        </w:rPr>
      </w:pPr>
      <w:r w:rsidRPr="00E86396">
        <w:rPr>
          <w:rFonts w:cs="Arial"/>
        </w:rPr>
        <w:t>Ekspresja emocjonalna dzieci z FAS, objawy złości i dysocjacji. Empatia, 26.10.2022</w:t>
      </w:r>
      <w:r w:rsidR="00C74A34">
        <w:rPr>
          <w:rFonts w:cs="Arial"/>
        </w:rPr>
        <w:t> </w:t>
      </w:r>
      <w:r w:rsidRPr="00E86396">
        <w:rPr>
          <w:rFonts w:cs="Arial"/>
        </w:rPr>
        <w:t>r.</w:t>
      </w:r>
      <w:r w:rsidR="00DC42E7">
        <w:rPr>
          <w:rFonts w:cs="Arial"/>
        </w:rPr>
        <w:t>;</w:t>
      </w:r>
    </w:p>
    <w:p w14:paraId="761B1108" w14:textId="50F4FCB3" w:rsidR="00DD60BE" w:rsidRPr="00DD60BE" w:rsidRDefault="00DD60BE" w:rsidP="003322B4">
      <w:pPr>
        <w:pStyle w:val="Akapitzlist"/>
        <w:numPr>
          <w:ilvl w:val="0"/>
          <w:numId w:val="35"/>
        </w:numPr>
        <w:spacing w:after="240"/>
        <w:ind w:left="851" w:hanging="284"/>
        <w:contextualSpacing w:val="0"/>
        <w:rPr>
          <w:rFonts w:cs="Arial"/>
        </w:rPr>
      </w:pPr>
      <w:r w:rsidRPr="00DC0C54">
        <w:rPr>
          <w:rFonts w:cs="Arial"/>
        </w:rPr>
        <w:t>Trudności w życiu codziennym dziecka z FAS.</w:t>
      </w:r>
      <w:r>
        <w:rPr>
          <w:rFonts w:cs="Arial"/>
        </w:rPr>
        <w:t xml:space="preserve"> </w:t>
      </w:r>
      <w:r w:rsidRPr="00DC0C54">
        <w:rPr>
          <w:rFonts w:cs="Arial"/>
        </w:rPr>
        <w:t>Ryzyko problemów w grupie rodzeństwa. Wsparcie rodziców i dzieci w rodzinach z dzieckiem z FAS, 07.12.2022</w:t>
      </w:r>
      <w:r>
        <w:rPr>
          <w:rFonts w:cs="Arial"/>
        </w:rPr>
        <w:t> </w:t>
      </w:r>
      <w:r w:rsidRPr="00DC0C54">
        <w:rPr>
          <w:rFonts w:cs="Arial"/>
        </w:rPr>
        <w:t>r.</w:t>
      </w:r>
      <w:r w:rsidR="00DC42E7">
        <w:rPr>
          <w:rFonts w:cs="Arial"/>
        </w:rPr>
        <w:t>;</w:t>
      </w:r>
    </w:p>
    <w:p w14:paraId="4B3E1EA7" w14:textId="37F3209D" w:rsidR="00314B67" w:rsidRPr="00DD60BE" w:rsidRDefault="00314B67" w:rsidP="003322B4">
      <w:pPr>
        <w:spacing w:after="240"/>
        <w:rPr>
          <w:rFonts w:cs="Arial"/>
        </w:rPr>
      </w:pPr>
      <w:r w:rsidRPr="00DD60BE">
        <w:rPr>
          <w:rFonts w:cs="Arial"/>
        </w:rPr>
        <w:t>Uczestnicy poza spotkaniami merytorycznymi otrzymali dyski sensoryczne i książki do wykorzystania w</w:t>
      </w:r>
      <w:r w:rsidR="00C74A34">
        <w:rPr>
          <w:rFonts w:cs="Arial"/>
        </w:rPr>
        <w:t xml:space="preserve"> </w:t>
      </w:r>
      <w:r w:rsidRPr="00DD60BE">
        <w:rPr>
          <w:rFonts w:cs="Arial"/>
        </w:rPr>
        <w:t>pracy z dzieckiem w domu</w:t>
      </w:r>
      <w:r w:rsidR="00F921F3" w:rsidRPr="00DD60BE">
        <w:rPr>
          <w:rFonts w:cs="Arial"/>
        </w:rPr>
        <w:t>;</w:t>
      </w:r>
    </w:p>
    <w:p w14:paraId="292AB98C" w14:textId="0FB9DDD6" w:rsidR="00314B67" w:rsidRDefault="00314B67" w:rsidP="008C1829">
      <w:pPr>
        <w:pStyle w:val="Akapitzlist"/>
        <w:numPr>
          <w:ilvl w:val="0"/>
          <w:numId w:val="30"/>
        </w:numPr>
        <w:spacing w:after="240"/>
        <w:ind w:left="284" w:hanging="284"/>
        <w:contextualSpacing w:val="0"/>
        <w:rPr>
          <w:rFonts w:cs="Arial"/>
        </w:rPr>
      </w:pPr>
      <w:r w:rsidRPr="00427E5C">
        <w:rPr>
          <w:rFonts w:cs="Arial"/>
        </w:rPr>
        <w:t>Przeprowadzono 8 godzin konsultacji indywidualnych dla rodziców i opiekunów</w:t>
      </w:r>
      <w:r w:rsidR="00F921F3">
        <w:rPr>
          <w:rFonts w:cs="Arial"/>
        </w:rPr>
        <w:t>;</w:t>
      </w:r>
    </w:p>
    <w:p w14:paraId="671CF145" w14:textId="16C4C874" w:rsidR="00314B67" w:rsidRDefault="00314B67" w:rsidP="008C1829">
      <w:pPr>
        <w:pStyle w:val="Akapitzlist"/>
        <w:numPr>
          <w:ilvl w:val="0"/>
          <w:numId w:val="30"/>
        </w:numPr>
        <w:spacing w:after="240"/>
        <w:ind w:left="284" w:hanging="284"/>
        <w:contextualSpacing w:val="0"/>
        <w:rPr>
          <w:rFonts w:cs="Arial"/>
        </w:rPr>
      </w:pPr>
      <w:r w:rsidRPr="00427E5C">
        <w:rPr>
          <w:rFonts w:cs="Arial"/>
        </w:rPr>
        <w:t>Objęto ofertą pomocową w zakresie terapii SI 6 klientów (167 godzin terapii)</w:t>
      </w:r>
      <w:r w:rsidR="00F921F3">
        <w:rPr>
          <w:rFonts w:cs="Arial"/>
        </w:rPr>
        <w:t>;</w:t>
      </w:r>
      <w:r w:rsidRPr="00427E5C">
        <w:rPr>
          <w:rFonts w:cs="Arial"/>
        </w:rPr>
        <w:t xml:space="preserve"> </w:t>
      </w:r>
    </w:p>
    <w:p w14:paraId="5C60D3DC" w14:textId="67CE147E" w:rsidR="00314B67" w:rsidRDefault="00314B67" w:rsidP="008C1829">
      <w:pPr>
        <w:pStyle w:val="Akapitzlist"/>
        <w:numPr>
          <w:ilvl w:val="0"/>
          <w:numId w:val="30"/>
        </w:numPr>
        <w:spacing w:after="240"/>
        <w:ind w:left="284" w:hanging="284"/>
        <w:contextualSpacing w:val="0"/>
        <w:rPr>
          <w:rFonts w:cs="Arial"/>
        </w:rPr>
      </w:pPr>
      <w:r w:rsidRPr="00427E5C">
        <w:rPr>
          <w:rFonts w:cs="Arial"/>
        </w:rPr>
        <w:lastRenderedPageBreak/>
        <w:t>Objęto terapią logopedyczną 2 klientów</w:t>
      </w:r>
      <w:r w:rsidR="00DC42E7">
        <w:rPr>
          <w:rFonts w:cs="Arial"/>
        </w:rPr>
        <w:t xml:space="preserve"> </w:t>
      </w:r>
      <w:r w:rsidRPr="00427E5C">
        <w:rPr>
          <w:rFonts w:cs="Arial"/>
        </w:rPr>
        <w:t>(8 godzin)</w:t>
      </w:r>
      <w:r w:rsidR="00F921F3">
        <w:rPr>
          <w:rFonts w:cs="Arial"/>
        </w:rPr>
        <w:t>;</w:t>
      </w:r>
      <w:r w:rsidRPr="00427E5C">
        <w:rPr>
          <w:rFonts w:cs="Arial"/>
        </w:rPr>
        <w:t xml:space="preserve"> </w:t>
      </w:r>
    </w:p>
    <w:p w14:paraId="09AC7910" w14:textId="26AB6B45" w:rsidR="00314B67" w:rsidRPr="00427E5C" w:rsidRDefault="00C74A34" w:rsidP="008C1829">
      <w:pPr>
        <w:pStyle w:val="Akapitzlist"/>
        <w:numPr>
          <w:ilvl w:val="0"/>
          <w:numId w:val="30"/>
        </w:numPr>
        <w:spacing w:after="240"/>
        <w:ind w:left="284" w:hanging="284"/>
        <w:contextualSpacing w:val="0"/>
        <w:rPr>
          <w:rFonts w:cs="Arial"/>
        </w:rPr>
      </w:pPr>
      <w:r>
        <w:rPr>
          <w:rFonts w:cs="Arial"/>
        </w:rPr>
        <w:t>K</w:t>
      </w:r>
      <w:r w:rsidR="00314B67" w:rsidRPr="00427E5C">
        <w:rPr>
          <w:rFonts w:cs="Arial"/>
        </w:rPr>
        <w:t>onsultacja psychiatryczna</w:t>
      </w:r>
      <w:r w:rsidR="00DC42E7">
        <w:rPr>
          <w:rFonts w:cs="Arial"/>
        </w:rPr>
        <w:t xml:space="preserve"> – 1 os. </w:t>
      </w:r>
      <w:r w:rsidR="00314B67" w:rsidRPr="00427E5C">
        <w:rPr>
          <w:rFonts w:cs="Arial"/>
        </w:rPr>
        <w:t>(1 godzina).</w:t>
      </w:r>
    </w:p>
    <w:bookmarkEnd w:id="113"/>
    <w:p w14:paraId="38AD21FF" w14:textId="7559DAA6" w:rsidR="00314B67" w:rsidRDefault="007F0051" w:rsidP="008C1829">
      <w:pPr>
        <w:spacing w:after="240"/>
        <w:rPr>
          <w:rFonts w:eastAsiaTheme="minorHAnsi" w:cs="Arial"/>
          <w:lang w:eastAsia="en-US"/>
        </w:rPr>
      </w:pPr>
      <w:r w:rsidRPr="0067741F">
        <w:rPr>
          <w:rFonts w:cs="Arial"/>
          <w:b/>
        </w:rPr>
        <w:t xml:space="preserve">Działanie </w:t>
      </w:r>
      <w:r>
        <w:rPr>
          <w:rFonts w:cs="Arial"/>
          <w:b/>
        </w:rPr>
        <w:t>5</w:t>
      </w:r>
      <w:r w:rsidRPr="0067741F">
        <w:rPr>
          <w:rFonts w:cs="Arial"/>
          <w:b/>
        </w:rPr>
        <w:t>.</w:t>
      </w:r>
      <w:r>
        <w:rPr>
          <w:rFonts w:cs="Arial"/>
          <w:b/>
        </w:rPr>
        <w:t>5</w:t>
      </w:r>
      <w:r w:rsidRPr="0067741F">
        <w:rPr>
          <w:rFonts w:cs="Arial"/>
          <w:b/>
        </w:rPr>
        <w:t>:</w:t>
      </w:r>
      <w:r>
        <w:rPr>
          <w:rFonts w:cs="Arial"/>
          <w:b/>
        </w:rPr>
        <w:t xml:space="preserve"> </w:t>
      </w:r>
      <w:r w:rsidR="00314B67" w:rsidRPr="007F0051">
        <w:rPr>
          <w:rFonts w:eastAsiaTheme="minorHAnsi" w:cs="Arial"/>
          <w:lang w:eastAsia="en-US"/>
        </w:rPr>
        <w:t xml:space="preserve">Wspieranie zespołu diagnostyczno-terapeutycznego </w:t>
      </w:r>
      <w:proofErr w:type="spellStart"/>
      <w:r w:rsidR="00314B67" w:rsidRPr="007F0051">
        <w:rPr>
          <w:rFonts w:eastAsiaTheme="minorHAnsi" w:cs="Arial"/>
          <w:lang w:eastAsia="en-US"/>
        </w:rPr>
        <w:t>RPDiT</w:t>
      </w:r>
      <w:proofErr w:type="spellEnd"/>
      <w:r w:rsidR="00314B67" w:rsidRPr="007F0051">
        <w:rPr>
          <w:rFonts w:eastAsiaTheme="minorHAnsi" w:cs="Arial"/>
          <w:lang w:eastAsia="en-US"/>
        </w:rPr>
        <w:t xml:space="preserve"> FAS/FASD. </w:t>
      </w:r>
    </w:p>
    <w:p w14:paraId="13261BA7" w14:textId="39356355" w:rsidR="00F61FCF" w:rsidRPr="00F61FCF" w:rsidRDefault="00F61FCF" w:rsidP="008C1829">
      <w:pPr>
        <w:spacing w:after="240"/>
        <w:rPr>
          <w:rFonts w:eastAsia="Calibri" w:cs="Arial"/>
          <w:lang w:eastAsia="en-US"/>
        </w:rPr>
      </w:pPr>
      <w:r w:rsidRPr="00F61FCF">
        <w:rPr>
          <w:rFonts w:eastAsia="Calibri" w:cs="Arial"/>
          <w:lang w:eastAsia="en-US"/>
        </w:rPr>
        <w:t xml:space="preserve">Wszystkie opisane wyżej działania nie byłyby możliwe do realizacji bez właściwie przygotowanego personelu. Od początku działalności </w:t>
      </w:r>
      <w:proofErr w:type="spellStart"/>
      <w:r w:rsidRPr="00F61FCF">
        <w:rPr>
          <w:rFonts w:eastAsia="Calibri" w:cs="Arial"/>
          <w:lang w:eastAsia="en-US"/>
        </w:rPr>
        <w:t>RPDiT</w:t>
      </w:r>
      <w:proofErr w:type="spellEnd"/>
      <w:r w:rsidRPr="00F61FCF">
        <w:rPr>
          <w:rFonts w:eastAsia="Calibri" w:cs="Arial"/>
          <w:lang w:eastAsia="en-US"/>
        </w:rPr>
        <w:t xml:space="preserve"> FAS/FASD w Lublinie duży nacisk kładło na współpracę z wszechstronnie wykształconymi specjalistami. Dotyczy to zarówno tworzenia Zespołu diagnostyczno-terapeutycznego jak też współpracy z terapeutami i psychologami prowadzącymi działania pomocowe dla rodziców i opiekunów. Personel pracujący z dziećmi i ich rodzinami stale podnosi swoje kwalifikacje uczestnicząc w licznych szkoleniach, konferencjach, spotkaniach branżowych. Wśród nich można wymienić</w:t>
      </w:r>
      <w:r w:rsidR="00E35535">
        <w:rPr>
          <w:rFonts w:eastAsia="Calibri" w:cs="Arial"/>
          <w:lang w:eastAsia="en-US"/>
        </w:rPr>
        <w:t>:</w:t>
      </w:r>
    </w:p>
    <w:p w14:paraId="64FDFC8A" w14:textId="5F99F0F9" w:rsidR="00314B67" w:rsidRPr="00427E5C" w:rsidRDefault="00314B67" w:rsidP="008C1829">
      <w:pPr>
        <w:pStyle w:val="Akapitzlist"/>
        <w:numPr>
          <w:ilvl w:val="0"/>
          <w:numId w:val="24"/>
        </w:numPr>
        <w:spacing w:after="240"/>
        <w:ind w:left="284" w:hanging="284"/>
        <w:contextualSpacing w:val="0"/>
        <w:rPr>
          <w:rFonts w:cs="Arial"/>
        </w:rPr>
      </w:pPr>
      <w:r w:rsidRPr="00427E5C">
        <w:rPr>
          <w:rFonts w:cs="Arial"/>
        </w:rPr>
        <w:t>Organizacja szkolenia pn.: „Trauma a dziecko z FAS/FASD w rodzinie”</w:t>
      </w:r>
      <w:r w:rsidR="00DC42E7">
        <w:rPr>
          <w:rFonts w:cs="Arial"/>
        </w:rPr>
        <w:t xml:space="preserve"> </w:t>
      </w:r>
      <w:r w:rsidRPr="00427E5C">
        <w:rPr>
          <w:rFonts w:cs="Arial"/>
        </w:rPr>
        <w:t>dla rodziców i</w:t>
      </w:r>
      <w:r w:rsidR="00F921F3">
        <w:rPr>
          <w:rFonts w:cs="Arial"/>
        </w:rPr>
        <w:t> </w:t>
      </w:r>
      <w:r w:rsidRPr="00427E5C">
        <w:rPr>
          <w:rFonts w:cs="Arial"/>
        </w:rPr>
        <w:t xml:space="preserve">opiekunów dzieci z FAS oraz dla specjalistów pracujących w </w:t>
      </w:r>
      <w:proofErr w:type="spellStart"/>
      <w:r w:rsidRPr="00427E5C">
        <w:rPr>
          <w:rFonts w:cs="Arial"/>
        </w:rPr>
        <w:t>RPDiT</w:t>
      </w:r>
      <w:proofErr w:type="spellEnd"/>
      <w:r w:rsidRPr="00427E5C">
        <w:rPr>
          <w:rFonts w:cs="Arial"/>
        </w:rPr>
        <w:t xml:space="preserve"> FAS/FASD w</w:t>
      </w:r>
      <w:r w:rsidR="00C74A34">
        <w:rPr>
          <w:rFonts w:cs="Arial"/>
        </w:rPr>
        <w:t xml:space="preserve"> </w:t>
      </w:r>
      <w:r w:rsidRPr="00427E5C">
        <w:rPr>
          <w:rFonts w:cs="Arial"/>
        </w:rPr>
        <w:t>Lublinie (12.10.2022 r.), organizator: RPDIT FAS/FASD w Lublinie, uczestnicy: 29 osób, w tym 4</w:t>
      </w:r>
      <w:r w:rsidR="009A3C1C">
        <w:rPr>
          <w:rFonts w:cs="Arial"/>
        </w:rPr>
        <w:t> </w:t>
      </w:r>
      <w:r w:rsidRPr="00427E5C">
        <w:rPr>
          <w:rFonts w:cs="Arial"/>
        </w:rPr>
        <w:t xml:space="preserve">pracowników i 10 </w:t>
      </w:r>
      <w:r w:rsidRPr="002C0ED0">
        <w:rPr>
          <w:rFonts w:cs="Arial"/>
        </w:rPr>
        <w:t>specjalistów – koszt:</w:t>
      </w:r>
      <w:r>
        <w:rPr>
          <w:rFonts w:cs="Arial"/>
        </w:rPr>
        <w:t xml:space="preserve"> 3</w:t>
      </w:r>
      <w:r w:rsidR="00C74A34">
        <w:rPr>
          <w:rFonts w:cs="Arial"/>
        </w:rPr>
        <w:t>.</w:t>
      </w:r>
      <w:r>
        <w:rPr>
          <w:rFonts w:cs="Arial"/>
        </w:rPr>
        <w:t>500,00 zł</w:t>
      </w:r>
      <w:r w:rsidR="00F921F3">
        <w:rPr>
          <w:rFonts w:cs="Arial"/>
        </w:rPr>
        <w:t>;</w:t>
      </w:r>
    </w:p>
    <w:p w14:paraId="7262BE9D" w14:textId="4785AA88" w:rsidR="00DC42E7" w:rsidRPr="00DC42E7" w:rsidRDefault="00314B67" w:rsidP="008C1829">
      <w:pPr>
        <w:pStyle w:val="Akapitzlist"/>
        <w:numPr>
          <w:ilvl w:val="0"/>
          <w:numId w:val="24"/>
        </w:numPr>
        <w:spacing w:after="240"/>
        <w:ind w:left="284" w:hanging="284"/>
        <w:contextualSpacing w:val="0"/>
        <w:rPr>
          <w:rFonts w:cs="Arial"/>
        </w:rPr>
      </w:pPr>
      <w:bookmarkStart w:id="114" w:name="_Hlk127260059"/>
      <w:r w:rsidRPr="00427E5C">
        <w:rPr>
          <w:rFonts w:cs="Arial"/>
        </w:rPr>
        <w:t xml:space="preserve">Kadra </w:t>
      </w:r>
      <w:proofErr w:type="spellStart"/>
      <w:r w:rsidRPr="00427E5C">
        <w:rPr>
          <w:rFonts w:cs="Arial"/>
        </w:rPr>
        <w:t>RPDiT</w:t>
      </w:r>
      <w:proofErr w:type="spellEnd"/>
      <w:r w:rsidRPr="00427E5C">
        <w:rPr>
          <w:rFonts w:cs="Arial"/>
        </w:rPr>
        <w:t xml:space="preserve"> FAS/FASD podnosiła swoje kwalifikacje poprzez uczestnictwo w</w:t>
      </w:r>
      <w:r w:rsidR="009A3C1C">
        <w:rPr>
          <w:rFonts w:cs="Arial"/>
        </w:rPr>
        <w:t> </w:t>
      </w:r>
      <w:r w:rsidRPr="00427E5C">
        <w:rPr>
          <w:rFonts w:cs="Arial"/>
        </w:rPr>
        <w:t>8</w:t>
      </w:r>
      <w:r w:rsidR="009A3C1C">
        <w:rPr>
          <w:rFonts w:cs="Arial"/>
        </w:rPr>
        <w:t> </w:t>
      </w:r>
      <w:r w:rsidRPr="00427E5C">
        <w:rPr>
          <w:rFonts w:cs="Arial"/>
        </w:rPr>
        <w:t>szkoleniach, 9 konferencjach</w:t>
      </w:r>
      <w:r w:rsidR="00DC42E7">
        <w:rPr>
          <w:rFonts w:cs="Arial"/>
        </w:rPr>
        <w:t>. Można tu wymienić:</w:t>
      </w:r>
    </w:p>
    <w:p w14:paraId="52A9B247" w14:textId="77777777" w:rsidR="00DC42E7" w:rsidRPr="00DC42E7" w:rsidRDefault="00DC42E7" w:rsidP="008C1829">
      <w:pPr>
        <w:pStyle w:val="Akapitzlist"/>
        <w:numPr>
          <w:ilvl w:val="0"/>
          <w:numId w:val="37"/>
        </w:numPr>
        <w:spacing w:after="240"/>
        <w:ind w:left="568" w:hanging="284"/>
        <w:contextualSpacing w:val="0"/>
        <w:rPr>
          <w:rFonts w:cs="Arial"/>
          <w:b/>
          <w:bCs/>
        </w:rPr>
      </w:pPr>
      <w:r w:rsidRPr="00DC42E7">
        <w:rPr>
          <w:rFonts w:cs="Arial"/>
          <w:b/>
          <w:bCs/>
        </w:rPr>
        <w:t>Szkolenia:</w:t>
      </w:r>
    </w:p>
    <w:p w14:paraId="532922D6" w14:textId="43400D0E"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„Regulacja emocji, trauma i przywiązanie” (22 i 29.03.2022 r.)</w:t>
      </w:r>
      <w:r>
        <w:rPr>
          <w:rFonts w:cs="Arial"/>
        </w:rPr>
        <w:t>,</w:t>
      </w:r>
      <w:r w:rsidRPr="00DC42E7">
        <w:rPr>
          <w:rFonts w:cs="Arial"/>
        </w:rPr>
        <w:t xml:space="preserve"> organizator: Ośrodek Adopcyjny w Lublinie</w:t>
      </w:r>
      <w:r>
        <w:rPr>
          <w:rFonts w:cs="Arial"/>
        </w:rPr>
        <w:t>,</w:t>
      </w:r>
      <w:r w:rsidRPr="00DC42E7">
        <w:rPr>
          <w:rFonts w:cs="Arial"/>
        </w:rPr>
        <w:t xml:space="preserve"> uczestnictwo: 3 osoby</w:t>
      </w:r>
      <w:r>
        <w:rPr>
          <w:rFonts w:cs="Arial"/>
        </w:rPr>
        <w:t>;</w:t>
      </w:r>
    </w:p>
    <w:p w14:paraId="6C2A4BCC" w14:textId="005D04F3"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„Szkolenie dedykowane rodzicom i opiekunom dzieci z postawioną diagnozą FASD”</w:t>
      </w:r>
      <w:r>
        <w:rPr>
          <w:rFonts w:cs="Arial"/>
        </w:rPr>
        <w:t xml:space="preserve"> </w:t>
      </w:r>
      <w:r w:rsidRPr="00DC42E7">
        <w:rPr>
          <w:rFonts w:cs="Arial"/>
        </w:rPr>
        <w:t>(data: marzec-wrzesień 2022), organizator: Centrum Kompleksowej Diagnostyki i Terapii FASD przy Wojewódzkim Specjalistycznym Szpitalu Dziecięcym im. św. Ludwika w Krakowie, uczestnictwo: 2 osoby</w:t>
      </w:r>
      <w:r>
        <w:rPr>
          <w:rFonts w:cs="Arial"/>
        </w:rPr>
        <w:t>;</w:t>
      </w:r>
    </w:p>
    <w:p w14:paraId="2DAACC11" w14:textId="60B3FD5E"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„Polskie normy SI, wprowadzenie do Polskich Standaryzowanych Testów SI”</w:t>
      </w:r>
      <w:r>
        <w:rPr>
          <w:rFonts w:cs="Arial"/>
        </w:rPr>
        <w:t xml:space="preserve"> </w:t>
      </w:r>
      <w:r w:rsidRPr="00DC42E7">
        <w:rPr>
          <w:rFonts w:cs="Arial"/>
        </w:rPr>
        <w:t>(9.10.2022 r.), organizator: Polskie Stowarzyszenie Terapeutów Integracji Sensorycznej, uczestnictwo: 3 osoby</w:t>
      </w:r>
      <w:r>
        <w:rPr>
          <w:rFonts w:cs="Arial"/>
        </w:rPr>
        <w:t>;</w:t>
      </w:r>
    </w:p>
    <w:p w14:paraId="0C6384DE" w14:textId="2D581F56"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MNRI „Hormony stresu i integracja odruchów”</w:t>
      </w:r>
      <w:r>
        <w:rPr>
          <w:rFonts w:cs="Arial"/>
        </w:rPr>
        <w:t>,</w:t>
      </w:r>
      <w:r w:rsidRPr="00DC42E7">
        <w:rPr>
          <w:rFonts w:cs="Arial"/>
        </w:rPr>
        <w:t xml:space="preserve"> Mielno</w:t>
      </w:r>
      <w:r>
        <w:rPr>
          <w:rFonts w:cs="Arial"/>
        </w:rPr>
        <w:t xml:space="preserve"> </w:t>
      </w:r>
      <w:r w:rsidRPr="00DC42E7">
        <w:rPr>
          <w:rFonts w:cs="Arial"/>
        </w:rPr>
        <w:t>(16-18.09.2022</w:t>
      </w:r>
      <w:r>
        <w:rPr>
          <w:rFonts w:cs="Arial"/>
        </w:rPr>
        <w:t xml:space="preserve"> </w:t>
      </w:r>
      <w:r w:rsidRPr="00DC42E7">
        <w:rPr>
          <w:rFonts w:cs="Arial"/>
        </w:rPr>
        <w:t xml:space="preserve">r.), organizator: Międzynarodowy Instytut dr </w:t>
      </w:r>
      <w:proofErr w:type="spellStart"/>
      <w:r w:rsidRPr="00DC42E7">
        <w:rPr>
          <w:rFonts w:cs="Arial"/>
        </w:rPr>
        <w:t>Svetlany</w:t>
      </w:r>
      <w:proofErr w:type="spellEnd"/>
      <w:r w:rsidRPr="00DC42E7">
        <w:rPr>
          <w:rFonts w:cs="Arial"/>
        </w:rPr>
        <w:t xml:space="preserve"> </w:t>
      </w:r>
      <w:proofErr w:type="spellStart"/>
      <w:r w:rsidRPr="00DC42E7">
        <w:rPr>
          <w:rFonts w:cs="Arial"/>
        </w:rPr>
        <w:t>Masgutovej</w:t>
      </w:r>
      <w:proofErr w:type="spellEnd"/>
      <w:r w:rsidRPr="00DC42E7">
        <w:rPr>
          <w:rFonts w:cs="Arial"/>
        </w:rPr>
        <w:t>, uczestnictwo: 1 osoba</w:t>
      </w:r>
      <w:r>
        <w:rPr>
          <w:rFonts w:cs="Arial"/>
        </w:rPr>
        <w:t>;</w:t>
      </w:r>
    </w:p>
    <w:p w14:paraId="60ECE035" w14:textId="6B2280AB"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lastRenderedPageBreak/>
        <w:t>„Emocje, mózg i ciało w terapii traumy rozwojowej i relacyjnej”</w:t>
      </w:r>
      <w:r>
        <w:rPr>
          <w:rFonts w:cs="Arial"/>
        </w:rPr>
        <w:t>,</w:t>
      </w:r>
      <w:r w:rsidRPr="00DC42E7">
        <w:rPr>
          <w:rFonts w:cs="Arial"/>
        </w:rPr>
        <w:t xml:space="preserve"> Ustroń, (22-23.10.2022 r.), organizator: Ośrodek Fastryga Świerklany, uczestnictwo: 3</w:t>
      </w:r>
      <w:r w:rsidR="00C74A34">
        <w:rPr>
          <w:rFonts w:cs="Arial"/>
        </w:rPr>
        <w:t xml:space="preserve"> </w:t>
      </w:r>
      <w:r w:rsidRPr="00DC42E7">
        <w:rPr>
          <w:rFonts w:cs="Arial"/>
        </w:rPr>
        <w:t>osoby</w:t>
      </w:r>
      <w:r>
        <w:rPr>
          <w:rFonts w:cs="Arial"/>
        </w:rPr>
        <w:t>;</w:t>
      </w:r>
    </w:p>
    <w:p w14:paraId="7A624DDB" w14:textId="5DF087A4"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„Zaburzenia psychiczne a używanie środków psychoaktywnych”</w:t>
      </w:r>
      <w:r>
        <w:rPr>
          <w:rFonts w:cs="Arial"/>
        </w:rPr>
        <w:t>,</w:t>
      </w:r>
      <w:r w:rsidRPr="00DC42E7">
        <w:rPr>
          <w:rFonts w:cs="Arial"/>
        </w:rPr>
        <w:t xml:space="preserve"> Lublin, (12-13.09.2022 r.), organizator: ROPS w Lublinie, uczestnictwo: 2 osoby</w:t>
      </w:r>
      <w:r>
        <w:rPr>
          <w:rFonts w:cs="Arial"/>
        </w:rPr>
        <w:t>;</w:t>
      </w:r>
    </w:p>
    <w:p w14:paraId="2851CD63" w14:textId="15BE8328"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„Prawidłowa diagnoza i skuteczne metody pracy terapeutycznej z dziećmi z opóźnionym rozwojem mowy” (10.11.2022 r.), organizator: Forum Media, uczestnicy: 1 osoba</w:t>
      </w:r>
      <w:r>
        <w:rPr>
          <w:rFonts w:cs="Arial"/>
        </w:rPr>
        <w:t>;</w:t>
      </w:r>
    </w:p>
    <w:p w14:paraId="65410822" w14:textId="12B81C0B"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„Terapia jąkania – metoda wystukiwania sylab jako skuteczny sposób uzyskiwania płynności mówienia”</w:t>
      </w:r>
      <w:r>
        <w:rPr>
          <w:rFonts w:cs="Arial"/>
        </w:rPr>
        <w:t xml:space="preserve"> </w:t>
      </w:r>
      <w:r w:rsidRPr="00DC42E7">
        <w:rPr>
          <w:rFonts w:cs="Arial"/>
        </w:rPr>
        <w:t>(25.11.2022 r.), organizator: Forum Media, uczestnicy: 1</w:t>
      </w:r>
      <w:r w:rsidR="009A3C1C">
        <w:rPr>
          <w:rFonts w:cs="Arial"/>
        </w:rPr>
        <w:t> </w:t>
      </w:r>
      <w:r w:rsidRPr="00DC42E7">
        <w:rPr>
          <w:rFonts w:cs="Arial"/>
        </w:rPr>
        <w:t>osoba</w:t>
      </w:r>
      <w:r>
        <w:rPr>
          <w:rFonts w:cs="Arial"/>
        </w:rPr>
        <w:t>;</w:t>
      </w:r>
    </w:p>
    <w:p w14:paraId="0AE1F0E6" w14:textId="77777777" w:rsidR="00DC42E7" w:rsidRPr="00DC42E7" w:rsidRDefault="00DC42E7" w:rsidP="008C1829">
      <w:pPr>
        <w:pStyle w:val="Akapitzlist"/>
        <w:numPr>
          <w:ilvl w:val="0"/>
          <w:numId w:val="37"/>
        </w:numPr>
        <w:spacing w:after="240"/>
        <w:ind w:left="568" w:hanging="284"/>
        <w:contextualSpacing w:val="0"/>
        <w:rPr>
          <w:rFonts w:cs="Arial"/>
        </w:rPr>
      </w:pPr>
      <w:r w:rsidRPr="00DC42E7">
        <w:rPr>
          <w:rFonts w:cs="Arial"/>
          <w:b/>
          <w:bCs/>
        </w:rPr>
        <w:t>Konferencje:</w:t>
      </w:r>
    </w:p>
    <w:p w14:paraId="18E3544A" w14:textId="03B1DDAC"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„Wokół systemu pomocy dzieciom z FASD – potrzeby, zasoby, wyzwania”</w:t>
      </w:r>
      <w:r>
        <w:rPr>
          <w:rFonts w:cs="Arial"/>
        </w:rPr>
        <w:t>,</w:t>
      </w:r>
      <w:r w:rsidRPr="00DC42E7">
        <w:rPr>
          <w:rFonts w:cs="Arial"/>
        </w:rPr>
        <w:t xml:space="preserve"> Warszawa (04.10.2022 r.), organizator: Instytut Nowej Kultury w Warszawie, uczestnictwo: 3</w:t>
      </w:r>
      <w:r w:rsidR="009D44CF">
        <w:rPr>
          <w:rFonts w:cs="Arial"/>
        </w:rPr>
        <w:t xml:space="preserve"> </w:t>
      </w:r>
      <w:r w:rsidRPr="00DC42E7">
        <w:rPr>
          <w:rFonts w:cs="Arial"/>
        </w:rPr>
        <w:t>osoby</w:t>
      </w:r>
      <w:r>
        <w:rPr>
          <w:rFonts w:cs="Arial"/>
        </w:rPr>
        <w:t>;</w:t>
      </w:r>
    </w:p>
    <w:p w14:paraId="64255F37" w14:textId="42B52719"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Sesja plenarna: „Spektrum płodowych zaburzeń alkoholowych (FASD) realizowana w ramach 9. Ogólnopolskiej Konferencji „Uzależnienia – Polityka, Nauka, Praktyka. W stronę integracji i rozwoju”</w:t>
      </w:r>
      <w:r>
        <w:rPr>
          <w:rFonts w:cs="Arial"/>
        </w:rPr>
        <w:t xml:space="preserve"> </w:t>
      </w:r>
      <w:r w:rsidRPr="00DC42E7">
        <w:rPr>
          <w:rFonts w:cs="Arial"/>
        </w:rPr>
        <w:t>(21.09.2022 r.), organizator: Krajowe Centrum Przeciwdziałania Uzależnieniom, uczestnictwo: 14 osób</w:t>
      </w:r>
      <w:r>
        <w:rPr>
          <w:rFonts w:cs="Arial"/>
        </w:rPr>
        <w:t>;</w:t>
      </w:r>
    </w:p>
    <w:p w14:paraId="08C2B400" w14:textId="4A584D5D"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Konferencja Terapeutyczno-Edukacyjna MNRI, Mielno</w:t>
      </w:r>
      <w:r>
        <w:rPr>
          <w:rFonts w:cs="Arial"/>
        </w:rPr>
        <w:t xml:space="preserve"> </w:t>
      </w:r>
      <w:r w:rsidRPr="00DC42E7">
        <w:rPr>
          <w:rFonts w:cs="Arial"/>
        </w:rPr>
        <w:t>(19-23.09.2022</w:t>
      </w:r>
      <w:r w:rsidR="009D44CF">
        <w:rPr>
          <w:rFonts w:cs="Arial"/>
        </w:rPr>
        <w:t xml:space="preserve"> </w:t>
      </w:r>
      <w:r w:rsidRPr="00DC42E7">
        <w:rPr>
          <w:rFonts w:cs="Arial"/>
        </w:rPr>
        <w:t xml:space="preserve">r.), organizator: Międzynarodowy Instytut dr </w:t>
      </w:r>
      <w:proofErr w:type="spellStart"/>
      <w:r w:rsidRPr="00DC42E7">
        <w:rPr>
          <w:rFonts w:cs="Arial"/>
        </w:rPr>
        <w:t>Svetlany</w:t>
      </w:r>
      <w:proofErr w:type="spellEnd"/>
      <w:r w:rsidRPr="00DC42E7">
        <w:rPr>
          <w:rFonts w:cs="Arial"/>
        </w:rPr>
        <w:t xml:space="preserve"> </w:t>
      </w:r>
      <w:proofErr w:type="spellStart"/>
      <w:r w:rsidRPr="00DC42E7">
        <w:rPr>
          <w:rFonts w:cs="Arial"/>
        </w:rPr>
        <w:t>Masgutovej</w:t>
      </w:r>
      <w:proofErr w:type="spellEnd"/>
      <w:r w:rsidRPr="00DC42E7">
        <w:rPr>
          <w:rFonts w:cs="Arial"/>
        </w:rPr>
        <w:t>, uczestnictwo: 1 osoba</w:t>
      </w:r>
      <w:r>
        <w:rPr>
          <w:rFonts w:cs="Arial"/>
        </w:rPr>
        <w:t>;</w:t>
      </w:r>
    </w:p>
    <w:p w14:paraId="30801082" w14:textId="771FBA6C"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„Porozmawiajmy o więzi”, Łódź (6-7.11.2022 r.), organizator: Stowarzyszenie Zainteresowanych Troską o Siebie SZTOS, uczestnictwo: 2 osoby</w:t>
      </w:r>
      <w:r>
        <w:rPr>
          <w:rFonts w:cs="Arial"/>
        </w:rPr>
        <w:t>;</w:t>
      </w:r>
      <w:r w:rsidRPr="00DC42E7">
        <w:rPr>
          <w:rFonts w:cs="Arial"/>
        </w:rPr>
        <w:t xml:space="preserve"> </w:t>
      </w:r>
    </w:p>
    <w:p w14:paraId="3C062105" w14:textId="042ED48A"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 xml:space="preserve">„Troistość więzi – </w:t>
      </w:r>
      <w:proofErr w:type="spellStart"/>
      <w:r w:rsidRPr="00DC42E7">
        <w:rPr>
          <w:rFonts w:cs="Arial"/>
        </w:rPr>
        <w:t>pneuma</w:t>
      </w:r>
      <w:proofErr w:type="spellEnd"/>
      <w:r w:rsidRPr="00DC42E7">
        <w:rPr>
          <w:rFonts w:cs="Arial"/>
        </w:rPr>
        <w:t>, psyche i soma. Więzi, które dają moc – relacje, które dają siłę”, Toruń (9.11.2022 r.), organizator: Fundacja dr Krzysztofa Liszcza, uczestnictwo: 1 osoba</w:t>
      </w:r>
      <w:r>
        <w:rPr>
          <w:rFonts w:cs="Arial"/>
        </w:rPr>
        <w:t>;</w:t>
      </w:r>
    </w:p>
    <w:p w14:paraId="522D95D5" w14:textId="389CC2A0"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„Współczesne wyzwania w terapii patologii mowy – jak prowadzić holistyczną, interdyscyplinarną terapię w kluczowych obszarach pracy?”</w:t>
      </w:r>
      <w:r>
        <w:rPr>
          <w:rFonts w:cs="Arial"/>
        </w:rPr>
        <w:t xml:space="preserve"> </w:t>
      </w:r>
      <w:r w:rsidRPr="00DC42E7">
        <w:rPr>
          <w:rFonts w:cs="Arial"/>
        </w:rPr>
        <w:t>(26.11.2022 r.), organizator: Forum Media, uczestnictwo: 1 osoba</w:t>
      </w:r>
      <w:r>
        <w:rPr>
          <w:rFonts w:cs="Arial"/>
        </w:rPr>
        <w:t>;</w:t>
      </w:r>
    </w:p>
    <w:p w14:paraId="39D9DE20" w14:textId="5B3F06BF"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lastRenderedPageBreak/>
        <w:t xml:space="preserve">„I Polska Konferencja </w:t>
      </w:r>
      <w:proofErr w:type="spellStart"/>
      <w:r w:rsidRPr="00DC42E7">
        <w:rPr>
          <w:rFonts w:cs="Arial"/>
        </w:rPr>
        <w:t>Poliwagalna</w:t>
      </w:r>
      <w:proofErr w:type="spellEnd"/>
      <w:r w:rsidRPr="00DC42E7">
        <w:rPr>
          <w:rFonts w:cs="Arial"/>
        </w:rPr>
        <w:t xml:space="preserve">” (30.11.2022 r.), organizator: Polski Instytut </w:t>
      </w:r>
      <w:proofErr w:type="spellStart"/>
      <w:r w:rsidRPr="00DC42E7">
        <w:rPr>
          <w:rFonts w:cs="Arial"/>
        </w:rPr>
        <w:t>Poliwagalny</w:t>
      </w:r>
      <w:proofErr w:type="spellEnd"/>
      <w:r w:rsidRPr="00DC42E7">
        <w:rPr>
          <w:rFonts w:cs="Arial"/>
        </w:rPr>
        <w:t>, uczestnictwo: 3 osoby</w:t>
      </w:r>
      <w:r w:rsidR="003B6126">
        <w:rPr>
          <w:rFonts w:cs="Arial"/>
        </w:rPr>
        <w:t>;</w:t>
      </w:r>
    </w:p>
    <w:p w14:paraId="762B51FB" w14:textId="0AE3599C" w:rsidR="00DC42E7" w:rsidRPr="00DC42E7" w:rsidRDefault="00DC42E7" w:rsidP="008C1829">
      <w:pPr>
        <w:pStyle w:val="Akapitzlist"/>
        <w:numPr>
          <w:ilvl w:val="0"/>
          <w:numId w:val="36"/>
        </w:numPr>
        <w:spacing w:after="240"/>
        <w:ind w:left="993" w:hanging="284"/>
        <w:contextualSpacing w:val="0"/>
        <w:rPr>
          <w:rFonts w:cs="Arial"/>
        </w:rPr>
      </w:pPr>
      <w:r w:rsidRPr="00DC42E7">
        <w:rPr>
          <w:rFonts w:cs="Arial"/>
        </w:rPr>
        <w:t xml:space="preserve">„Wymiar Sprawiedliwości i instytucje systemu wspierania rodzin razem na rzecz dziecka”, Poznań (3.11.2022 r.), organizator: Paulina </w:t>
      </w:r>
      <w:proofErr w:type="spellStart"/>
      <w:r w:rsidRPr="00DC42E7">
        <w:rPr>
          <w:rFonts w:cs="Arial"/>
        </w:rPr>
        <w:t>Stochniałek</w:t>
      </w:r>
      <w:proofErr w:type="spellEnd"/>
      <w:r w:rsidRPr="00DC42E7">
        <w:rPr>
          <w:rFonts w:cs="Arial"/>
        </w:rPr>
        <w:t xml:space="preserve"> – Członkini Zarządu Województwa Wielkopolskiego wraz z S</w:t>
      </w:r>
      <w:r w:rsidR="003B6126">
        <w:rPr>
          <w:rFonts w:cs="Arial"/>
        </w:rPr>
        <w:t>ędzią Sądu Apelacyjnego</w:t>
      </w:r>
      <w:r w:rsidRPr="00DC42E7">
        <w:rPr>
          <w:rFonts w:cs="Arial"/>
        </w:rPr>
        <w:t xml:space="preserve"> Krzysztofem Lewandowskim, uczestnictwo: 1 osoba</w:t>
      </w:r>
      <w:r w:rsidR="003B6126">
        <w:rPr>
          <w:rFonts w:cs="Arial"/>
        </w:rPr>
        <w:t>;</w:t>
      </w:r>
    </w:p>
    <w:p w14:paraId="77E49C4B" w14:textId="4742F4AF" w:rsidR="00DC42E7" w:rsidRPr="003B6126" w:rsidRDefault="00DC42E7" w:rsidP="008C1829">
      <w:pPr>
        <w:pStyle w:val="Akapitzlist"/>
        <w:numPr>
          <w:ilvl w:val="0"/>
          <w:numId w:val="36"/>
        </w:numPr>
        <w:spacing w:after="240"/>
        <w:ind w:left="993" w:hanging="284"/>
        <w:contextualSpacing w:val="0"/>
        <w:rPr>
          <w:rFonts w:cs="Arial"/>
        </w:rPr>
      </w:pPr>
      <w:r w:rsidRPr="00DC42E7">
        <w:rPr>
          <w:rFonts w:cs="Arial"/>
        </w:rPr>
        <w:t xml:space="preserve">„W stronę środowiskowych usług społecznych – </w:t>
      </w:r>
      <w:proofErr w:type="spellStart"/>
      <w:r w:rsidRPr="00DC42E7">
        <w:rPr>
          <w:rFonts w:cs="Arial"/>
        </w:rPr>
        <w:t>deinstytucjonalizacja</w:t>
      </w:r>
      <w:proofErr w:type="spellEnd"/>
      <w:r w:rsidRPr="00DC42E7">
        <w:rPr>
          <w:rFonts w:cs="Arial"/>
        </w:rPr>
        <w:t xml:space="preserve"> praktyk pomocowych w Polsce i w Europie” (29.11.2022 r.), organizator: Uniwersyteckie Obserwatorium </w:t>
      </w:r>
      <w:proofErr w:type="spellStart"/>
      <w:r w:rsidRPr="00DC42E7">
        <w:rPr>
          <w:rFonts w:cs="Arial"/>
        </w:rPr>
        <w:t>Deinstytucjonalizacji</w:t>
      </w:r>
      <w:proofErr w:type="spellEnd"/>
      <w:r w:rsidRPr="00DC42E7">
        <w:rPr>
          <w:rFonts w:cs="Arial"/>
        </w:rPr>
        <w:t xml:space="preserve"> Praktyk Pomocowych</w:t>
      </w:r>
      <w:r w:rsidR="003B6126">
        <w:rPr>
          <w:rFonts w:cs="Arial"/>
        </w:rPr>
        <w:t>,</w:t>
      </w:r>
      <w:r w:rsidRPr="00DC42E7">
        <w:rPr>
          <w:rFonts w:cs="Arial"/>
        </w:rPr>
        <w:t xml:space="preserve"> Warszawa, uczestnictwo: 1</w:t>
      </w:r>
      <w:r w:rsidR="003B6126">
        <w:rPr>
          <w:rFonts w:cs="Arial"/>
        </w:rPr>
        <w:t xml:space="preserve"> </w:t>
      </w:r>
      <w:r w:rsidRPr="00DC42E7">
        <w:rPr>
          <w:rFonts w:cs="Arial"/>
        </w:rPr>
        <w:t>osoba</w:t>
      </w:r>
      <w:r w:rsidR="003B6126">
        <w:rPr>
          <w:rFonts w:cs="Arial"/>
        </w:rPr>
        <w:t>;</w:t>
      </w:r>
    </w:p>
    <w:p w14:paraId="471CB85F" w14:textId="59F97C7F" w:rsidR="00314B67" w:rsidRDefault="00314B67" w:rsidP="008C1829">
      <w:pPr>
        <w:pStyle w:val="Akapitzlist"/>
        <w:numPr>
          <w:ilvl w:val="0"/>
          <w:numId w:val="24"/>
        </w:numPr>
        <w:spacing w:after="240"/>
        <w:ind w:left="284" w:hanging="284"/>
        <w:contextualSpacing w:val="0"/>
        <w:rPr>
          <w:rFonts w:cs="Arial"/>
        </w:rPr>
      </w:pPr>
      <w:bookmarkStart w:id="115" w:name="_Hlk127259865"/>
      <w:bookmarkEnd w:id="114"/>
      <w:proofErr w:type="spellStart"/>
      <w:r w:rsidRPr="00427E5C">
        <w:rPr>
          <w:rFonts w:cs="Arial"/>
        </w:rPr>
        <w:t>Superwizja</w:t>
      </w:r>
      <w:proofErr w:type="spellEnd"/>
      <w:r w:rsidRPr="00427E5C">
        <w:rPr>
          <w:rFonts w:cs="Arial"/>
        </w:rPr>
        <w:t xml:space="preserve"> dla specjalistów pracujących w </w:t>
      </w:r>
      <w:proofErr w:type="spellStart"/>
      <w:r w:rsidRPr="00427E5C">
        <w:rPr>
          <w:rFonts w:cs="Arial"/>
        </w:rPr>
        <w:t>RPDiT</w:t>
      </w:r>
      <w:proofErr w:type="spellEnd"/>
      <w:r w:rsidRPr="00427E5C">
        <w:rPr>
          <w:rFonts w:cs="Arial"/>
        </w:rPr>
        <w:t xml:space="preserve"> FAS/FASD w Lublinie, organizator </w:t>
      </w:r>
      <w:proofErr w:type="spellStart"/>
      <w:r w:rsidRPr="00427E5C">
        <w:rPr>
          <w:rFonts w:cs="Arial"/>
        </w:rPr>
        <w:t>RPDiT</w:t>
      </w:r>
      <w:proofErr w:type="spellEnd"/>
      <w:r w:rsidRPr="00427E5C">
        <w:rPr>
          <w:rFonts w:cs="Arial"/>
        </w:rPr>
        <w:t xml:space="preserve"> FAS/FASD w Lublinie, uczestnictwo: 9 osób</w:t>
      </w:r>
      <w:r>
        <w:rPr>
          <w:rFonts w:cs="Arial"/>
        </w:rPr>
        <w:t xml:space="preserve"> – 1</w:t>
      </w:r>
      <w:r w:rsidR="009D44CF">
        <w:rPr>
          <w:rFonts w:cs="Arial"/>
        </w:rPr>
        <w:t>.</w:t>
      </w:r>
      <w:r>
        <w:rPr>
          <w:rFonts w:cs="Arial"/>
        </w:rPr>
        <w:t>500,00 zł</w:t>
      </w:r>
      <w:r w:rsidR="00F921F3">
        <w:rPr>
          <w:rFonts w:cs="Arial"/>
        </w:rPr>
        <w:t>;</w:t>
      </w:r>
    </w:p>
    <w:bookmarkEnd w:id="115"/>
    <w:p w14:paraId="4D6E23C7" w14:textId="332BF4D6" w:rsidR="00314B67" w:rsidRPr="00301199" w:rsidRDefault="00314B67" w:rsidP="008C1829">
      <w:pPr>
        <w:pStyle w:val="Akapitzlist"/>
        <w:numPr>
          <w:ilvl w:val="0"/>
          <w:numId w:val="24"/>
        </w:numPr>
        <w:spacing w:after="240"/>
        <w:ind w:left="284" w:hanging="284"/>
        <w:contextualSpacing w:val="0"/>
        <w:rPr>
          <w:rFonts w:cs="Arial"/>
        </w:rPr>
      </w:pPr>
      <w:r>
        <w:rPr>
          <w:rFonts w:cs="Arial"/>
        </w:rPr>
        <w:t>Odbyło się 9 spotkań Zespołu diagnostyczno-terapeutycznego.</w:t>
      </w:r>
    </w:p>
    <w:tbl>
      <w:tblPr>
        <w:tblStyle w:val="Tabela-Siatka42"/>
        <w:tblW w:w="0" w:type="auto"/>
        <w:tblLook w:val="04A0" w:firstRow="1" w:lastRow="0" w:firstColumn="1" w:lastColumn="0" w:noHBand="0" w:noVBand="1"/>
        <w:tblCaption w:val="wskażniki i wartości wskaźników dla celu 5"/>
        <w:tblDescription w:val="Tabela zawiera wskażniki bazowe, osiągnięte, docelowe  dla celu 5: Zwiększenie dostępności do systemowego wsparcia w zakresie FAS/FASD prowadzonego przez Regionalny Punkt Diagnozy i Terapii FAS/FASD w Lublinie "/>
      </w:tblPr>
      <w:tblGrid>
        <w:gridCol w:w="4596"/>
        <w:gridCol w:w="1488"/>
        <w:gridCol w:w="1488"/>
        <w:gridCol w:w="1488"/>
      </w:tblGrid>
      <w:tr w:rsidR="00E07230" w:rsidRPr="00427E5C" w14:paraId="02F395F6" w14:textId="77777777" w:rsidTr="009E2E9D">
        <w:trPr>
          <w:trHeight w:val="283"/>
          <w:tblHeader/>
        </w:trPr>
        <w:tc>
          <w:tcPr>
            <w:tcW w:w="4596" w:type="dxa"/>
            <w:shd w:val="clear" w:color="auto" w:fill="auto"/>
            <w:vAlign w:val="center"/>
          </w:tcPr>
          <w:p w14:paraId="155F5FFD" w14:textId="6E6A474D" w:rsidR="00314B67" w:rsidRPr="00427E5C" w:rsidRDefault="00314B67" w:rsidP="00301199">
            <w:pPr>
              <w:spacing w:after="0" w:line="240" w:lineRule="auto"/>
              <w:rPr>
                <w:rFonts w:eastAsia="Calibri" w:cs="Arial"/>
                <w:b/>
              </w:rPr>
            </w:pPr>
            <w:r w:rsidRPr="00427E5C">
              <w:rPr>
                <w:rFonts w:eastAsia="Calibri" w:cs="Arial"/>
                <w:b/>
              </w:rPr>
              <w:t>Wskaźniki:</w:t>
            </w:r>
          </w:p>
        </w:tc>
        <w:tc>
          <w:tcPr>
            <w:tcW w:w="1488" w:type="dxa"/>
            <w:shd w:val="clear" w:color="auto" w:fill="auto"/>
            <w:vAlign w:val="center"/>
          </w:tcPr>
          <w:p w14:paraId="06F22675" w14:textId="6F67FF20" w:rsidR="00314B67" w:rsidRPr="00427E5C" w:rsidRDefault="00301199" w:rsidP="00301199">
            <w:pPr>
              <w:spacing w:after="0" w:line="240" w:lineRule="auto"/>
              <w:jc w:val="center"/>
              <w:rPr>
                <w:rFonts w:eastAsia="Calibri" w:cs="Arial"/>
                <w:b/>
              </w:rPr>
            </w:pPr>
            <w:r w:rsidRPr="00301199">
              <w:rPr>
                <w:rFonts w:eastAsia="Calibri" w:cs="Arial"/>
                <w:b/>
              </w:rPr>
              <w:t>Bazowa wartość wskaźników</w:t>
            </w:r>
          </w:p>
        </w:tc>
        <w:tc>
          <w:tcPr>
            <w:tcW w:w="1488" w:type="dxa"/>
            <w:vAlign w:val="center"/>
          </w:tcPr>
          <w:p w14:paraId="59C4BF95" w14:textId="77777777" w:rsidR="00301199" w:rsidRDefault="00301199" w:rsidP="00301199">
            <w:pPr>
              <w:spacing w:after="0" w:line="240" w:lineRule="auto"/>
              <w:jc w:val="center"/>
              <w:rPr>
                <w:rFonts w:eastAsia="Calibri" w:cs="Arial"/>
                <w:b/>
              </w:rPr>
            </w:pPr>
            <w:r>
              <w:rPr>
                <w:rFonts w:eastAsia="Calibri" w:cs="Arial"/>
                <w:b/>
              </w:rPr>
              <w:t>Osiągnięta</w:t>
            </w:r>
          </w:p>
          <w:p w14:paraId="12BA1D2A" w14:textId="5F945D1B" w:rsidR="00314B67" w:rsidRPr="00427E5C" w:rsidRDefault="00301199" w:rsidP="00301199">
            <w:pPr>
              <w:spacing w:after="0" w:line="240" w:lineRule="auto"/>
              <w:jc w:val="center"/>
              <w:rPr>
                <w:rFonts w:eastAsia="Calibri" w:cs="Arial"/>
                <w:b/>
              </w:rPr>
            </w:pPr>
            <w:r w:rsidRPr="00301199">
              <w:rPr>
                <w:rFonts w:eastAsia="Calibri" w:cs="Arial"/>
                <w:b/>
              </w:rPr>
              <w:t>wartość wskaźników</w:t>
            </w:r>
          </w:p>
        </w:tc>
        <w:tc>
          <w:tcPr>
            <w:tcW w:w="1488" w:type="dxa"/>
            <w:shd w:val="clear" w:color="auto" w:fill="auto"/>
            <w:vAlign w:val="center"/>
          </w:tcPr>
          <w:p w14:paraId="396C9F82" w14:textId="77777777" w:rsidR="00301199" w:rsidRDefault="00301199" w:rsidP="00301199">
            <w:pPr>
              <w:spacing w:after="0" w:line="240" w:lineRule="auto"/>
              <w:jc w:val="center"/>
              <w:rPr>
                <w:rFonts w:eastAsia="Calibri" w:cs="Arial"/>
                <w:b/>
              </w:rPr>
            </w:pPr>
            <w:r>
              <w:rPr>
                <w:rFonts w:eastAsia="Calibri" w:cs="Arial"/>
                <w:b/>
              </w:rPr>
              <w:t>Docelowa</w:t>
            </w:r>
          </w:p>
          <w:p w14:paraId="08FD92C0" w14:textId="1E1F7F8A" w:rsidR="00314B67" w:rsidRPr="00427E5C" w:rsidRDefault="00301199" w:rsidP="00301199">
            <w:pPr>
              <w:spacing w:after="0" w:line="240" w:lineRule="auto"/>
              <w:jc w:val="center"/>
              <w:rPr>
                <w:rFonts w:eastAsia="Calibri" w:cs="Arial"/>
                <w:b/>
              </w:rPr>
            </w:pPr>
            <w:r w:rsidRPr="00301199">
              <w:rPr>
                <w:rFonts w:eastAsia="Calibri" w:cs="Arial"/>
                <w:b/>
              </w:rPr>
              <w:t>wartość wskaźników</w:t>
            </w:r>
          </w:p>
        </w:tc>
      </w:tr>
      <w:tr w:rsidR="00E07230" w:rsidRPr="00427E5C" w14:paraId="4AE55CBE" w14:textId="77777777" w:rsidTr="009E2E9D">
        <w:trPr>
          <w:trHeight w:val="283"/>
        </w:trPr>
        <w:tc>
          <w:tcPr>
            <w:tcW w:w="4596" w:type="dxa"/>
            <w:vAlign w:val="center"/>
          </w:tcPr>
          <w:p w14:paraId="55CCB969" w14:textId="77777777" w:rsidR="00314B67" w:rsidRPr="00427E5C" w:rsidRDefault="00314B67" w:rsidP="00301199">
            <w:pPr>
              <w:spacing w:after="0" w:line="240" w:lineRule="auto"/>
              <w:rPr>
                <w:rFonts w:eastAsia="Calibri" w:cs="Arial"/>
              </w:rPr>
            </w:pPr>
            <w:r w:rsidRPr="00427E5C">
              <w:rPr>
                <w:rFonts w:eastAsia="Calibri" w:cs="Arial"/>
              </w:rPr>
              <w:t>liczba szkoleń/ konferencji/seminariów dla profesjonalistów</w:t>
            </w:r>
          </w:p>
        </w:tc>
        <w:tc>
          <w:tcPr>
            <w:tcW w:w="1488" w:type="dxa"/>
            <w:vAlign w:val="center"/>
          </w:tcPr>
          <w:p w14:paraId="29F1D015" w14:textId="77777777" w:rsidR="00314B67" w:rsidRPr="00427E5C" w:rsidRDefault="00314B67" w:rsidP="00956C22">
            <w:pPr>
              <w:spacing w:after="0"/>
              <w:jc w:val="center"/>
              <w:rPr>
                <w:rFonts w:eastAsia="Calibri" w:cs="Arial"/>
              </w:rPr>
            </w:pPr>
            <w:r w:rsidRPr="00427E5C">
              <w:rPr>
                <w:rFonts w:eastAsia="Calibri" w:cs="Arial"/>
              </w:rPr>
              <w:t>13</w:t>
            </w:r>
          </w:p>
        </w:tc>
        <w:tc>
          <w:tcPr>
            <w:tcW w:w="1488" w:type="dxa"/>
            <w:vAlign w:val="center"/>
          </w:tcPr>
          <w:p w14:paraId="3CC8856E" w14:textId="77777777" w:rsidR="00314B67" w:rsidRPr="00427E5C" w:rsidRDefault="00314B67" w:rsidP="00956C22">
            <w:pPr>
              <w:spacing w:after="0"/>
              <w:jc w:val="center"/>
              <w:rPr>
                <w:rFonts w:eastAsia="Calibri" w:cs="Arial"/>
              </w:rPr>
            </w:pPr>
            <w:r>
              <w:rPr>
                <w:rFonts w:eastAsia="Calibri" w:cs="Arial"/>
              </w:rPr>
              <w:t>18</w:t>
            </w:r>
          </w:p>
        </w:tc>
        <w:tc>
          <w:tcPr>
            <w:tcW w:w="1488" w:type="dxa"/>
            <w:vAlign w:val="center"/>
          </w:tcPr>
          <w:p w14:paraId="73B39198" w14:textId="77777777" w:rsidR="00314B67" w:rsidRPr="00427E5C" w:rsidRDefault="00314B67" w:rsidP="00956C22">
            <w:pPr>
              <w:spacing w:after="0"/>
              <w:jc w:val="center"/>
              <w:rPr>
                <w:rFonts w:eastAsia="Calibri" w:cs="Arial"/>
              </w:rPr>
            </w:pPr>
            <w:r w:rsidRPr="00427E5C">
              <w:rPr>
                <w:rFonts w:eastAsia="Calibri" w:cs="Arial"/>
              </w:rPr>
              <w:t>40</w:t>
            </w:r>
          </w:p>
        </w:tc>
      </w:tr>
      <w:tr w:rsidR="00E07230" w:rsidRPr="00427E5C" w14:paraId="6B164DEC" w14:textId="77777777" w:rsidTr="009E2E9D">
        <w:trPr>
          <w:trHeight w:val="283"/>
        </w:trPr>
        <w:tc>
          <w:tcPr>
            <w:tcW w:w="4596" w:type="dxa"/>
            <w:vAlign w:val="center"/>
          </w:tcPr>
          <w:p w14:paraId="5C23CDD9" w14:textId="2B12561C" w:rsidR="00314B67" w:rsidRPr="00427E5C" w:rsidRDefault="00314B67" w:rsidP="00301199">
            <w:pPr>
              <w:spacing w:after="0" w:line="240" w:lineRule="auto"/>
              <w:rPr>
                <w:rFonts w:eastAsia="Calibri" w:cs="Arial"/>
              </w:rPr>
            </w:pPr>
            <w:r w:rsidRPr="00427E5C">
              <w:rPr>
                <w:rFonts w:eastAsia="Calibri" w:cs="Arial"/>
              </w:rPr>
              <w:t>liczba profesjonalistów uczestniczących w</w:t>
            </w:r>
            <w:r w:rsidR="00301199">
              <w:rPr>
                <w:rFonts w:eastAsia="Calibri" w:cs="Arial"/>
              </w:rPr>
              <w:t xml:space="preserve"> </w:t>
            </w:r>
            <w:r w:rsidRPr="00427E5C">
              <w:rPr>
                <w:rFonts w:eastAsia="Calibri" w:cs="Arial"/>
              </w:rPr>
              <w:t>szkoleniach/konferencjach/seminariach</w:t>
            </w:r>
          </w:p>
        </w:tc>
        <w:tc>
          <w:tcPr>
            <w:tcW w:w="1488" w:type="dxa"/>
            <w:vAlign w:val="center"/>
          </w:tcPr>
          <w:p w14:paraId="649CDC17" w14:textId="77777777" w:rsidR="00314B67" w:rsidRPr="00427E5C" w:rsidRDefault="00314B67" w:rsidP="00956C22">
            <w:pPr>
              <w:spacing w:after="0"/>
              <w:jc w:val="center"/>
              <w:rPr>
                <w:rFonts w:eastAsia="Calibri" w:cs="Arial"/>
              </w:rPr>
            </w:pPr>
            <w:r w:rsidRPr="00427E5C">
              <w:rPr>
                <w:rFonts w:eastAsia="Calibri" w:cs="Arial"/>
              </w:rPr>
              <w:t>135</w:t>
            </w:r>
          </w:p>
        </w:tc>
        <w:tc>
          <w:tcPr>
            <w:tcW w:w="1488" w:type="dxa"/>
            <w:vAlign w:val="center"/>
          </w:tcPr>
          <w:p w14:paraId="70B44B86" w14:textId="77777777" w:rsidR="00314B67" w:rsidRPr="00427E5C" w:rsidRDefault="00314B67" w:rsidP="00956C22">
            <w:pPr>
              <w:spacing w:after="0"/>
              <w:jc w:val="center"/>
              <w:rPr>
                <w:rFonts w:eastAsia="Calibri" w:cs="Arial"/>
              </w:rPr>
            </w:pPr>
            <w:r>
              <w:rPr>
                <w:rFonts w:eastAsia="Calibri" w:cs="Arial"/>
              </w:rPr>
              <w:t>66</w:t>
            </w:r>
          </w:p>
        </w:tc>
        <w:tc>
          <w:tcPr>
            <w:tcW w:w="1488" w:type="dxa"/>
            <w:vAlign w:val="center"/>
          </w:tcPr>
          <w:p w14:paraId="4FC24678" w14:textId="77777777" w:rsidR="00314B67" w:rsidRPr="00427E5C" w:rsidRDefault="00314B67" w:rsidP="00956C22">
            <w:pPr>
              <w:spacing w:after="0"/>
              <w:jc w:val="center"/>
              <w:rPr>
                <w:rFonts w:eastAsia="Calibri" w:cs="Arial"/>
              </w:rPr>
            </w:pPr>
            <w:r w:rsidRPr="00427E5C">
              <w:rPr>
                <w:rFonts w:eastAsia="Calibri" w:cs="Arial"/>
              </w:rPr>
              <w:t>400</w:t>
            </w:r>
          </w:p>
        </w:tc>
      </w:tr>
      <w:tr w:rsidR="00E07230" w:rsidRPr="00427E5C" w14:paraId="7D751E12" w14:textId="77777777" w:rsidTr="009E2E9D">
        <w:trPr>
          <w:trHeight w:val="283"/>
        </w:trPr>
        <w:tc>
          <w:tcPr>
            <w:tcW w:w="4596" w:type="dxa"/>
            <w:vAlign w:val="center"/>
          </w:tcPr>
          <w:p w14:paraId="51B838E4" w14:textId="77777777" w:rsidR="00314B67" w:rsidRPr="00427E5C" w:rsidRDefault="00314B67" w:rsidP="00301199">
            <w:pPr>
              <w:spacing w:after="0" w:line="240" w:lineRule="auto"/>
              <w:rPr>
                <w:rFonts w:eastAsia="Calibri" w:cs="Arial"/>
              </w:rPr>
            </w:pPr>
            <w:r w:rsidRPr="00427E5C">
              <w:rPr>
                <w:rFonts w:eastAsia="Calibri" w:cs="Arial"/>
              </w:rPr>
              <w:t>liczba pozostałych interdyscyplinarnych spotkań dla profesjonalistów w ramach współpracy pomiędzy instytucjami i podmiotami realizującymi zadania z zakresu FAS/FASD m.in. grupy robocze, wizyty studyjne</w:t>
            </w:r>
          </w:p>
        </w:tc>
        <w:tc>
          <w:tcPr>
            <w:tcW w:w="1488" w:type="dxa"/>
            <w:vAlign w:val="center"/>
          </w:tcPr>
          <w:p w14:paraId="236B5ADF" w14:textId="77777777" w:rsidR="00314B67" w:rsidRPr="00427E5C" w:rsidRDefault="00314B67" w:rsidP="00956C22">
            <w:pPr>
              <w:spacing w:after="0"/>
              <w:jc w:val="center"/>
              <w:rPr>
                <w:rFonts w:eastAsia="Calibri" w:cs="Arial"/>
              </w:rPr>
            </w:pPr>
            <w:r w:rsidRPr="00427E5C">
              <w:rPr>
                <w:rFonts w:eastAsia="Calibri" w:cs="Arial"/>
              </w:rPr>
              <w:t>24</w:t>
            </w:r>
          </w:p>
        </w:tc>
        <w:tc>
          <w:tcPr>
            <w:tcW w:w="1488" w:type="dxa"/>
            <w:vAlign w:val="center"/>
          </w:tcPr>
          <w:p w14:paraId="6889E0E5" w14:textId="77777777" w:rsidR="00314B67" w:rsidRPr="00427E5C" w:rsidRDefault="00314B67" w:rsidP="00956C22">
            <w:pPr>
              <w:spacing w:after="0"/>
              <w:jc w:val="center"/>
              <w:rPr>
                <w:rFonts w:eastAsia="Calibri" w:cs="Arial"/>
              </w:rPr>
            </w:pPr>
            <w:r>
              <w:rPr>
                <w:rFonts w:eastAsia="Calibri" w:cs="Arial"/>
              </w:rPr>
              <w:t>12</w:t>
            </w:r>
          </w:p>
        </w:tc>
        <w:tc>
          <w:tcPr>
            <w:tcW w:w="1488" w:type="dxa"/>
            <w:vAlign w:val="center"/>
          </w:tcPr>
          <w:p w14:paraId="0C85A0C3" w14:textId="77777777" w:rsidR="00314B67" w:rsidRPr="00427E5C" w:rsidRDefault="00314B67" w:rsidP="00956C22">
            <w:pPr>
              <w:spacing w:after="0"/>
              <w:jc w:val="center"/>
              <w:rPr>
                <w:rFonts w:eastAsia="Calibri" w:cs="Arial"/>
              </w:rPr>
            </w:pPr>
            <w:r w:rsidRPr="00427E5C">
              <w:rPr>
                <w:rFonts w:eastAsia="Calibri" w:cs="Arial"/>
              </w:rPr>
              <w:t>80</w:t>
            </w:r>
          </w:p>
        </w:tc>
      </w:tr>
      <w:tr w:rsidR="00E07230" w:rsidRPr="00427E5C" w14:paraId="71CA1905" w14:textId="77777777" w:rsidTr="009E2E9D">
        <w:trPr>
          <w:trHeight w:val="283"/>
        </w:trPr>
        <w:tc>
          <w:tcPr>
            <w:tcW w:w="4596" w:type="dxa"/>
            <w:vAlign w:val="center"/>
          </w:tcPr>
          <w:p w14:paraId="110F9273" w14:textId="77777777" w:rsidR="00314B67" w:rsidRPr="00427E5C" w:rsidRDefault="00314B67" w:rsidP="00301199">
            <w:pPr>
              <w:spacing w:after="0" w:line="240" w:lineRule="auto"/>
              <w:rPr>
                <w:rFonts w:eastAsia="Calibri" w:cs="Arial"/>
              </w:rPr>
            </w:pPr>
            <w:r w:rsidRPr="00427E5C">
              <w:rPr>
                <w:rFonts w:eastAsia="Calibri" w:cs="Arial"/>
              </w:rPr>
              <w:t xml:space="preserve">liczba działań edukacyjno-informacyjnych realizowanych przez </w:t>
            </w:r>
            <w:proofErr w:type="spellStart"/>
            <w:r w:rsidRPr="00427E5C">
              <w:rPr>
                <w:rFonts w:eastAsia="Calibri" w:cs="Arial"/>
              </w:rPr>
              <w:t>RPDiT</w:t>
            </w:r>
            <w:proofErr w:type="spellEnd"/>
            <w:r w:rsidRPr="00427E5C">
              <w:rPr>
                <w:rFonts w:eastAsia="Calibri" w:cs="Arial"/>
              </w:rPr>
              <w:t xml:space="preserve"> FAS/FASD</w:t>
            </w:r>
          </w:p>
        </w:tc>
        <w:tc>
          <w:tcPr>
            <w:tcW w:w="1488" w:type="dxa"/>
            <w:vAlign w:val="center"/>
          </w:tcPr>
          <w:p w14:paraId="1D720DA3" w14:textId="77777777" w:rsidR="00314B67" w:rsidRPr="00427E5C" w:rsidRDefault="00314B67" w:rsidP="00956C22">
            <w:pPr>
              <w:spacing w:after="0"/>
              <w:jc w:val="center"/>
              <w:rPr>
                <w:rFonts w:eastAsia="Calibri" w:cs="Arial"/>
              </w:rPr>
            </w:pPr>
            <w:r w:rsidRPr="00427E5C">
              <w:rPr>
                <w:rFonts w:eastAsia="Calibri" w:cs="Arial"/>
              </w:rPr>
              <w:t>24</w:t>
            </w:r>
          </w:p>
        </w:tc>
        <w:tc>
          <w:tcPr>
            <w:tcW w:w="1488" w:type="dxa"/>
            <w:vAlign w:val="center"/>
          </w:tcPr>
          <w:p w14:paraId="3B81E11C" w14:textId="77777777" w:rsidR="00314B67" w:rsidRPr="00427E5C" w:rsidRDefault="00314B67" w:rsidP="00956C22">
            <w:pPr>
              <w:spacing w:after="0"/>
              <w:jc w:val="center"/>
              <w:rPr>
                <w:rFonts w:eastAsia="Calibri" w:cs="Arial"/>
              </w:rPr>
            </w:pPr>
            <w:r>
              <w:rPr>
                <w:rFonts w:eastAsia="Calibri" w:cs="Arial"/>
              </w:rPr>
              <w:t>22</w:t>
            </w:r>
          </w:p>
        </w:tc>
        <w:tc>
          <w:tcPr>
            <w:tcW w:w="1488" w:type="dxa"/>
            <w:vAlign w:val="center"/>
          </w:tcPr>
          <w:p w14:paraId="00A5C02C" w14:textId="77777777" w:rsidR="00314B67" w:rsidRPr="00427E5C" w:rsidRDefault="00314B67" w:rsidP="00956C22">
            <w:pPr>
              <w:spacing w:after="0"/>
              <w:jc w:val="center"/>
              <w:rPr>
                <w:rFonts w:eastAsia="Calibri" w:cs="Arial"/>
              </w:rPr>
            </w:pPr>
            <w:r w:rsidRPr="00427E5C">
              <w:rPr>
                <w:rFonts w:eastAsia="Calibri" w:cs="Arial"/>
              </w:rPr>
              <w:t>80</w:t>
            </w:r>
          </w:p>
        </w:tc>
      </w:tr>
      <w:tr w:rsidR="00E07230" w:rsidRPr="00427E5C" w14:paraId="7A869932" w14:textId="77777777" w:rsidTr="003B6126">
        <w:trPr>
          <w:trHeight w:val="283"/>
        </w:trPr>
        <w:tc>
          <w:tcPr>
            <w:tcW w:w="4596" w:type="dxa"/>
            <w:vAlign w:val="center"/>
          </w:tcPr>
          <w:p w14:paraId="712EC821" w14:textId="77777777" w:rsidR="00314B67" w:rsidRPr="00427E5C" w:rsidRDefault="00314B67" w:rsidP="00301199">
            <w:pPr>
              <w:spacing w:after="0" w:line="240" w:lineRule="auto"/>
              <w:rPr>
                <w:rFonts w:eastAsia="Calibri" w:cs="Arial"/>
              </w:rPr>
            </w:pPr>
            <w:r w:rsidRPr="00427E5C">
              <w:rPr>
                <w:rFonts w:eastAsia="Calibri" w:cs="Arial"/>
              </w:rPr>
              <w:t>liczba upowszechnionych/udostępnionych informacji (m.in. komunikatów, ogłoszeń, podstron, kampanii społecznych, informacyjnych)</w:t>
            </w:r>
          </w:p>
        </w:tc>
        <w:tc>
          <w:tcPr>
            <w:tcW w:w="1488" w:type="dxa"/>
            <w:vAlign w:val="center"/>
          </w:tcPr>
          <w:p w14:paraId="2AC09459" w14:textId="77777777" w:rsidR="00314B67" w:rsidRPr="00427E5C" w:rsidRDefault="00314B67" w:rsidP="00956C22">
            <w:pPr>
              <w:spacing w:after="0"/>
              <w:jc w:val="center"/>
              <w:rPr>
                <w:rFonts w:eastAsia="Calibri" w:cs="Arial"/>
              </w:rPr>
            </w:pPr>
            <w:r w:rsidRPr="00427E5C">
              <w:rPr>
                <w:rFonts w:eastAsia="Calibri" w:cs="Arial"/>
              </w:rPr>
              <w:t>14</w:t>
            </w:r>
          </w:p>
        </w:tc>
        <w:tc>
          <w:tcPr>
            <w:tcW w:w="1488" w:type="dxa"/>
            <w:vAlign w:val="center"/>
          </w:tcPr>
          <w:p w14:paraId="7F0166BE" w14:textId="77777777" w:rsidR="00314B67" w:rsidRPr="00427E5C" w:rsidRDefault="00314B67" w:rsidP="003B6126">
            <w:pPr>
              <w:spacing w:after="0"/>
              <w:jc w:val="center"/>
              <w:rPr>
                <w:rFonts w:eastAsia="Calibri" w:cs="Arial"/>
              </w:rPr>
            </w:pPr>
            <w:r>
              <w:rPr>
                <w:rFonts w:eastAsia="Calibri" w:cs="Arial"/>
              </w:rPr>
              <w:t>17</w:t>
            </w:r>
          </w:p>
        </w:tc>
        <w:tc>
          <w:tcPr>
            <w:tcW w:w="1488" w:type="dxa"/>
            <w:vAlign w:val="center"/>
          </w:tcPr>
          <w:p w14:paraId="73CF80A1" w14:textId="77777777" w:rsidR="00314B67" w:rsidRPr="00427E5C" w:rsidRDefault="00314B67" w:rsidP="00956C22">
            <w:pPr>
              <w:spacing w:after="0"/>
              <w:jc w:val="center"/>
              <w:rPr>
                <w:rFonts w:eastAsia="Calibri" w:cs="Arial"/>
              </w:rPr>
            </w:pPr>
            <w:r w:rsidRPr="00427E5C">
              <w:rPr>
                <w:rFonts w:eastAsia="Calibri" w:cs="Arial"/>
              </w:rPr>
              <w:t>40</w:t>
            </w:r>
          </w:p>
        </w:tc>
      </w:tr>
      <w:tr w:rsidR="00E07230" w:rsidRPr="00427E5C" w14:paraId="1549B9CC" w14:textId="77777777" w:rsidTr="009E2E9D">
        <w:trPr>
          <w:trHeight w:val="283"/>
        </w:trPr>
        <w:tc>
          <w:tcPr>
            <w:tcW w:w="4596" w:type="dxa"/>
            <w:vAlign w:val="center"/>
          </w:tcPr>
          <w:p w14:paraId="18B004FC" w14:textId="77777777" w:rsidR="00314B67" w:rsidRPr="00427E5C" w:rsidRDefault="00314B67" w:rsidP="00301199">
            <w:pPr>
              <w:spacing w:after="0" w:line="240" w:lineRule="auto"/>
              <w:rPr>
                <w:rFonts w:eastAsia="Calibri" w:cs="Arial"/>
                <w:highlight w:val="yellow"/>
              </w:rPr>
            </w:pPr>
            <w:r w:rsidRPr="00427E5C">
              <w:rPr>
                <w:rFonts w:eastAsia="Calibri" w:cs="Arial"/>
              </w:rPr>
              <w:t>liczba podmiotów, które otrzymały materiały</w:t>
            </w:r>
            <w:r w:rsidRPr="00427E5C">
              <w:rPr>
                <w:rFonts w:cs="Arial"/>
              </w:rPr>
              <w:t xml:space="preserve"> </w:t>
            </w:r>
            <w:r w:rsidRPr="00427E5C">
              <w:rPr>
                <w:rFonts w:eastAsia="Calibri" w:cs="Arial"/>
              </w:rPr>
              <w:t>informacyjno-edukacyjne</w:t>
            </w:r>
          </w:p>
        </w:tc>
        <w:tc>
          <w:tcPr>
            <w:tcW w:w="1488" w:type="dxa"/>
            <w:vAlign w:val="center"/>
          </w:tcPr>
          <w:p w14:paraId="33BBE7BA" w14:textId="77777777" w:rsidR="00314B67" w:rsidRPr="00427E5C" w:rsidRDefault="00314B67" w:rsidP="00956C22">
            <w:pPr>
              <w:spacing w:after="0"/>
              <w:jc w:val="center"/>
              <w:rPr>
                <w:rFonts w:eastAsia="Calibri" w:cs="Arial"/>
              </w:rPr>
            </w:pPr>
            <w:r w:rsidRPr="00427E5C">
              <w:rPr>
                <w:rFonts w:eastAsia="Calibri" w:cs="Arial"/>
              </w:rPr>
              <w:t>2 318</w:t>
            </w:r>
          </w:p>
        </w:tc>
        <w:tc>
          <w:tcPr>
            <w:tcW w:w="1488" w:type="dxa"/>
            <w:vAlign w:val="center"/>
          </w:tcPr>
          <w:p w14:paraId="4AB59C8B" w14:textId="6BD17B93" w:rsidR="00314B67" w:rsidRPr="00427E5C" w:rsidRDefault="00314B67" w:rsidP="00956C22">
            <w:pPr>
              <w:spacing w:after="0"/>
              <w:jc w:val="center"/>
              <w:rPr>
                <w:rFonts w:eastAsia="Calibri" w:cs="Arial"/>
              </w:rPr>
            </w:pPr>
            <w:r>
              <w:rPr>
                <w:rFonts w:eastAsia="Calibri" w:cs="Arial"/>
              </w:rPr>
              <w:t>2</w:t>
            </w:r>
            <w:r w:rsidR="003B6126">
              <w:rPr>
                <w:rFonts w:eastAsia="Calibri" w:cs="Arial"/>
              </w:rPr>
              <w:t xml:space="preserve"> </w:t>
            </w:r>
            <w:r>
              <w:rPr>
                <w:rFonts w:eastAsia="Calibri" w:cs="Arial"/>
              </w:rPr>
              <w:t>300</w:t>
            </w:r>
          </w:p>
        </w:tc>
        <w:tc>
          <w:tcPr>
            <w:tcW w:w="1488" w:type="dxa"/>
            <w:vAlign w:val="center"/>
          </w:tcPr>
          <w:p w14:paraId="34434F66" w14:textId="77777777" w:rsidR="00314B67" w:rsidRPr="00427E5C" w:rsidRDefault="00314B67" w:rsidP="00956C22">
            <w:pPr>
              <w:spacing w:after="0"/>
              <w:jc w:val="center"/>
              <w:rPr>
                <w:rFonts w:eastAsia="Calibri" w:cs="Arial"/>
              </w:rPr>
            </w:pPr>
            <w:r w:rsidRPr="00427E5C">
              <w:rPr>
                <w:rFonts w:eastAsia="Calibri" w:cs="Arial"/>
              </w:rPr>
              <w:t>7 000</w:t>
            </w:r>
          </w:p>
        </w:tc>
      </w:tr>
      <w:tr w:rsidR="00E07230" w:rsidRPr="00427E5C" w14:paraId="44A52418" w14:textId="77777777" w:rsidTr="009E2E9D">
        <w:trPr>
          <w:trHeight w:val="283"/>
        </w:trPr>
        <w:tc>
          <w:tcPr>
            <w:tcW w:w="4596" w:type="dxa"/>
            <w:vAlign w:val="center"/>
          </w:tcPr>
          <w:p w14:paraId="4869945C" w14:textId="77777777" w:rsidR="00314B67" w:rsidRPr="00427E5C" w:rsidRDefault="00314B67" w:rsidP="00301199">
            <w:pPr>
              <w:spacing w:after="0" w:line="240" w:lineRule="auto"/>
              <w:rPr>
                <w:rFonts w:eastAsia="Calibri" w:cs="Arial"/>
              </w:rPr>
            </w:pPr>
            <w:r w:rsidRPr="00427E5C">
              <w:rPr>
                <w:rFonts w:eastAsia="Calibri" w:cs="Arial"/>
              </w:rPr>
              <w:t>liczba osób zgłoszonych do diagnozy</w:t>
            </w:r>
          </w:p>
        </w:tc>
        <w:tc>
          <w:tcPr>
            <w:tcW w:w="1488" w:type="dxa"/>
            <w:vAlign w:val="center"/>
          </w:tcPr>
          <w:p w14:paraId="156D71AE" w14:textId="77777777" w:rsidR="00314B67" w:rsidRPr="00427E5C" w:rsidRDefault="00314B67" w:rsidP="00956C22">
            <w:pPr>
              <w:spacing w:after="0"/>
              <w:jc w:val="center"/>
              <w:rPr>
                <w:rFonts w:eastAsia="Calibri" w:cs="Arial"/>
              </w:rPr>
            </w:pPr>
            <w:r w:rsidRPr="00427E5C">
              <w:rPr>
                <w:rFonts w:eastAsia="Calibri" w:cs="Arial"/>
              </w:rPr>
              <w:t>59</w:t>
            </w:r>
          </w:p>
        </w:tc>
        <w:tc>
          <w:tcPr>
            <w:tcW w:w="1488" w:type="dxa"/>
            <w:vAlign w:val="center"/>
          </w:tcPr>
          <w:p w14:paraId="22AED50A" w14:textId="77777777" w:rsidR="00314B67" w:rsidRPr="00427E5C" w:rsidRDefault="00314B67" w:rsidP="00956C22">
            <w:pPr>
              <w:spacing w:after="0"/>
              <w:jc w:val="center"/>
              <w:rPr>
                <w:rFonts w:eastAsia="Calibri" w:cs="Arial"/>
              </w:rPr>
            </w:pPr>
            <w:r>
              <w:rPr>
                <w:rFonts w:eastAsia="Calibri" w:cs="Arial"/>
              </w:rPr>
              <w:t>108</w:t>
            </w:r>
          </w:p>
        </w:tc>
        <w:tc>
          <w:tcPr>
            <w:tcW w:w="1488" w:type="dxa"/>
            <w:vAlign w:val="center"/>
          </w:tcPr>
          <w:p w14:paraId="282F9649" w14:textId="77777777" w:rsidR="00314B67" w:rsidRPr="00427E5C" w:rsidRDefault="00314B67" w:rsidP="00956C22">
            <w:pPr>
              <w:spacing w:after="0"/>
              <w:jc w:val="center"/>
              <w:rPr>
                <w:rFonts w:eastAsia="Calibri" w:cs="Arial"/>
              </w:rPr>
            </w:pPr>
            <w:r w:rsidRPr="00427E5C">
              <w:rPr>
                <w:rFonts w:eastAsia="Calibri" w:cs="Arial"/>
              </w:rPr>
              <w:t>400</w:t>
            </w:r>
          </w:p>
        </w:tc>
      </w:tr>
      <w:tr w:rsidR="00E07230" w:rsidRPr="00427E5C" w14:paraId="74B50375" w14:textId="77777777" w:rsidTr="009E2E9D">
        <w:trPr>
          <w:trHeight w:val="283"/>
        </w:trPr>
        <w:tc>
          <w:tcPr>
            <w:tcW w:w="4596" w:type="dxa"/>
            <w:vAlign w:val="center"/>
          </w:tcPr>
          <w:p w14:paraId="0E6681B1" w14:textId="77777777" w:rsidR="00314B67" w:rsidRPr="00427E5C" w:rsidRDefault="00314B67" w:rsidP="00301199">
            <w:pPr>
              <w:spacing w:after="0" w:line="240" w:lineRule="auto"/>
              <w:rPr>
                <w:rFonts w:eastAsia="Calibri" w:cs="Arial"/>
                <w:bCs/>
                <w:highlight w:val="yellow"/>
              </w:rPr>
            </w:pPr>
            <w:r w:rsidRPr="00427E5C">
              <w:rPr>
                <w:rFonts w:eastAsia="Calibri" w:cs="Arial"/>
                <w:bCs/>
              </w:rPr>
              <w:t>liczba zakończonych diagnoz</w:t>
            </w:r>
          </w:p>
        </w:tc>
        <w:tc>
          <w:tcPr>
            <w:tcW w:w="1488" w:type="dxa"/>
            <w:vAlign w:val="center"/>
          </w:tcPr>
          <w:p w14:paraId="0D8A1608" w14:textId="77777777" w:rsidR="00314B67" w:rsidRPr="00427E5C" w:rsidRDefault="00314B67" w:rsidP="00956C22">
            <w:pPr>
              <w:spacing w:after="0"/>
              <w:jc w:val="center"/>
              <w:rPr>
                <w:rFonts w:eastAsia="Calibri" w:cs="Arial"/>
              </w:rPr>
            </w:pPr>
            <w:r w:rsidRPr="00427E5C">
              <w:rPr>
                <w:rFonts w:eastAsia="Calibri" w:cs="Arial"/>
              </w:rPr>
              <w:t>25</w:t>
            </w:r>
          </w:p>
        </w:tc>
        <w:tc>
          <w:tcPr>
            <w:tcW w:w="1488" w:type="dxa"/>
            <w:vAlign w:val="center"/>
          </w:tcPr>
          <w:p w14:paraId="057BE343" w14:textId="77777777" w:rsidR="00314B67" w:rsidRPr="00427E5C" w:rsidRDefault="00314B67" w:rsidP="00956C22">
            <w:pPr>
              <w:spacing w:after="0"/>
              <w:jc w:val="center"/>
              <w:rPr>
                <w:rFonts w:eastAsia="Calibri" w:cs="Arial"/>
              </w:rPr>
            </w:pPr>
            <w:r>
              <w:rPr>
                <w:rFonts w:eastAsia="Calibri" w:cs="Arial"/>
              </w:rPr>
              <w:t>97</w:t>
            </w:r>
          </w:p>
        </w:tc>
        <w:tc>
          <w:tcPr>
            <w:tcW w:w="1488" w:type="dxa"/>
            <w:vAlign w:val="center"/>
          </w:tcPr>
          <w:p w14:paraId="7CCA3736" w14:textId="77777777" w:rsidR="00314B67" w:rsidRPr="00427E5C" w:rsidRDefault="00314B67" w:rsidP="00956C22">
            <w:pPr>
              <w:spacing w:after="0"/>
              <w:jc w:val="center"/>
              <w:rPr>
                <w:rFonts w:eastAsia="Calibri" w:cs="Arial"/>
              </w:rPr>
            </w:pPr>
            <w:r w:rsidRPr="00427E5C">
              <w:rPr>
                <w:rFonts w:eastAsia="Calibri" w:cs="Arial"/>
              </w:rPr>
              <w:t>250</w:t>
            </w:r>
          </w:p>
        </w:tc>
      </w:tr>
      <w:tr w:rsidR="00E07230" w:rsidRPr="00427E5C" w14:paraId="163CC449" w14:textId="77777777" w:rsidTr="009E2E9D">
        <w:trPr>
          <w:trHeight w:val="283"/>
        </w:trPr>
        <w:tc>
          <w:tcPr>
            <w:tcW w:w="4596" w:type="dxa"/>
            <w:vAlign w:val="center"/>
          </w:tcPr>
          <w:p w14:paraId="5F528E9F" w14:textId="77777777" w:rsidR="00314B67" w:rsidRPr="00427E5C" w:rsidRDefault="00314B67" w:rsidP="00301199">
            <w:pPr>
              <w:spacing w:after="0" w:line="240" w:lineRule="auto"/>
              <w:rPr>
                <w:rFonts w:eastAsia="Calibri" w:cs="Arial"/>
                <w:bCs/>
              </w:rPr>
            </w:pPr>
            <w:r w:rsidRPr="00427E5C">
              <w:rPr>
                <w:rFonts w:eastAsia="Calibri" w:cs="Arial"/>
                <w:bCs/>
              </w:rPr>
              <w:t>liczba dzieci uczestniczących w terapii</w:t>
            </w:r>
          </w:p>
        </w:tc>
        <w:tc>
          <w:tcPr>
            <w:tcW w:w="1488" w:type="dxa"/>
            <w:vAlign w:val="center"/>
          </w:tcPr>
          <w:p w14:paraId="7D3651FC" w14:textId="77777777" w:rsidR="00314B67" w:rsidRPr="00427E5C" w:rsidRDefault="00314B67" w:rsidP="00956C22">
            <w:pPr>
              <w:spacing w:after="0"/>
              <w:jc w:val="center"/>
              <w:rPr>
                <w:rFonts w:eastAsia="Calibri" w:cs="Arial"/>
              </w:rPr>
            </w:pPr>
            <w:r w:rsidRPr="00427E5C">
              <w:rPr>
                <w:rFonts w:eastAsia="Calibri" w:cs="Arial"/>
              </w:rPr>
              <w:t>0</w:t>
            </w:r>
          </w:p>
        </w:tc>
        <w:tc>
          <w:tcPr>
            <w:tcW w:w="1488" w:type="dxa"/>
            <w:vAlign w:val="center"/>
          </w:tcPr>
          <w:p w14:paraId="27F423CA" w14:textId="77777777" w:rsidR="00314B67" w:rsidRPr="00427E5C" w:rsidRDefault="00314B67" w:rsidP="00956C22">
            <w:pPr>
              <w:spacing w:after="0"/>
              <w:jc w:val="center"/>
              <w:rPr>
                <w:rFonts w:eastAsia="Calibri" w:cs="Arial"/>
              </w:rPr>
            </w:pPr>
            <w:r>
              <w:rPr>
                <w:rFonts w:eastAsia="Calibri" w:cs="Arial"/>
              </w:rPr>
              <w:t>8</w:t>
            </w:r>
          </w:p>
        </w:tc>
        <w:tc>
          <w:tcPr>
            <w:tcW w:w="1488" w:type="dxa"/>
            <w:vAlign w:val="center"/>
          </w:tcPr>
          <w:p w14:paraId="5C0DBDF2" w14:textId="77777777" w:rsidR="00314B67" w:rsidRPr="00427E5C" w:rsidRDefault="00314B67" w:rsidP="00956C22">
            <w:pPr>
              <w:spacing w:after="0"/>
              <w:jc w:val="center"/>
              <w:rPr>
                <w:rFonts w:eastAsia="Calibri" w:cs="Arial"/>
              </w:rPr>
            </w:pPr>
            <w:r w:rsidRPr="00427E5C">
              <w:rPr>
                <w:rFonts w:eastAsia="Calibri" w:cs="Arial"/>
              </w:rPr>
              <w:t>50</w:t>
            </w:r>
          </w:p>
        </w:tc>
      </w:tr>
      <w:tr w:rsidR="00E07230" w:rsidRPr="00427E5C" w14:paraId="589528C5" w14:textId="77777777" w:rsidTr="009E2E9D">
        <w:trPr>
          <w:trHeight w:val="283"/>
        </w:trPr>
        <w:tc>
          <w:tcPr>
            <w:tcW w:w="4596" w:type="dxa"/>
            <w:vAlign w:val="center"/>
          </w:tcPr>
          <w:p w14:paraId="3442D00E" w14:textId="77777777" w:rsidR="00314B67" w:rsidRPr="009D44CF" w:rsidRDefault="00314B67" w:rsidP="00301199">
            <w:pPr>
              <w:spacing w:after="0" w:line="240" w:lineRule="auto"/>
              <w:rPr>
                <w:rFonts w:eastAsia="Calibri" w:cs="Arial"/>
              </w:rPr>
            </w:pPr>
            <w:r w:rsidRPr="00427E5C">
              <w:rPr>
                <w:rFonts w:eastAsia="Calibri" w:cs="Arial"/>
              </w:rPr>
              <w:t xml:space="preserve">liczba grup </w:t>
            </w:r>
            <w:proofErr w:type="spellStart"/>
            <w:r w:rsidRPr="00427E5C">
              <w:rPr>
                <w:rFonts w:eastAsia="Calibri" w:cs="Arial"/>
              </w:rPr>
              <w:t>psychoedukacyjnych</w:t>
            </w:r>
            <w:proofErr w:type="spellEnd"/>
            <w:r w:rsidRPr="00427E5C">
              <w:rPr>
                <w:rFonts w:eastAsia="Calibri" w:cs="Arial"/>
              </w:rPr>
              <w:t xml:space="preserve"> dla rodziców i opiekunów</w:t>
            </w:r>
          </w:p>
        </w:tc>
        <w:tc>
          <w:tcPr>
            <w:tcW w:w="1488" w:type="dxa"/>
            <w:vAlign w:val="center"/>
          </w:tcPr>
          <w:p w14:paraId="02347105" w14:textId="77777777" w:rsidR="00314B67" w:rsidRPr="00427E5C" w:rsidRDefault="00314B67" w:rsidP="00956C22">
            <w:pPr>
              <w:spacing w:after="0"/>
              <w:jc w:val="center"/>
              <w:rPr>
                <w:rFonts w:eastAsia="Calibri" w:cs="Arial"/>
              </w:rPr>
            </w:pPr>
            <w:r w:rsidRPr="00427E5C">
              <w:rPr>
                <w:rFonts w:eastAsia="Calibri" w:cs="Arial"/>
              </w:rPr>
              <w:t>0</w:t>
            </w:r>
          </w:p>
        </w:tc>
        <w:tc>
          <w:tcPr>
            <w:tcW w:w="1488" w:type="dxa"/>
            <w:vAlign w:val="center"/>
          </w:tcPr>
          <w:p w14:paraId="30E08EAE" w14:textId="77777777" w:rsidR="00314B67" w:rsidRPr="00427E5C" w:rsidRDefault="00314B67" w:rsidP="00956C22">
            <w:pPr>
              <w:spacing w:after="0"/>
              <w:jc w:val="center"/>
              <w:rPr>
                <w:rFonts w:eastAsia="Calibri" w:cs="Arial"/>
              </w:rPr>
            </w:pPr>
            <w:r>
              <w:rPr>
                <w:rFonts w:eastAsia="Calibri" w:cs="Arial"/>
              </w:rPr>
              <w:t>1</w:t>
            </w:r>
          </w:p>
        </w:tc>
        <w:tc>
          <w:tcPr>
            <w:tcW w:w="1488" w:type="dxa"/>
            <w:vAlign w:val="center"/>
          </w:tcPr>
          <w:p w14:paraId="31CE7617" w14:textId="77777777" w:rsidR="00314B67" w:rsidRPr="00427E5C" w:rsidRDefault="00314B67" w:rsidP="00956C22">
            <w:pPr>
              <w:spacing w:after="0"/>
              <w:jc w:val="center"/>
              <w:rPr>
                <w:rFonts w:eastAsia="Calibri" w:cs="Arial"/>
              </w:rPr>
            </w:pPr>
            <w:r w:rsidRPr="00427E5C">
              <w:rPr>
                <w:rFonts w:eastAsia="Calibri" w:cs="Arial"/>
              </w:rPr>
              <w:t>4</w:t>
            </w:r>
          </w:p>
        </w:tc>
      </w:tr>
      <w:tr w:rsidR="00E07230" w:rsidRPr="00427E5C" w14:paraId="47629A01" w14:textId="77777777" w:rsidTr="009E2E9D">
        <w:trPr>
          <w:trHeight w:val="283"/>
        </w:trPr>
        <w:tc>
          <w:tcPr>
            <w:tcW w:w="4596" w:type="dxa"/>
            <w:vAlign w:val="center"/>
          </w:tcPr>
          <w:p w14:paraId="6D49F44A" w14:textId="77777777" w:rsidR="00314B67" w:rsidRPr="00427E5C" w:rsidRDefault="00314B67" w:rsidP="00301199">
            <w:pPr>
              <w:spacing w:after="0" w:line="240" w:lineRule="auto"/>
              <w:rPr>
                <w:rFonts w:eastAsia="Calibri" w:cs="Arial"/>
              </w:rPr>
            </w:pPr>
            <w:r w:rsidRPr="00427E5C">
              <w:rPr>
                <w:rFonts w:eastAsia="Calibri" w:cs="Arial"/>
              </w:rPr>
              <w:t xml:space="preserve">liczba uczestników grup </w:t>
            </w:r>
            <w:proofErr w:type="spellStart"/>
            <w:r w:rsidRPr="00427E5C">
              <w:rPr>
                <w:rFonts w:eastAsia="Calibri" w:cs="Arial"/>
              </w:rPr>
              <w:t>psychoedukacyjnych</w:t>
            </w:r>
            <w:proofErr w:type="spellEnd"/>
          </w:p>
        </w:tc>
        <w:tc>
          <w:tcPr>
            <w:tcW w:w="1488" w:type="dxa"/>
            <w:vAlign w:val="center"/>
          </w:tcPr>
          <w:p w14:paraId="492DBC35" w14:textId="77777777" w:rsidR="00314B67" w:rsidRPr="00427E5C" w:rsidRDefault="00314B67" w:rsidP="00956C22">
            <w:pPr>
              <w:spacing w:after="0"/>
              <w:jc w:val="center"/>
              <w:rPr>
                <w:rFonts w:eastAsia="Calibri" w:cs="Arial"/>
              </w:rPr>
            </w:pPr>
            <w:r w:rsidRPr="00427E5C">
              <w:rPr>
                <w:rFonts w:eastAsia="Calibri" w:cs="Arial"/>
              </w:rPr>
              <w:t>0</w:t>
            </w:r>
          </w:p>
        </w:tc>
        <w:tc>
          <w:tcPr>
            <w:tcW w:w="1488" w:type="dxa"/>
            <w:vAlign w:val="center"/>
          </w:tcPr>
          <w:p w14:paraId="7A9A2ADF" w14:textId="77777777" w:rsidR="00314B67" w:rsidRPr="00427E5C" w:rsidRDefault="00314B67" w:rsidP="00956C22">
            <w:pPr>
              <w:spacing w:after="0"/>
              <w:jc w:val="center"/>
              <w:rPr>
                <w:rFonts w:eastAsia="Calibri" w:cs="Arial"/>
              </w:rPr>
            </w:pPr>
            <w:r>
              <w:rPr>
                <w:rFonts w:eastAsia="Calibri" w:cs="Arial"/>
              </w:rPr>
              <w:t>6</w:t>
            </w:r>
          </w:p>
        </w:tc>
        <w:tc>
          <w:tcPr>
            <w:tcW w:w="1488" w:type="dxa"/>
            <w:vAlign w:val="center"/>
          </w:tcPr>
          <w:p w14:paraId="076BA341" w14:textId="77777777" w:rsidR="00314B67" w:rsidRPr="00427E5C" w:rsidRDefault="00314B67" w:rsidP="00956C22">
            <w:pPr>
              <w:spacing w:after="0"/>
              <w:jc w:val="center"/>
              <w:rPr>
                <w:rFonts w:eastAsia="Calibri" w:cs="Arial"/>
              </w:rPr>
            </w:pPr>
            <w:r w:rsidRPr="00427E5C">
              <w:rPr>
                <w:rFonts w:eastAsia="Calibri" w:cs="Arial"/>
              </w:rPr>
              <w:t>40</w:t>
            </w:r>
          </w:p>
        </w:tc>
      </w:tr>
      <w:tr w:rsidR="00E07230" w:rsidRPr="00427E5C" w14:paraId="52AB53E3" w14:textId="77777777" w:rsidTr="009E2E9D">
        <w:trPr>
          <w:trHeight w:val="283"/>
        </w:trPr>
        <w:tc>
          <w:tcPr>
            <w:tcW w:w="4596" w:type="dxa"/>
            <w:vAlign w:val="center"/>
          </w:tcPr>
          <w:p w14:paraId="2CBAE458" w14:textId="77777777" w:rsidR="00314B67" w:rsidRPr="00427E5C" w:rsidRDefault="00314B67" w:rsidP="00301199">
            <w:pPr>
              <w:spacing w:after="0" w:line="240" w:lineRule="auto"/>
              <w:rPr>
                <w:rFonts w:eastAsia="Calibri" w:cs="Arial"/>
              </w:rPr>
            </w:pPr>
            <w:r w:rsidRPr="00427E5C">
              <w:rPr>
                <w:rFonts w:eastAsia="Calibri" w:cs="Arial"/>
              </w:rPr>
              <w:t>liczba grup wsparcia</w:t>
            </w:r>
            <w:r w:rsidRPr="00427E5C">
              <w:rPr>
                <w:rFonts w:cs="Arial"/>
              </w:rPr>
              <w:t xml:space="preserve"> </w:t>
            </w:r>
            <w:r w:rsidRPr="00427E5C">
              <w:rPr>
                <w:rFonts w:eastAsia="Calibri" w:cs="Arial"/>
              </w:rPr>
              <w:t>dla rodziców i opiekunów</w:t>
            </w:r>
          </w:p>
        </w:tc>
        <w:tc>
          <w:tcPr>
            <w:tcW w:w="1488" w:type="dxa"/>
            <w:vAlign w:val="center"/>
          </w:tcPr>
          <w:p w14:paraId="18D6BE7E" w14:textId="77777777" w:rsidR="00314B67" w:rsidRPr="00427E5C" w:rsidRDefault="00314B67" w:rsidP="00956C22">
            <w:pPr>
              <w:spacing w:after="0"/>
              <w:jc w:val="center"/>
              <w:rPr>
                <w:rFonts w:eastAsia="Calibri" w:cs="Arial"/>
              </w:rPr>
            </w:pPr>
            <w:r w:rsidRPr="00427E5C">
              <w:rPr>
                <w:rFonts w:eastAsia="Calibri" w:cs="Arial"/>
              </w:rPr>
              <w:t>0</w:t>
            </w:r>
          </w:p>
        </w:tc>
        <w:tc>
          <w:tcPr>
            <w:tcW w:w="1488" w:type="dxa"/>
            <w:vAlign w:val="center"/>
          </w:tcPr>
          <w:p w14:paraId="015695EF" w14:textId="77777777" w:rsidR="00314B67" w:rsidRPr="00427E5C" w:rsidRDefault="00314B67" w:rsidP="00956C22">
            <w:pPr>
              <w:spacing w:after="0"/>
              <w:jc w:val="center"/>
              <w:rPr>
                <w:rFonts w:eastAsia="Calibri" w:cs="Arial"/>
              </w:rPr>
            </w:pPr>
            <w:r>
              <w:rPr>
                <w:rFonts w:eastAsia="Calibri" w:cs="Arial"/>
              </w:rPr>
              <w:t>1</w:t>
            </w:r>
          </w:p>
        </w:tc>
        <w:tc>
          <w:tcPr>
            <w:tcW w:w="1488" w:type="dxa"/>
            <w:vAlign w:val="center"/>
          </w:tcPr>
          <w:p w14:paraId="71C2A11A" w14:textId="77777777" w:rsidR="00314B67" w:rsidRPr="00427E5C" w:rsidRDefault="00314B67" w:rsidP="00956C22">
            <w:pPr>
              <w:spacing w:after="0"/>
              <w:jc w:val="center"/>
              <w:rPr>
                <w:rFonts w:eastAsia="Calibri" w:cs="Arial"/>
              </w:rPr>
            </w:pPr>
            <w:r w:rsidRPr="00427E5C">
              <w:rPr>
                <w:rFonts w:eastAsia="Calibri" w:cs="Arial"/>
              </w:rPr>
              <w:t>4</w:t>
            </w:r>
          </w:p>
        </w:tc>
      </w:tr>
      <w:tr w:rsidR="00E07230" w:rsidRPr="00427E5C" w14:paraId="3B5C42F1" w14:textId="77777777" w:rsidTr="009E2E9D">
        <w:trPr>
          <w:trHeight w:val="283"/>
        </w:trPr>
        <w:tc>
          <w:tcPr>
            <w:tcW w:w="4596" w:type="dxa"/>
            <w:vAlign w:val="center"/>
          </w:tcPr>
          <w:p w14:paraId="11BE10FF" w14:textId="77777777" w:rsidR="00314B67" w:rsidRPr="00427E5C" w:rsidRDefault="00314B67" w:rsidP="00301199">
            <w:pPr>
              <w:spacing w:after="0" w:line="240" w:lineRule="auto"/>
              <w:rPr>
                <w:rFonts w:eastAsia="Calibri" w:cs="Arial"/>
              </w:rPr>
            </w:pPr>
            <w:r w:rsidRPr="00427E5C">
              <w:rPr>
                <w:rFonts w:eastAsia="Calibri" w:cs="Arial"/>
              </w:rPr>
              <w:lastRenderedPageBreak/>
              <w:t>liczba uczestników grup wsparcia</w:t>
            </w:r>
          </w:p>
        </w:tc>
        <w:tc>
          <w:tcPr>
            <w:tcW w:w="1488" w:type="dxa"/>
            <w:vAlign w:val="center"/>
          </w:tcPr>
          <w:p w14:paraId="439EBED5" w14:textId="77777777" w:rsidR="00314B67" w:rsidRPr="00427E5C" w:rsidRDefault="00314B67" w:rsidP="00956C22">
            <w:pPr>
              <w:spacing w:after="0"/>
              <w:jc w:val="center"/>
              <w:rPr>
                <w:rFonts w:eastAsia="Calibri" w:cs="Arial"/>
              </w:rPr>
            </w:pPr>
            <w:r w:rsidRPr="00427E5C">
              <w:rPr>
                <w:rFonts w:eastAsia="Calibri" w:cs="Arial"/>
              </w:rPr>
              <w:t>0</w:t>
            </w:r>
          </w:p>
        </w:tc>
        <w:tc>
          <w:tcPr>
            <w:tcW w:w="1488" w:type="dxa"/>
            <w:vAlign w:val="center"/>
          </w:tcPr>
          <w:p w14:paraId="3C0BD40F" w14:textId="77777777" w:rsidR="00314B67" w:rsidRPr="00427E5C" w:rsidRDefault="00314B67" w:rsidP="00956C22">
            <w:pPr>
              <w:spacing w:after="0"/>
              <w:jc w:val="center"/>
              <w:rPr>
                <w:rFonts w:eastAsia="Calibri" w:cs="Arial"/>
              </w:rPr>
            </w:pPr>
            <w:r>
              <w:rPr>
                <w:rFonts w:eastAsia="Calibri" w:cs="Arial"/>
              </w:rPr>
              <w:t>15</w:t>
            </w:r>
          </w:p>
        </w:tc>
        <w:tc>
          <w:tcPr>
            <w:tcW w:w="1488" w:type="dxa"/>
            <w:vAlign w:val="center"/>
          </w:tcPr>
          <w:p w14:paraId="2CD325C2" w14:textId="77777777" w:rsidR="00314B67" w:rsidRPr="00427E5C" w:rsidRDefault="00314B67" w:rsidP="00956C22">
            <w:pPr>
              <w:spacing w:after="0"/>
              <w:jc w:val="center"/>
              <w:rPr>
                <w:rFonts w:eastAsia="Calibri" w:cs="Arial"/>
              </w:rPr>
            </w:pPr>
            <w:r w:rsidRPr="00427E5C">
              <w:rPr>
                <w:rFonts w:eastAsia="Calibri" w:cs="Arial"/>
              </w:rPr>
              <w:t>40</w:t>
            </w:r>
          </w:p>
        </w:tc>
      </w:tr>
      <w:tr w:rsidR="00E07230" w:rsidRPr="00427E5C" w14:paraId="17D7D5EE" w14:textId="77777777" w:rsidTr="009E2E9D">
        <w:trPr>
          <w:trHeight w:val="283"/>
        </w:trPr>
        <w:tc>
          <w:tcPr>
            <w:tcW w:w="4596" w:type="dxa"/>
            <w:vAlign w:val="center"/>
          </w:tcPr>
          <w:p w14:paraId="5D80EB9E" w14:textId="77777777" w:rsidR="00314B67" w:rsidRPr="009D44CF" w:rsidRDefault="00314B67" w:rsidP="00301199">
            <w:pPr>
              <w:spacing w:after="0" w:line="240" w:lineRule="auto"/>
              <w:rPr>
                <w:rFonts w:eastAsia="Calibri" w:cs="Arial"/>
              </w:rPr>
            </w:pPr>
            <w:r w:rsidRPr="00427E5C">
              <w:rPr>
                <w:rFonts w:cs="Arial"/>
              </w:rPr>
              <w:t xml:space="preserve">Liczba </w:t>
            </w:r>
            <w:proofErr w:type="spellStart"/>
            <w:r w:rsidRPr="00427E5C">
              <w:rPr>
                <w:rFonts w:cs="Arial"/>
              </w:rPr>
              <w:t>superwizji</w:t>
            </w:r>
            <w:proofErr w:type="spellEnd"/>
            <w:r w:rsidRPr="00427E5C">
              <w:rPr>
                <w:rFonts w:cs="Arial"/>
              </w:rPr>
              <w:t xml:space="preserve"> dla zespołu diagnostyczno-terapeutycznego </w:t>
            </w:r>
            <w:proofErr w:type="spellStart"/>
            <w:r w:rsidRPr="00427E5C">
              <w:rPr>
                <w:rFonts w:cs="Arial"/>
              </w:rPr>
              <w:t>RPDiT</w:t>
            </w:r>
            <w:proofErr w:type="spellEnd"/>
            <w:r w:rsidRPr="00427E5C">
              <w:rPr>
                <w:rFonts w:cs="Arial"/>
              </w:rPr>
              <w:t xml:space="preserve"> FAS/FASD</w:t>
            </w:r>
          </w:p>
        </w:tc>
        <w:tc>
          <w:tcPr>
            <w:tcW w:w="1488" w:type="dxa"/>
            <w:vAlign w:val="center"/>
          </w:tcPr>
          <w:p w14:paraId="35DC04F6" w14:textId="77777777" w:rsidR="00314B67" w:rsidRPr="00427E5C" w:rsidRDefault="00314B67" w:rsidP="00956C22">
            <w:pPr>
              <w:spacing w:after="0"/>
              <w:jc w:val="center"/>
              <w:rPr>
                <w:rFonts w:eastAsia="Calibri" w:cs="Arial"/>
              </w:rPr>
            </w:pPr>
            <w:r w:rsidRPr="00427E5C">
              <w:rPr>
                <w:rFonts w:eastAsia="Calibri" w:cs="Arial"/>
              </w:rPr>
              <w:t>1</w:t>
            </w:r>
          </w:p>
        </w:tc>
        <w:tc>
          <w:tcPr>
            <w:tcW w:w="1488" w:type="dxa"/>
            <w:vAlign w:val="center"/>
          </w:tcPr>
          <w:p w14:paraId="54B70ECF" w14:textId="77777777" w:rsidR="00314B67" w:rsidRPr="00427E5C" w:rsidRDefault="00314B67" w:rsidP="00956C22">
            <w:pPr>
              <w:spacing w:after="0"/>
              <w:jc w:val="center"/>
              <w:rPr>
                <w:rFonts w:eastAsia="Calibri" w:cs="Arial"/>
              </w:rPr>
            </w:pPr>
            <w:r>
              <w:rPr>
                <w:rFonts w:eastAsia="Calibri" w:cs="Arial"/>
              </w:rPr>
              <w:t>1</w:t>
            </w:r>
          </w:p>
        </w:tc>
        <w:tc>
          <w:tcPr>
            <w:tcW w:w="1488" w:type="dxa"/>
            <w:vAlign w:val="center"/>
          </w:tcPr>
          <w:p w14:paraId="0DBFF2F2" w14:textId="77777777" w:rsidR="00314B67" w:rsidRPr="00427E5C" w:rsidRDefault="00314B67" w:rsidP="00956C22">
            <w:pPr>
              <w:spacing w:after="0"/>
              <w:jc w:val="center"/>
              <w:rPr>
                <w:rFonts w:eastAsia="Calibri" w:cs="Arial"/>
              </w:rPr>
            </w:pPr>
            <w:r w:rsidRPr="00427E5C">
              <w:rPr>
                <w:rFonts w:eastAsia="Calibri" w:cs="Arial"/>
              </w:rPr>
              <w:t>4</w:t>
            </w:r>
          </w:p>
        </w:tc>
      </w:tr>
    </w:tbl>
    <w:p w14:paraId="45709D86" w14:textId="77777777" w:rsidR="009E2E9D" w:rsidRPr="00343EDF" w:rsidRDefault="009E2E9D" w:rsidP="009E2E9D">
      <w:pPr>
        <w:spacing w:before="240" w:after="240"/>
      </w:pPr>
      <w:r w:rsidRPr="00343EDF">
        <w:rPr>
          <w:rFonts w:cs="Arial"/>
          <w:b/>
        </w:rPr>
        <w:t>Wnioski:</w:t>
      </w:r>
      <w:r w:rsidRPr="00343EDF">
        <w:t xml:space="preserve"> </w:t>
      </w:r>
    </w:p>
    <w:p w14:paraId="1ECF8DC4" w14:textId="19C3A028" w:rsidR="003B6126" w:rsidRPr="00AD140E" w:rsidRDefault="003B6126" w:rsidP="00BF2C50">
      <w:pPr>
        <w:pStyle w:val="Akapitzlist"/>
        <w:numPr>
          <w:ilvl w:val="0"/>
          <w:numId w:val="38"/>
        </w:numPr>
        <w:spacing w:before="240" w:after="240"/>
        <w:ind w:left="284" w:hanging="284"/>
        <w:contextualSpacing w:val="0"/>
        <w:rPr>
          <w:rFonts w:cs="Arial"/>
        </w:rPr>
      </w:pPr>
      <w:r w:rsidRPr="00AD140E">
        <w:rPr>
          <w:rFonts w:cs="Arial"/>
        </w:rPr>
        <w:t>Podstawowym celem pracy Regionalnego Punktu Diagnozy i Terapii FAS/FASD w</w:t>
      </w:r>
      <w:r>
        <w:rPr>
          <w:rFonts w:cs="Arial"/>
        </w:rPr>
        <w:t xml:space="preserve"> </w:t>
      </w:r>
      <w:r w:rsidRPr="00AD140E">
        <w:rPr>
          <w:rFonts w:cs="Arial"/>
        </w:rPr>
        <w:t xml:space="preserve">Lublinie jest prowadzenie diagnozy i terapii dla dzieci z FAS. Punkt realizuje kompleksową diagnozę w oparciu </w:t>
      </w:r>
      <w:r>
        <w:rPr>
          <w:rFonts w:cs="Arial"/>
        </w:rPr>
        <w:t xml:space="preserve">o </w:t>
      </w:r>
      <w:r w:rsidRPr="00AD140E">
        <w:rPr>
          <w:rFonts w:cs="Arial"/>
        </w:rPr>
        <w:t>4-cyfrowy Kwestionariusz Diagnostyczny FASD. W</w:t>
      </w:r>
      <w:r>
        <w:rPr>
          <w:rFonts w:cs="Arial"/>
        </w:rPr>
        <w:t xml:space="preserve"> </w:t>
      </w:r>
      <w:r w:rsidRPr="00AD140E">
        <w:rPr>
          <w:rFonts w:cs="Arial"/>
        </w:rPr>
        <w:t xml:space="preserve">bieżącym roku było blisko </w:t>
      </w:r>
      <w:r>
        <w:rPr>
          <w:rFonts w:cs="Arial"/>
        </w:rPr>
        <w:t xml:space="preserve">o </w:t>
      </w:r>
      <w:r w:rsidRPr="00AD140E">
        <w:rPr>
          <w:rFonts w:cs="Arial"/>
        </w:rPr>
        <w:t>55% (54,6%) więcej zgłoszeń niż w 2021 r. Przeprowadzono 97 postępowań diagnostycznych</w:t>
      </w:r>
      <w:r>
        <w:rPr>
          <w:rFonts w:cs="Arial"/>
        </w:rPr>
        <w:t>,</w:t>
      </w:r>
      <w:r w:rsidRPr="00AD140E">
        <w:rPr>
          <w:rFonts w:cs="Arial"/>
        </w:rPr>
        <w:t xml:space="preserve"> z czego FAS/FASD zdiagnozowano u 43 osób. 8 osób korzysta z terapii w </w:t>
      </w:r>
      <w:proofErr w:type="spellStart"/>
      <w:r w:rsidRPr="00AD140E">
        <w:rPr>
          <w:rFonts w:cs="Arial"/>
        </w:rPr>
        <w:t>RPDiT</w:t>
      </w:r>
      <w:proofErr w:type="spellEnd"/>
      <w:r w:rsidRPr="00AD140E">
        <w:rPr>
          <w:rFonts w:cs="Arial"/>
        </w:rPr>
        <w:t xml:space="preserve"> FAS/FASD w Lublinie. Klienci mogą uczestniczyć w terapii integracji sensorycznej lub logopedycznej. </w:t>
      </w:r>
    </w:p>
    <w:p w14:paraId="1B7E5340" w14:textId="4EE3DA2A" w:rsidR="003B6126" w:rsidRPr="00AD140E" w:rsidRDefault="003B6126" w:rsidP="00BF2C50">
      <w:pPr>
        <w:pStyle w:val="Akapitzlist"/>
        <w:numPr>
          <w:ilvl w:val="0"/>
          <w:numId w:val="38"/>
        </w:numPr>
        <w:spacing w:before="240" w:after="240"/>
        <w:ind w:left="284" w:hanging="284"/>
        <w:contextualSpacing w:val="0"/>
        <w:rPr>
          <w:rFonts w:cs="Arial"/>
        </w:rPr>
      </w:pPr>
      <w:r w:rsidRPr="00AD140E">
        <w:rPr>
          <w:rFonts w:cs="Arial"/>
        </w:rPr>
        <w:t xml:space="preserve">Ważnym elementem pracy </w:t>
      </w:r>
      <w:proofErr w:type="spellStart"/>
      <w:r w:rsidRPr="00AD140E">
        <w:rPr>
          <w:rFonts w:cs="Arial"/>
        </w:rPr>
        <w:t>RPDiT</w:t>
      </w:r>
      <w:proofErr w:type="spellEnd"/>
      <w:r w:rsidRPr="00AD140E">
        <w:rPr>
          <w:rFonts w:cs="Arial"/>
        </w:rPr>
        <w:t xml:space="preserve"> FAS/FASD w Lublinie jest pomoc rodzicom i</w:t>
      </w:r>
      <w:r>
        <w:rPr>
          <w:rFonts w:cs="Arial"/>
        </w:rPr>
        <w:t xml:space="preserve"> </w:t>
      </w:r>
      <w:r w:rsidRPr="00AD140E">
        <w:rPr>
          <w:rFonts w:cs="Arial"/>
        </w:rPr>
        <w:t xml:space="preserve">opiekunom dzieci z diagnozą FAS/FASD. Uruchomiono grupę wsparcia i grupę </w:t>
      </w:r>
      <w:proofErr w:type="spellStart"/>
      <w:r w:rsidRPr="00AD140E">
        <w:rPr>
          <w:rFonts w:cs="Arial"/>
        </w:rPr>
        <w:t>psychoedukacyjną</w:t>
      </w:r>
      <w:proofErr w:type="spellEnd"/>
      <w:r w:rsidRPr="00AD140E">
        <w:rPr>
          <w:rFonts w:cs="Arial"/>
        </w:rPr>
        <w:t>. Prowadzono konsultacje indywidualne z psychologami, psychoterapeutami, logopedą, psychiatrą. Terapeuci SI prowadz</w:t>
      </w:r>
      <w:r>
        <w:rPr>
          <w:rFonts w:cs="Arial"/>
        </w:rPr>
        <w:t>ili</w:t>
      </w:r>
      <w:r w:rsidRPr="00AD140E">
        <w:rPr>
          <w:rFonts w:cs="Arial"/>
        </w:rPr>
        <w:t xml:space="preserve"> instruktaż dla rodziców do pracy w warunkach domowych lub szkolnych. Rodzice otrzymali też książki edukacyjne do pracy z dzieckiem w domu, a także dyski sensoryczne do wykorzystania w domu lub </w:t>
      </w:r>
      <w:r>
        <w:rPr>
          <w:rFonts w:cs="Arial"/>
        </w:rPr>
        <w:t xml:space="preserve">w </w:t>
      </w:r>
      <w:r w:rsidRPr="00AD140E">
        <w:rPr>
          <w:rFonts w:cs="Arial"/>
        </w:rPr>
        <w:t>szkole.</w:t>
      </w:r>
    </w:p>
    <w:p w14:paraId="584C76D2" w14:textId="48087E12" w:rsidR="003B6126" w:rsidRPr="00AD140E" w:rsidRDefault="003B6126" w:rsidP="00BF2C50">
      <w:pPr>
        <w:pStyle w:val="Akapitzlist"/>
        <w:numPr>
          <w:ilvl w:val="0"/>
          <w:numId w:val="38"/>
        </w:numPr>
        <w:spacing w:before="240" w:after="240"/>
        <w:ind w:left="284" w:hanging="284"/>
        <w:contextualSpacing w:val="0"/>
        <w:rPr>
          <w:rFonts w:cs="Arial"/>
        </w:rPr>
      </w:pPr>
      <w:r w:rsidRPr="00AD140E">
        <w:rPr>
          <w:rFonts w:cs="Arial"/>
        </w:rPr>
        <w:t xml:space="preserve">Celem współpracy </w:t>
      </w:r>
      <w:proofErr w:type="spellStart"/>
      <w:r w:rsidRPr="00AD140E">
        <w:rPr>
          <w:rFonts w:cs="Arial"/>
        </w:rPr>
        <w:t>RPDiT</w:t>
      </w:r>
      <w:proofErr w:type="spellEnd"/>
      <w:r w:rsidRPr="00AD140E">
        <w:rPr>
          <w:rFonts w:cs="Arial"/>
        </w:rPr>
        <w:t xml:space="preserve"> FAS/FASD w Lublinie z przedstawicielami instytucji oraz</w:t>
      </w:r>
      <w:r w:rsidR="00405A16">
        <w:rPr>
          <w:rFonts w:cs="Arial"/>
        </w:rPr>
        <w:t> </w:t>
      </w:r>
      <w:r w:rsidRPr="00AD140E">
        <w:rPr>
          <w:rFonts w:cs="Arial"/>
        </w:rPr>
        <w:t>podmiotów realizujących zadania z zakresu profilaktyki i rozwiązywania problemów alkoholowych, jest promocja działalności Punktu, wzrost świadomości społecznej w</w:t>
      </w:r>
      <w:r>
        <w:rPr>
          <w:rFonts w:cs="Arial"/>
        </w:rPr>
        <w:t> </w:t>
      </w:r>
      <w:r w:rsidRPr="00AD140E">
        <w:rPr>
          <w:rFonts w:cs="Arial"/>
        </w:rPr>
        <w:t>zakresie możliwości diagnostycznych i terapeutycznych prowadzonych przez Punkt dla mieszkańców naszego regionu oraz edukacja w zakresie możliwości i korzyści</w:t>
      </w:r>
      <w:r>
        <w:rPr>
          <w:rFonts w:cs="Arial"/>
        </w:rPr>
        <w:t>,</w:t>
      </w:r>
      <w:r w:rsidRPr="00AD140E">
        <w:rPr>
          <w:rFonts w:cs="Arial"/>
        </w:rPr>
        <w:t xml:space="preserve"> jakie daje wczesna diagnoza dziecka. Rozwijaniu współpracy służyły takie działania jak organizacja interdyscyplinarnych spotkań oraz udział w nich. W ramach działalności Regionalnego Punktu Diagnozy i Terapii FAS/FASD w Lublinie prowadzono spotkania o charakterze lokalnym i ogólnopolskim. Odbywały się konferencje i spotkania, na których przedstawiciele </w:t>
      </w:r>
      <w:proofErr w:type="spellStart"/>
      <w:r w:rsidRPr="00AD140E">
        <w:rPr>
          <w:rFonts w:cs="Arial"/>
        </w:rPr>
        <w:t>RPDiT</w:t>
      </w:r>
      <w:proofErr w:type="spellEnd"/>
      <w:r w:rsidRPr="00AD140E">
        <w:rPr>
          <w:rFonts w:cs="Arial"/>
        </w:rPr>
        <w:t xml:space="preserve"> FAS/FASD w Lublinie prowadzili wykłady i prelekcje. Odbiorcami byli koordynatorzy rodzinnej pieczy zastępczej, przedstawiciele PCPR, pracownicy poradni psychologiczno-pedagogicznych, pedagodzy, lekarze, pracownicy oświaty, placówek opiekuńczo-wychowawczych, rodzice i opiekunowie, studenci wydziałów lekarskich, pedagogicznych, psychologicznych i resocjalizacyjnych. Zorganizowano wizyty studyjne dla pracowników urzędów marszałkowskich, ROPS, O</w:t>
      </w:r>
      <w:r>
        <w:rPr>
          <w:rFonts w:cs="Arial"/>
        </w:rPr>
        <w:t xml:space="preserve">środków Adopcyjnych </w:t>
      </w:r>
      <w:r w:rsidRPr="00AD140E">
        <w:rPr>
          <w:rFonts w:cs="Arial"/>
        </w:rPr>
        <w:t>i OPS z różnych części kraju, aby przekazać dobre praktyki w zakresie pomocy osobom z FAS i ich rodzinom.</w:t>
      </w:r>
    </w:p>
    <w:p w14:paraId="08773574" w14:textId="0FA896AD" w:rsidR="003B6126" w:rsidRPr="00AD140E" w:rsidRDefault="003B6126" w:rsidP="00BF2C50">
      <w:pPr>
        <w:pStyle w:val="Akapitzlist"/>
        <w:numPr>
          <w:ilvl w:val="0"/>
          <w:numId w:val="38"/>
        </w:numPr>
        <w:spacing w:before="240" w:after="240"/>
        <w:ind w:left="284" w:hanging="284"/>
        <w:contextualSpacing w:val="0"/>
        <w:rPr>
          <w:rFonts w:cs="Arial"/>
        </w:rPr>
      </w:pPr>
      <w:r w:rsidRPr="00AD140E">
        <w:rPr>
          <w:rFonts w:cs="Arial"/>
        </w:rPr>
        <w:lastRenderedPageBreak/>
        <w:t xml:space="preserve">Jednym z zadań </w:t>
      </w:r>
      <w:proofErr w:type="spellStart"/>
      <w:r w:rsidRPr="00AD140E">
        <w:rPr>
          <w:rFonts w:cs="Arial"/>
        </w:rPr>
        <w:t>RPDiT</w:t>
      </w:r>
      <w:proofErr w:type="spellEnd"/>
      <w:r w:rsidRPr="00AD140E">
        <w:rPr>
          <w:rFonts w:cs="Arial"/>
        </w:rPr>
        <w:t xml:space="preserve"> FAS/FASD w Lublinie jest prowadzenie działalności edukacyjnej i</w:t>
      </w:r>
      <w:r>
        <w:rPr>
          <w:rFonts w:cs="Arial"/>
        </w:rPr>
        <w:t> </w:t>
      </w:r>
      <w:r w:rsidRPr="00AD140E">
        <w:rPr>
          <w:rFonts w:cs="Arial"/>
        </w:rPr>
        <w:t>informacyjnej w zakresie promocji zdrowego stylu życia</w:t>
      </w:r>
      <w:r>
        <w:rPr>
          <w:rFonts w:cs="Arial"/>
        </w:rPr>
        <w:t>,</w:t>
      </w:r>
      <w:r w:rsidRPr="00AD140E">
        <w:rPr>
          <w:rFonts w:cs="Arial"/>
        </w:rPr>
        <w:t xml:space="preserve"> szczególnie w</w:t>
      </w:r>
      <w:r>
        <w:rPr>
          <w:rFonts w:cs="Arial"/>
        </w:rPr>
        <w:t xml:space="preserve"> </w:t>
      </w:r>
      <w:r w:rsidRPr="00AD140E">
        <w:rPr>
          <w:rFonts w:cs="Arial"/>
        </w:rPr>
        <w:t>okresie ciąży. Edukacja dotycząca zagrożenia</w:t>
      </w:r>
      <w:r>
        <w:rPr>
          <w:rFonts w:cs="Arial"/>
        </w:rPr>
        <w:t>,</w:t>
      </w:r>
      <w:r w:rsidRPr="00AD140E">
        <w:rPr>
          <w:rFonts w:cs="Arial"/>
        </w:rPr>
        <w:t xml:space="preserve"> jakim jest spożywanie alkoholu w </w:t>
      </w:r>
      <w:r>
        <w:rPr>
          <w:rFonts w:cs="Arial"/>
        </w:rPr>
        <w:t>c</w:t>
      </w:r>
      <w:r w:rsidRPr="00AD140E">
        <w:rPr>
          <w:rFonts w:cs="Arial"/>
        </w:rPr>
        <w:t>zasie ciąży realizowana była zarówno poprzez zwiększanie poziomu kompetencji osób mających w pracy zawodowej styczność z problematyką FAS</w:t>
      </w:r>
      <w:r w:rsidR="003C3EC0">
        <w:rPr>
          <w:rFonts w:cs="Arial"/>
        </w:rPr>
        <w:t xml:space="preserve">, jak i </w:t>
      </w:r>
      <w:r w:rsidRPr="00AD140E">
        <w:rPr>
          <w:rFonts w:cs="Arial"/>
        </w:rPr>
        <w:t xml:space="preserve">poprzez edukację rodziców i opiekunów dzieci z FAS. W ramach tej działalności zorganizowano szkolenie dla rodziców i opiekunów, a także przekazywano im informacje na temat bezpłatnych szkoleń, seminariów, </w:t>
      </w:r>
      <w:proofErr w:type="spellStart"/>
      <w:r w:rsidRPr="00AD140E">
        <w:rPr>
          <w:rFonts w:cs="Arial"/>
        </w:rPr>
        <w:t>webinarów</w:t>
      </w:r>
      <w:proofErr w:type="spellEnd"/>
      <w:r w:rsidRPr="00AD140E">
        <w:rPr>
          <w:rFonts w:cs="Arial"/>
        </w:rPr>
        <w:t xml:space="preserve"> czy konferencji, tak by mogli poszerzać swoją wiedzę. Przygotowano cykl audycji: „Specjaliści o FAS”, umożliwiających zapoznanie się z różnymi aspektami pracy z</w:t>
      </w:r>
      <w:r w:rsidR="003C3EC0">
        <w:rPr>
          <w:rFonts w:cs="Arial"/>
        </w:rPr>
        <w:t> </w:t>
      </w:r>
      <w:r w:rsidRPr="00AD140E">
        <w:rPr>
          <w:rFonts w:cs="Arial"/>
        </w:rPr>
        <w:t xml:space="preserve">dzieckiem z FAS. Udostępniono na stronie internetowej zakładkę edukacyjną: </w:t>
      </w:r>
      <w:r w:rsidR="003C3EC0">
        <w:rPr>
          <w:rFonts w:cs="Arial"/>
        </w:rPr>
        <w:t>„</w:t>
      </w:r>
      <w:r w:rsidRPr="00AD140E">
        <w:rPr>
          <w:rFonts w:cs="Arial"/>
        </w:rPr>
        <w:t>Kompendium wiedzy o FAS</w:t>
      </w:r>
      <w:r w:rsidR="003C3EC0">
        <w:rPr>
          <w:rFonts w:cs="Arial"/>
        </w:rPr>
        <w:t>”</w:t>
      </w:r>
      <w:r w:rsidRPr="00AD140E">
        <w:rPr>
          <w:rFonts w:cs="Arial"/>
        </w:rPr>
        <w:t xml:space="preserve">, gdzie publikowane są artykuły specjalistów. </w:t>
      </w:r>
      <w:proofErr w:type="spellStart"/>
      <w:r w:rsidRPr="00AD140E">
        <w:rPr>
          <w:rFonts w:cs="Arial"/>
        </w:rPr>
        <w:t>RPDiT</w:t>
      </w:r>
      <w:proofErr w:type="spellEnd"/>
      <w:r w:rsidRPr="00AD140E">
        <w:rPr>
          <w:rFonts w:cs="Arial"/>
        </w:rPr>
        <w:t xml:space="preserve"> FAS/FASD w Lublinie podjął współpracę z mediami polegającą na emisji spotów w TVP Lublin i Radio Lublin, ale też na publikacji artykułów merytorycznych w czasopismach branżowych. Przygotowano i przekazano materiały informacyjne w postaci broszur, ulotek i plakatów. Przekazywano informacje nt. kampanii społecznych i edukacyjnych.</w:t>
      </w:r>
    </w:p>
    <w:p w14:paraId="604A4A7A" w14:textId="7D5FCE56" w:rsidR="003B6126" w:rsidRPr="00AD140E" w:rsidRDefault="003B6126" w:rsidP="00BF2C50">
      <w:pPr>
        <w:pStyle w:val="Akapitzlist"/>
        <w:numPr>
          <w:ilvl w:val="0"/>
          <w:numId w:val="38"/>
        </w:numPr>
        <w:spacing w:before="240" w:after="240"/>
        <w:ind w:left="284" w:hanging="284"/>
        <w:contextualSpacing w:val="0"/>
        <w:rPr>
          <w:rFonts w:cs="Arial"/>
        </w:rPr>
      </w:pPr>
      <w:r w:rsidRPr="00AD140E">
        <w:rPr>
          <w:rFonts w:cs="Arial"/>
        </w:rPr>
        <w:t xml:space="preserve">Ofertę edukacyjną przygotowano również dla specjalistów zatrudnionych w </w:t>
      </w:r>
      <w:proofErr w:type="spellStart"/>
      <w:r w:rsidRPr="00AD140E">
        <w:rPr>
          <w:rFonts w:cs="Arial"/>
        </w:rPr>
        <w:t>RPDiT</w:t>
      </w:r>
      <w:proofErr w:type="spellEnd"/>
      <w:r w:rsidRPr="00AD140E">
        <w:rPr>
          <w:rFonts w:cs="Arial"/>
        </w:rPr>
        <w:t xml:space="preserve"> FAS/FASD w Lublinie oraz pracowników zatrudnionych w Punkcie. Celem tego działania </w:t>
      </w:r>
      <w:r>
        <w:rPr>
          <w:rFonts w:cs="Arial"/>
        </w:rPr>
        <w:t>było</w:t>
      </w:r>
      <w:r w:rsidRPr="00AD140E">
        <w:rPr>
          <w:rFonts w:cs="Arial"/>
        </w:rPr>
        <w:t xml:space="preserve"> podnoszenie kwalifikacji zespołu diagnostyczno-terapeutycznego. W</w:t>
      </w:r>
      <w:r w:rsidR="003C3EC0">
        <w:rPr>
          <w:rFonts w:cs="Arial"/>
        </w:rPr>
        <w:t xml:space="preserve"> </w:t>
      </w:r>
      <w:r w:rsidRPr="00AD140E">
        <w:rPr>
          <w:rFonts w:cs="Arial"/>
        </w:rPr>
        <w:t xml:space="preserve">efekcie diagnoza i terapia prowadzone </w:t>
      </w:r>
      <w:r>
        <w:rPr>
          <w:rFonts w:cs="Arial"/>
        </w:rPr>
        <w:t>były</w:t>
      </w:r>
      <w:r w:rsidRPr="00AD140E">
        <w:rPr>
          <w:rFonts w:cs="Arial"/>
        </w:rPr>
        <w:t xml:space="preserve"> na wysokim poziomie a specjaliści realiz</w:t>
      </w:r>
      <w:r>
        <w:rPr>
          <w:rFonts w:cs="Arial"/>
        </w:rPr>
        <w:t>owali</w:t>
      </w:r>
      <w:r w:rsidRPr="00AD140E">
        <w:rPr>
          <w:rFonts w:cs="Arial"/>
        </w:rPr>
        <w:t xml:space="preserve"> swoje zadania w</w:t>
      </w:r>
      <w:r w:rsidR="003C3EC0">
        <w:rPr>
          <w:rFonts w:cs="Arial"/>
        </w:rPr>
        <w:t> </w:t>
      </w:r>
      <w:r w:rsidRPr="00AD140E">
        <w:rPr>
          <w:rFonts w:cs="Arial"/>
        </w:rPr>
        <w:t xml:space="preserve">oparciu o najnowsze standardy. </w:t>
      </w:r>
      <w:proofErr w:type="spellStart"/>
      <w:r w:rsidRPr="00AD140E">
        <w:rPr>
          <w:rFonts w:cs="Arial"/>
        </w:rPr>
        <w:t>RPDiT</w:t>
      </w:r>
      <w:proofErr w:type="spellEnd"/>
      <w:r w:rsidRPr="00AD140E">
        <w:rPr>
          <w:rFonts w:cs="Arial"/>
        </w:rPr>
        <w:t xml:space="preserve"> FAS/FASD w</w:t>
      </w:r>
      <w:r w:rsidR="003C3EC0">
        <w:rPr>
          <w:rFonts w:cs="Arial"/>
        </w:rPr>
        <w:t xml:space="preserve"> </w:t>
      </w:r>
      <w:r w:rsidRPr="00AD140E">
        <w:rPr>
          <w:rFonts w:cs="Arial"/>
        </w:rPr>
        <w:t>Lublinie zorganizowało szkolenie</w:t>
      </w:r>
      <w:r>
        <w:rPr>
          <w:rFonts w:cs="Arial"/>
        </w:rPr>
        <w:t>,</w:t>
      </w:r>
      <w:r w:rsidRPr="00AD140E">
        <w:rPr>
          <w:rFonts w:cs="Arial"/>
        </w:rPr>
        <w:t xml:space="preserve"> w którym udział wzięło 10 specjalistów i</w:t>
      </w:r>
      <w:r w:rsidR="003C3EC0">
        <w:rPr>
          <w:rFonts w:cs="Arial"/>
        </w:rPr>
        <w:t xml:space="preserve"> </w:t>
      </w:r>
      <w:r w:rsidRPr="00AD140E">
        <w:rPr>
          <w:rFonts w:cs="Arial"/>
        </w:rPr>
        <w:t>4</w:t>
      </w:r>
      <w:r w:rsidR="003C3EC0">
        <w:rPr>
          <w:rFonts w:cs="Arial"/>
        </w:rPr>
        <w:t xml:space="preserve"> </w:t>
      </w:r>
      <w:r w:rsidRPr="00AD140E">
        <w:rPr>
          <w:rFonts w:cs="Arial"/>
        </w:rPr>
        <w:t xml:space="preserve">pracowników ROPS w Lublinie. Ponadto kadra </w:t>
      </w:r>
      <w:proofErr w:type="spellStart"/>
      <w:r w:rsidRPr="00AD140E">
        <w:rPr>
          <w:rFonts w:cs="Arial"/>
        </w:rPr>
        <w:t>RPDiT</w:t>
      </w:r>
      <w:proofErr w:type="spellEnd"/>
      <w:r w:rsidRPr="00AD140E">
        <w:rPr>
          <w:rFonts w:cs="Arial"/>
        </w:rPr>
        <w:t xml:space="preserve"> FAS/FASD w Lublinie uczestniczyła w szkoleniach merytorycznych, branżowych</w:t>
      </w:r>
      <w:r w:rsidR="003C3EC0">
        <w:rPr>
          <w:rFonts w:cs="Arial"/>
        </w:rPr>
        <w:t>,</w:t>
      </w:r>
      <w:r w:rsidRPr="00AD140E">
        <w:rPr>
          <w:rFonts w:cs="Arial"/>
        </w:rPr>
        <w:t xml:space="preserve"> w</w:t>
      </w:r>
      <w:r w:rsidR="003C3EC0">
        <w:rPr>
          <w:rFonts w:cs="Arial"/>
        </w:rPr>
        <w:t> </w:t>
      </w:r>
      <w:r w:rsidRPr="00AD140E">
        <w:rPr>
          <w:rFonts w:cs="Arial"/>
        </w:rPr>
        <w:t xml:space="preserve">tym m.in. terapeuci SI uczestniczyli w szkoleniu </w:t>
      </w:r>
      <w:r w:rsidR="003C3EC0">
        <w:rPr>
          <w:rFonts w:cs="Arial"/>
        </w:rPr>
        <w:t>nt.</w:t>
      </w:r>
      <w:r w:rsidRPr="00AD140E">
        <w:rPr>
          <w:rFonts w:cs="Arial"/>
        </w:rPr>
        <w:t xml:space="preserve"> nowo</w:t>
      </w:r>
      <w:r>
        <w:rPr>
          <w:rFonts w:cs="Arial"/>
        </w:rPr>
        <w:t xml:space="preserve"> </w:t>
      </w:r>
      <w:r w:rsidRPr="00AD140E">
        <w:rPr>
          <w:rFonts w:cs="Arial"/>
        </w:rPr>
        <w:t>wprowadzonych polskich norm diagnostycznych. W</w:t>
      </w:r>
      <w:r w:rsidR="003C3EC0">
        <w:rPr>
          <w:rFonts w:cs="Arial"/>
        </w:rPr>
        <w:t xml:space="preserve"> </w:t>
      </w:r>
      <w:r w:rsidRPr="00AD140E">
        <w:rPr>
          <w:rFonts w:cs="Arial"/>
        </w:rPr>
        <w:t xml:space="preserve">szkoleniach brali też udział, psycholodzy, lekarz, logopeda. Zespół diagnostyczno-terapeutyczny znajduje się pod stałą opieką </w:t>
      </w:r>
      <w:proofErr w:type="spellStart"/>
      <w:r w:rsidRPr="00AD140E">
        <w:rPr>
          <w:rFonts w:cs="Arial"/>
        </w:rPr>
        <w:t>superwizyjn</w:t>
      </w:r>
      <w:r w:rsidR="003C3EC0">
        <w:rPr>
          <w:rFonts w:cs="Arial"/>
        </w:rPr>
        <w:t>ą</w:t>
      </w:r>
      <w:proofErr w:type="spellEnd"/>
      <w:r w:rsidRPr="00AD140E">
        <w:rPr>
          <w:rFonts w:cs="Arial"/>
        </w:rPr>
        <w:t xml:space="preserve">. </w:t>
      </w:r>
      <w:proofErr w:type="spellStart"/>
      <w:r w:rsidRPr="00AD140E">
        <w:rPr>
          <w:rFonts w:cs="Arial"/>
        </w:rPr>
        <w:t>Superwizja</w:t>
      </w:r>
      <w:proofErr w:type="spellEnd"/>
      <w:r w:rsidRPr="00AD140E">
        <w:rPr>
          <w:rFonts w:cs="Arial"/>
        </w:rPr>
        <w:t xml:space="preserve"> to specyficzna metoda szkolenia specjalistów i</w:t>
      </w:r>
      <w:r w:rsidR="003C3EC0">
        <w:rPr>
          <w:rFonts w:cs="Arial"/>
        </w:rPr>
        <w:t xml:space="preserve"> </w:t>
      </w:r>
      <w:r w:rsidRPr="00AD140E">
        <w:rPr>
          <w:rFonts w:cs="Arial"/>
        </w:rPr>
        <w:t>wspomagania procesu pomocy klientom. Na spotkaniach omawiane były wątpliwości diagnostyczne, analizy przypadków, konsultowa</w:t>
      </w:r>
      <w:r>
        <w:rPr>
          <w:rFonts w:cs="Arial"/>
        </w:rPr>
        <w:t>no</w:t>
      </w:r>
      <w:r w:rsidRPr="00AD140E">
        <w:rPr>
          <w:rFonts w:cs="Arial"/>
        </w:rPr>
        <w:t xml:space="preserve"> dokumenty. Specjaliści mieli również możliwość korzystania z</w:t>
      </w:r>
      <w:r w:rsidR="003C3EC0">
        <w:rPr>
          <w:rFonts w:cs="Arial"/>
        </w:rPr>
        <w:t xml:space="preserve"> </w:t>
      </w:r>
      <w:r w:rsidRPr="00AD140E">
        <w:rPr>
          <w:rFonts w:cs="Arial"/>
        </w:rPr>
        <w:t>czasopism i literatury branżowej.</w:t>
      </w:r>
    </w:p>
    <w:p w14:paraId="232A58BC" w14:textId="6CF4CBB0" w:rsidR="009E2E9D" w:rsidRDefault="003B6126" w:rsidP="00BF2C50">
      <w:pPr>
        <w:pStyle w:val="Akapitzlist"/>
        <w:numPr>
          <w:ilvl w:val="0"/>
          <w:numId w:val="38"/>
        </w:numPr>
        <w:spacing w:before="240" w:after="240"/>
        <w:ind w:left="284" w:hanging="284"/>
        <w:contextualSpacing w:val="0"/>
        <w:rPr>
          <w:rFonts w:cs="Arial"/>
        </w:rPr>
      </w:pPr>
      <w:r w:rsidRPr="00AD140E">
        <w:rPr>
          <w:rFonts w:cs="Arial"/>
        </w:rPr>
        <w:t>Wyzwaniem w pracy Punktu w 2022 r. było przygotowanie specjalistów i pracowników do pomocy osobom z Ukrainy dotkniętych działaniami wojennymi. Przygotowano formularze i</w:t>
      </w:r>
      <w:r w:rsidR="003C3EC0">
        <w:rPr>
          <w:rFonts w:cs="Arial"/>
        </w:rPr>
        <w:t> </w:t>
      </w:r>
      <w:r w:rsidRPr="00AD140E">
        <w:rPr>
          <w:rFonts w:cs="Arial"/>
        </w:rPr>
        <w:t>dokumenty rekrutacyjne</w:t>
      </w:r>
      <w:r w:rsidR="003C3EC0">
        <w:rPr>
          <w:rFonts w:cs="Arial"/>
        </w:rPr>
        <w:t>,</w:t>
      </w:r>
      <w:r w:rsidRPr="00AD140E">
        <w:rPr>
          <w:rFonts w:cs="Arial"/>
        </w:rPr>
        <w:t xml:space="preserve"> aby były dostępne dla uchodźców. Edukowano specjalistów w</w:t>
      </w:r>
      <w:r w:rsidR="003C3EC0">
        <w:rPr>
          <w:rFonts w:cs="Arial"/>
        </w:rPr>
        <w:t> </w:t>
      </w:r>
      <w:r w:rsidRPr="00AD140E">
        <w:rPr>
          <w:rFonts w:cs="Arial"/>
        </w:rPr>
        <w:t>zakresie możliwości diagnostycznych. Monitorowano sytuację ukraińskich dzieci z FAS przebywających na terenie woj. lubelskiego.</w:t>
      </w:r>
    </w:p>
    <w:p w14:paraId="063720CB" w14:textId="31B05A13" w:rsidR="00677077" w:rsidRPr="003C3EC0" w:rsidRDefault="00677077" w:rsidP="00BF2C50">
      <w:pPr>
        <w:pStyle w:val="Akapitzlist"/>
        <w:numPr>
          <w:ilvl w:val="0"/>
          <w:numId w:val="38"/>
        </w:numPr>
        <w:spacing w:before="240" w:after="240"/>
        <w:ind w:left="284" w:hanging="284"/>
        <w:contextualSpacing w:val="0"/>
        <w:rPr>
          <w:rFonts w:cs="Arial"/>
        </w:rPr>
      </w:pPr>
      <w:r w:rsidRPr="00677077">
        <w:rPr>
          <w:rFonts w:cs="Arial"/>
        </w:rPr>
        <w:lastRenderedPageBreak/>
        <w:t xml:space="preserve">Łącznie w 2022 r. na działalność </w:t>
      </w:r>
      <w:proofErr w:type="spellStart"/>
      <w:r w:rsidRPr="00677077">
        <w:rPr>
          <w:rFonts w:cs="Arial"/>
        </w:rPr>
        <w:t>RPDiT</w:t>
      </w:r>
      <w:proofErr w:type="spellEnd"/>
      <w:r w:rsidRPr="00677077">
        <w:rPr>
          <w:rFonts w:cs="Arial"/>
        </w:rPr>
        <w:t xml:space="preserve"> FAS/FASD w Lublinie przeznaczono </w:t>
      </w:r>
      <w:r w:rsidR="0083503B">
        <w:rPr>
          <w:rFonts w:cs="Arial"/>
        </w:rPr>
        <w:t>343</w:t>
      </w:r>
      <w:r w:rsidR="009D44CF">
        <w:rPr>
          <w:rFonts w:cs="Arial"/>
        </w:rPr>
        <w:t>.</w:t>
      </w:r>
      <w:r w:rsidR="0083503B">
        <w:rPr>
          <w:rFonts w:cs="Arial"/>
        </w:rPr>
        <w:t>169,58</w:t>
      </w:r>
      <w:r w:rsidR="009D44CF">
        <w:rPr>
          <w:rFonts w:cs="Arial"/>
        </w:rPr>
        <w:t> </w:t>
      </w:r>
      <w:r w:rsidRPr="00677077">
        <w:rPr>
          <w:rFonts w:cs="Arial"/>
        </w:rPr>
        <w:t xml:space="preserve">zł (w tym na </w:t>
      </w:r>
      <w:r w:rsidRPr="0083503B">
        <w:rPr>
          <w:rFonts w:cs="Arial"/>
        </w:rPr>
        <w:t>wynagrodzenia specjalistów</w:t>
      </w:r>
      <w:r w:rsidR="0083503B" w:rsidRPr="0083503B">
        <w:rPr>
          <w:rFonts w:cs="Arial"/>
        </w:rPr>
        <w:t>,</w:t>
      </w:r>
      <w:r w:rsidRPr="0083503B">
        <w:rPr>
          <w:rFonts w:cs="Arial"/>
        </w:rPr>
        <w:t xml:space="preserve"> zakup materiałów, wyposażenia, środków dydaktycznych i książek oraz na dzia</w:t>
      </w:r>
      <w:r w:rsidR="0083503B" w:rsidRPr="0083503B">
        <w:rPr>
          <w:rFonts w:cs="Arial"/>
        </w:rPr>
        <w:t xml:space="preserve">łalność </w:t>
      </w:r>
      <w:r w:rsidRPr="0083503B">
        <w:rPr>
          <w:rFonts w:cs="Arial"/>
        </w:rPr>
        <w:t>edukacyjno-szkoleniow</w:t>
      </w:r>
      <w:r w:rsidR="0083503B" w:rsidRPr="0083503B">
        <w:rPr>
          <w:rFonts w:cs="Arial"/>
        </w:rPr>
        <w:t>a</w:t>
      </w:r>
      <w:r w:rsidRPr="0083503B">
        <w:rPr>
          <w:rFonts w:cs="Arial"/>
        </w:rPr>
        <w:t>).</w:t>
      </w:r>
    </w:p>
    <w:p w14:paraId="2A9AF273" w14:textId="77777777" w:rsidR="009E2E9D" w:rsidRPr="003C3EC0" w:rsidRDefault="009E2E9D" w:rsidP="009E2E9D">
      <w:pPr>
        <w:spacing w:after="240"/>
        <w:rPr>
          <w:rFonts w:cs="Arial"/>
          <w:b/>
        </w:rPr>
      </w:pPr>
      <w:r w:rsidRPr="003C3EC0">
        <w:rPr>
          <w:rFonts w:cs="Arial"/>
          <w:b/>
        </w:rPr>
        <w:t xml:space="preserve">Rekomendacje: </w:t>
      </w:r>
    </w:p>
    <w:p w14:paraId="4442647E" w14:textId="6C56A500" w:rsidR="003C3EC0" w:rsidRPr="00AD140E" w:rsidRDefault="003C3EC0" w:rsidP="008C1829">
      <w:pPr>
        <w:pStyle w:val="Akapitzlist"/>
        <w:numPr>
          <w:ilvl w:val="0"/>
          <w:numId w:val="39"/>
        </w:numPr>
        <w:tabs>
          <w:tab w:val="left" w:pos="567"/>
          <w:tab w:val="left" w:pos="709"/>
        </w:tabs>
        <w:spacing w:after="240"/>
        <w:ind w:left="284" w:hanging="284"/>
        <w:contextualSpacing w:val="0"/>
        <w:rPr>
          <w:rFonts w:cs="Arial"/>
        </w:rPr>
      </w:pPr>
      <w:r w:rsidRPr="00AD140E">
        <w:rPr>
          <w:rFonts w:cs="Arial"/>
        </w:rPr>
        <w:t xml:space="preserve">W dalszym ciągu rekomenduje się zabezpieczać środki finansowe na działalność </w:t>
      </w:r>
      <w:proofErr w:type="spellStart"/>
      <w:r w:rsidRPr="00AD140E">
        <w:rPr>
          <w:rFonts w:cs="Arial"/>
        </w:rPr>
        <w:t>RPDiT</w:t>
      </w:r>
      <w:proofErr w:type="spellEnd"/>
      <w:r w:rsidRPr="00AD140E">
        <w:rPr>
          <w:rFonts w:cs="Arial"/>
        </w:rPr>
        <w:t xml:space="preserve"> FAS/FASD przy ROPS w Lublinie, ukierunkowaną na poprawę życia dzieci ze spektrum płodowych zaburzeń alkoholowych, utrzymanie dotychczasowej oferty pomocowej lub jej rozszerzenie o dodatkowe elementy (np. inne formy terapii, realizowanie turnusów rehabilitacyjnych itp.).</w:t>
      </w:r>
    </w:p>
    <w:p w14:paraId="421620EC" w14:textId="29962B55" w:rsidR="003C3EC0" w:rsidRPr="00AD140E" w:rsidRDefault="003C3EC0" w:rsidP="008C1829">
      <w:pPr>
        <w:pStyle w:val="Akapitzlist"/>
        <w:numPr>
          <w:ilvl w:val="0"/>
          <w:numId w:val="39"/>
        </w:numPr>
        <w:tabs>
          <w:tab w:val="left" w:pos="284"/>
          <w:tab w:val="left" w:pos="567"/>
        </w:tabs>
        <w:spacing w:after="240"/>
        <w:ind w:left="284" w:hanging="284"/>
        <w:contextualSpacing w:val="0"/>
        <w:rPr>
          <w:rFonts w:cs="Arial"/>
        </w:rPr>
      </w:pPr>
      <w:r w:rsidRPr="00AD140E">
        <w:rPr>
          <w:rFonts w:cs="Arial"/>
        </w:rPr>
        <w:t>Kontynuacja działań pomocowych skierowan</w:t>
      </w:r>
      <w:r>
        <w:rPr>
          <w:rFonts w:cs="Arial"/>
        </w:rPr>
        <w:t>ych</w:t>
      </w:r>
      <w:r w:rsidRPr="00AD140E">
        <w:rPr>
          <w:rFonts w:cs="Arial"/>
        </w:rPr>
        <w:t xml:space="preserve"> do rodziców i opiekunów dzieci z</w:t>
      </w:r>
      <w:r>
        <w:rPr>
          <w:rFonts w:cs="Arial"/>
        </w:rPr>
        <w:t xml:space="preserve"> </w:t>
      </w:r>
      <w:r w:rsidRPr="00AD140E">
        <w:rPr>
          <w:rFonts w:cs="Arial"/>
        </w:rPr>
        <w:t>FAS, w</w:t>
      </w:r>
      <w:r>
        <w:rPr>
          <w:rFonts w:cs="Arial"/>
        </w:rPr>
        <w:t> </w:t>
      </w:r>
      <w:r w:rsidRPr="00AD140E">
        <w:rPr>
          <w:rFonts w:cs="Arial"/>
        </w:rPr>
        <w:t xml:space="preserve">tym prowadzenie grupy wsparcia, grupy </w:t>
      </w:r>
      <w:proofErr w:type="spellStart"/>
      <w:r w:rsidRPr="00AD140E">
        <w:rPr>
          <w:rFonts w:cs="Arial"/>
        </w:rPr>
        <w:t>psychoedukacyjnej</w:t>
      </w:r>
      <w:proofErr w:type="spellEnd"/>
      <w:r w:rsidRPr="00AD140E">
        <w:rPr>
          <w:rFonts w:cs="Arial"/>
        </w:rPr>
        <w:t xml:space="preserve">. Ważną częścią tych działań </w:t>
      </w:r>
      <w:r>
        <w:rPr>
          <w:rFonts w:cs="Arial"/>
        </w:rPr>
        <w:t>jest</w:t>
      </w:r>
      <w:r w:rsidRPr="00AD140E">
        <w:rPr>
          <w:rFonts w:cs="Arial"/>
        </w:rPr>
        <w:t xml:space="preserve"> prowadzenie konsultacji indywidualnych ze specjalistami.</w:t>
      </w:r>
    </w:p>
    <w:p w14:paraId="65F9CDD5" w14:textId="29893E40" w:rsidR="003C3EC0" w:rsidRPr="00AD140E" w:rsidRDefault="003C3EC0" w:rsidP="008C1829">
      <w:pPr>
        <w:pStyle w:val="Akapitzlist"/>
        <w:numPr>
          <w:ilvl w:val="0"/>
          <w:numId w:val="39"/>
        </w:numPr>
        <w:tabs>
          <w:tab w:val="left" w:pos="284"/>
        </w:tabs>
        <w:spacing w:after="240"/>
        <w:ind w:left="284" w:hanging="284"/>
        <w:contextualSpacing w:val="0"/>
        <w:rPr>
          <w:rFonts w:cs="Arial"/>
        </w:rPr>
      </w:pPr>
      <w:r w:rsidRPr="00AD140E">
        <w:rPr>
          <w:rFonts w:cs="Arial"/>
        </w:rPr>
        <w:t>Stałe rozwijanie współpracy z podmiotami działającymi w obszarze problematyki uzależnień poprzez organizację interdyscyplinarnych spotkań i udział w nich. Udzielanie wsparcia merytorycznego osobom pracujący</w:t>
      </w:r>
      <w:r>
        <w:rPr>
          <w:rFonts w:cs="Arial"/>
        </w:rPr>
        <w:t>m</w:t>
      </w:r>
      <w:r w:rsidRPr="00AD140E">
        <w:rPr>
          <w:rFonts w:cs="Arial"/>
        </w:rPr>
        <w:t xml:space="preserve"> w przedmiotowym obszarze. Zapewnienie możliwości konsultowania swoich działań z zewnętrznymi ekspertami, stworzenie warunków do wymiany informacji, wiedzy, doświadczeń i</w:t>
      </w:r>
      <w:r>
        <w:rPr>
          <w:rFonts w:cs="Arial"/>
        </w:rPr>
        <w:t xml:space="preserve"> </w:t>
      </w:r>
      <w:r w:rsidRPr="00AD140E">
        <w:rPr>
          <w:rFonts w:cs="Arial"/>
        </w:rPr>
        <w:t>dobrych praktyk. Zabezpieczenie środków finansowych na ten cel.</w:t>
      </w:r>
    </w:p>
    <w:p w14:paraId="3B5A44E3" w14:textId="3A658269" w:rsidR="003C3EC0" w:rsidRPr="00AD140E" w:rsidRDefault="003C3EC0" w:rsidP="008C1829">
      <w:pPr>
        <w:pStyle w:val="Akapitzlist"/>
        <w:numPr>
          <w:ilvl w:val="0"/>
          <w:numId w:val="39"/>
        </w:numPr>
        <w:tabs>
          <w:tab w:val="left" w:pos="284"/>
          <w:tab w:val="left" w:pos="567"/>
        </w:tabs>
        <w:spacing w:after="240"/>
        <w:ind w:left="284" w:hanging="284"/>
        <w:contextualSpacing w:val="0"/>
        <w:rPr>
          <w:rFonts w:cs="Arial"/>
        </w:rPr>
      </w:pPr>
      <w:r w:rsidRPr="00AD140E">
        <w:rPr>
          <w:rFonts w:cs="Arial"/>
        </w:rPr>
        <w:t>Prowadzenie sprofilowanej działalności edukacyjnej</w:t>
      </w:r>
      <w:r>
        <w:rPr>
          <w:rFonts w:cs="Arial"/>
        </w:rPr>
        <w:t>, w tym p</w:t>
      </w:r>
      <w:r w:rsidRPr="00AD140E">
        <w:rPr>
          <w:rFonts w:cs="Arial"/>
        </w:rPr>
        <w:t xml:space="preserve">rowadzenie </w:t>
      </w:r>
      <w:proofErr w:type="spellStart"/>
      <w:r w:rsidRPr="00AD140E">
        <w:rPr>
          <w:rFonts w:cs="Arial"/>
        </w:rPr>
        <w:t>superwizji</w:t>
      </w:r>
      <w:proofErr w:type="spellEnd"/>
      <w:r w:rsidRPr="00AD140E">
        <w:rPr>
          <w:rFonts w:cs="Arial"/>
        </w:rPr>
        <w:t xml:space="preserve"> dla specjalistów</w:t>
      </w:r>
      <w:r>
        <w:rPr>
          <w:rFonts w:cs="Arial"/>
        </w:rPr>
        <w:t xml:space="preserve"> -</w:t>
      </w:r>
      <w:r w:rsidRPr="00AD140E">
        <w:rPr>
          <w:rFonts w:cs="Arial"/>
        </w:rPr>
        <w:t xml:space="preserve"> dla trzech podstawowych grup odbiorców: </w:t>
      </w:r>
    </w:p>
    <w:p w14:paraId="11119082" w14:textId="77777777" w:rsidR="003C3EC0" w:rsidRPr="00AD140E" w:rsidRDefault="003C3EC0" w:rsidP="008C1829">
      <w:pPr>
        <w:pStyle w:val="Akapitzlist"/>
        <w:numPr>
          <w:ilvl w:val="1"/>
          <w:numId w:val="39"/>
        </w:numPr>
        <w:tabs>
          <w:tab w:val="left" w:pos="567"/>
          <w:tab w:val="left" w:pos="993"/>
        </w:tabs>
        <w:spacing w:after="240"/>
        <w:ind w:left="851" w:hanging="284"/>
        <w:contextualSpacing w:val="0"/>
        <w:rPr>
          <w:rFonts w:cs="Arial"/>
        </w:rPr>
      </w:pPr>
      <w:r w:rsidRPr="00AD140E">
        <w:rPr>
          <w:rFonts w:cs="Arial"/>
        </w:rPr>
        <w:t xml:space="preserve">rodziców i opiekunów, </w:t>
      </w:r>
    </w:p>
    <w:p w14:paraId="69E18F1C" w14:textId="3E652501" w:rsidR="003C3EC0" w:rsidRPr="00AD140E" w:rsidRDefault="003C3EC0" w:rsidP="008C1829">
      <w:pPr>
        <w:pStyle w:val="Akapitzlist"/>
        <w:numPr>
          <w:ilvl w:val="1"/>
          <w:numId w:val="39"/>
        </w:numPr>
        <w:tabs>
          <w:tab w:val="left" w:pos="567"/>
          <w:tab w:val="left" w:pos="993"/>
        </w:tabs>
        <w:spacing w:after="240"/>
        <w:ind w:left="851" w:hanging="284"/>
        <w:contextualSpacing w:val="0"/>
        <w:rPr>
          <w:rFonts w:cs="Arial"/>
        </w:rPr>
      </w:pPr>
      <w:r w:rsidRPr="00AD140E">
        <w:rPr>
          <w:rFonts w:cs="Arial"/>
        </w:rPr>
        <w:t xml:space="preserve">osób pracujących </w:t>
      </w:r>
      <w:r>
        <w:rPr>
          <w:rFonts w:cs="Arial"/>
        </w:rPr>
        <w:t>w</w:t>
      </w:r>
      <w:r w:rsidRPr="00AD140E">
        <w:rPr>
          <w:rFonts w:cs="Arial"/>
        </w:rPr>
        <w:t xml:space="preserve"> dziedzinie uzależnień, w tym osób pracujących z dziećmi z FAS, </w:t>
      </w:r>
    </w:p>
    <w:p w14:paraId="0D3C14BE" w14:textId="77777777" w:rsidR="003C3EC0" w:rsidRPr="00AD140E" w:rsidRDefault="003C3EC0" w:rsidP="008C1829">
      <w:pPr>
        <w:pStyle w:val="Akapitzlist"/>
        <w:numPr>
          <w:ilvl w:val="1"/>
          <w:numId w:val="39"/>
        </w:numPr>
        <w:tabs>
          <w:tab w:val="left" w:pos="567"/>
          <w:tab w:val="left" w:pos="993"/>
        </w:tabs>
        <w:spacing w:after="240"/>
        <w:ind w:left="851" w:hanging="284"/>
        <w:contextualSpacing w:val="0"/>
        <w:rPr>
          <w:rFonts w:cs="Arial"/>
        </w:rPr>
      </w:pPr>
      <w:r w:rsidRPr="00AD140E">
        <w:rPr>
          <w:rFonts w:cs="Arial"/>
        </w:rPr>
        <w:t xml:space="preserve">specjalistów pracujących w </w:t>
      </w:r>
      <w:proofErr w:type="spellStart"/>
      <w:r w:rsidRPr="00AD140E">
        <w:rPr>
          <w:rFonts w:cs="Arial"/>
        </w:rPr>
        <w:t>RPDiT</w:t>
      </w:r>
      <w:proofErr w:type="spellEnd"/>
      <w:r w:rsidRPr="00AD140E">
        <w:rPr>
          <w:rFonts w:cs="Arial"/>
        </w:rPr>
        <w:t xml:space="preserve"> FAS/FASD w Lublinie. </w:t>
      </w:r>
    </w:p>
    <w:p w14:paraId="284A1AC1" w14:textId="0F6D87C1" w:rsidR="00D13B08" w:rsidRPr="00C601D6" w:rsidRDefault="003C3EC0" w:rsidP="008C1829">
      <w:pPr>
        <w:pStyle w:val="Akapitzlist"/>
        <w:numPr>
          <w:ilvl w:val="0"/>
          <w:numId w:val="39"/>
        </w:numPr>
        <w:tabs>
          <w:tab w:val="left" w:pos="284"/>
          <w:tab w:val="left" w:pos="993"/>
        </w:tabs>
        <w:spacing w:after="240"/>
        <w:ind w:left="284" w:hanging="284"/>
        <w:contextualSpacing w:val="0"/>
        <w:rPr>
          <w:rFonts w:cs="Arial"/>
        </w:rPr>
      </w:pPr>
      <w:r w:rsidRPr="00AD140E">
        <w:rPr>
          <w:rFonts w:cs="Arial"/>
        </w:rPr>
        <w:t xml:space="preserve">Podejmowanie działań informacyjno-promocyjnych, zwiększających rozpoznawalność </w:t>
      </w:r>
      <w:proofErr w:type="spellStart"/>
      <w:r w:rsidRPr="00AD140E">
        <w:rPr>
          <w:rFonts w:cs="Arial"/>
        </w:rPr>
        <w:t>RPDiT</w:t>
      </w:r>
      <w:proofErr w:type="spellEnd"/>
      <w:r w:rsidRPr="00AD140E">
        <w:rPr>
          <w:rFonts w:cs="Arial"/>
        </w:rPr>
        <w:t xml:space="preserve"> FAS/FASD w Lublinie. Zwiększanie świadomości mieszkańców woj. lubelskiego w zakresie możliwości diagnostycznych i</w:t>
      </w:r>
      <w:r>
        <w:rPr>
          <w:rFonts w:cs="Arial"/>
        </w:rPr>
        <w:t xml:space="preserve"> </w:t>
      </w:r>
      <w:r w:rsidRPr="00AD140E">
        <w:rPr>
          <w:rFonts w:cs="Arial"/>
        </w:rPr>
        <w:t xml:space="preserve">terapeutycznych w zakresie FAS/FASD. Wśród rekomendowanych inicjatyw zaleca się współpracę z: mediami (radio, telewizja, prasa), kuratorium oświaty, poradniami pedagogiczno-psychologicznymi, kuratorami sądowymi, </w:t>
      </w:r>
      <w:r>
        <w:rPr>
          <w:rFonts w:cs="Arial"/>
        </w:rPr>
        <w:t>PCPR</w:t>
      </w:r>
      <w:r w:rsidRPr="00AD140E">
        <w:rPr>
          <w:rFonts w:cs="Arial"/>
        </w:rPr>
        <w:t>.</w:t>
      </w:r>
    </w:p>
    <w:p w14:paraId="18FB5189" w14:textId="77777777" w:rsidR="004710CD" w:rsidRDefault="004710CD">
      <w:pPr>
        <w:spacing w:after="0" w:line="240" w:lineRule="auto"/>
        <w:jc w:val="left"/>
        <w:rPr>
          <w:rFonts w:eastAsiaTheme="majorEastAsia" w:cstheme="majorBidi"/>
          <w:b/>
          <w:sz w:val="26"/>
          <w:szCs w:val="26"/>
        </w:rPr>
      </w:pPr>
      <w:r>
        <w:br w:type="page"/>
      </w:r>
    </w:p>
    <w:p w14:paraId="1C934F79" w14:textId="2EE4C236" w:rsidR="00DD454C" w:rsidRPr="00C511BE" w:rsidRDefault="00667B72" w:rsidP="00662B5A">
      <w:pPr>
        <w:pStyle w:val="Nagwek2"/>
        <w:numPr>
          <w:ilvl w:val="0"/>
          <w:numId w:val="0"/>
        </w:numPr>
        <w:ind w:left="720" w:hanging="720"/>
      </w:pPr>
      <w:bookmarkStart w:id="116" w:name="_Toc128991342"/>
      <w:r w:rsidRPr="00C511BE">
        <w:lastRenderedPageBreak/>
        <w:t>Podsumowanie</w:t>
      </w:r>
      <w:r w:rsidR="004710CD">
        <w:t xml:space="preserve"> – Efekty realizacji Programu</w:t>
      </w:r>
      <w:bookmarkEnd w:id="116"/>
    </w:p>
    <w:p w14:paraId="763FE1CB" w14:textId="0D46E593" w:rsidR="004710CD" w:rsidRPr="00516691" w:rsidRDefault="004710CD" w:rsidP="008C1829">
      <w:pPr>
        <w:spacing w:after="240"/>
        <w:rPr>
          <w:rFonts w:cs="Arial"/>
        </w:rPr>
      </w:pPr>
      <w:r w:rsidRPr="00516691">
        <w:rPr>
          <w:rFonts w:cs="Arial"/>
        </w:rPr>
        <w:t>Analizując realizację działań zawartych w Programie, które zostały ukierunkowane na profilaktykę uzależnień, warto zwrócić uwagę, że podstawową wartością społeczną, na rzecz której angażowano znaczne zasoby finansowe i kadrowe Samorządu Województwa Lubelskiego</w:t>
      </w:r>
      <w:r>
        <w:rPr>
          <w:rFonts w:cs="Arial"/>
        </w:rPr>
        <w:t>,</w:t>
      </w:r>
      <w:r w:rsidRPr="00516691">
        <w:rPr>
          <w:rFonts w:cs="Arial"/>
        </w:rPr>
        <w:t xml:space="preserve"> była walka o trzeźwość naszego społeczeństwa oraz eliminowanie problemów zdrowotnych i społecznych wynikających z używania w celach innych niż medyczne środków odurzających, substancji psychotropowych, środków zastępczych lub nowych substancji psychoaktywnych. </w:t>
      </w:r>
    </w:p>
    <w:p w14:paraId="0BC62B0D" w14:textId="77777777" w:rsidR="004710CD" w:rsidRPr="00516691" w:rsidRDefault="004710CD" w:rsidP="008C1829">
      <w:pPr>
        <w:spacing w:after="240"/>
        <w:rPr>
          <w:rFonts w:cs="Arial"/>
          <w:b/>
          <w:bCs/>
        </w:rPr>
      </w:pPr>
      <w:r w:rsidRPr="00516691">
        <w:rPr>
          <w:rFonts w:cs="Arial"/>
        </w:rPr>
        <w:t xml:space="preserve">W pierwszym jak i w drugim przypadku chodziło o zachowanie dobrostanu jednostki na gruncie zdrowia psychicznego oraz obniżanie kosztów społecznych powstających na skutek występowania uzależnień, które, co potwierdzają liczne badania naukowe,  powodują znaczne szkody zdrowotne i społeczne obciążające całe społeczeństwo i gospodarkę narodową. </w:t>
      </w:r>
    </w:p>
    <w:p w14:paraId="4C6E4067" w14:textId="557C5BE6" w:rsidR="004710CD" w:rsidRPr="00516691" w:rsidRDefault="004710CD" w:rsidP="008C1829">
      <w:pPr>
        <w:spacing w:after="240"/>
        <w:rPr>
          <w:rFonts w:cs="Arial"/>
        </w:rPr>
      </w:pPr>
      <w:r w:rsidRPr="00516691">
        <w:rPr>
          <w:rFonts w:cs="Arial"/>
        </w:rPr>
        <w:t xml:space="preserve">Zaplanowane w Programie treści przekazów informacyjnych i działań terapeutycznych, mające za zadanie spełniać rolę promocji zdrowia były przekazywane w następujących obszarach działań: </w:t>
      </w:r>
    </w:p>
    <w:p w14:paraId="3CA98F7A" w14:textId="77777777" w:rsidR="004710CD" w:rsidRPr="008431F3" w:rsidRDefault="004710CD" w:rsidP="00BF2C50">
      <w:pPr>
        <w:pStyle w:val="Akapitzlist"/>
        <w:numPr>
          <w:ilvl w:val="0"/>
          <w:numId w:val="44"/>
        </w:numPr>
        <w:spacing w:after="160"/>
        <w:rPr>
          <w:rFonts w:cs="Arial"/>
          <w:b/>
          <w:bCs/>
        </w:rPr>
      </w:pPr>
      <w:r w:rsidRPr="008431F3">
        <w:rPr>
          <w:rFonts w:cs="Arial"/>
          <w:b/>
          <w:bCs/>
        </w:rPr>
        <w:t>Grupa działań o charakterze informacyjno-edukacyjnym</w:t>
      </w:r>
    </w:p>
    <w:p w14:paraId="4FF20FEA" w14:textId="64EE99D5" w:rsidR="004710CD" w:rsidRPr="00516691" w:rsidRDefault="004710CD" w:rsidP="008C1829">
      <w:pPr>
        <w:pStyle w:val="Akapitzlist"/>
        <w:spacing w:after="240"/>
        <w:contextualSpacing w:val="0"/>
        <w:rPr>
          <w:rFonts w:cs="Arial"/>
        </w:rPr>
      </w:pPr>
      <w:r w:rsidRPr="00516691">
        <w:rPr>
          <w:rFonts w:cs="Arial"/>
        </w:rPr>
        <w:t>W tej grupie powszechną formą działania była edukacja publiczna w zakresie szkód społecznych i zdrowotnych wynikających z uzależnień. Polegała ona na dystrybucji materiałów informacyjnych opracowanych i wydanych nakładem ROPS w Lublinie lub innych instytucji</w:t>
      </w:r>
      <w:r w:rsidR="008431F3">
        <w:rPr>
          <w:rFonts w:cs="Arial"/>
        </w:rPr>
        <w:t>,</w:t>
      </w:r>
      <w:r w:rsidRPr="00516691">
        <w:rPr>
          <w:rFonts w:cs="Arial"/>
        </w:rPr>
        <w:t xml:space="preserve"> najczęściej Krajowego Centrum Przeciwdziałania Uzależnieniom, które jest wyspecjalizowaną agendą Ministra Zdrowia, utworzoną w roku 2022 w</w:t>
      </w:r>
      <w:r w:rsidR="008431F3">
        <w:rPr>
          <w:rFonts w:cs="Arial"/>
        </w:rPr>
        <w:t> </w:t>
      </w:r>
      <w:r w:rsidRPr="00516691">
        <w:rPr>
          <w:rFonts w:cs="Arial"/>
        </w:rPr>
        <w:t>wyniku połączenia Krajowego Biura ds. Przeciwdziałania Narkomanii oraz</w:t>
      </w:r>
      <w:r w:rsidR="00405A16">
        <w:rPr>
          <w:rFonts w:cs="Arial"/>
        </w:rPr>
        <w:t> </w:t>
      </w:r>
      <w:r w:rsidRPr="00516691">
        <w:rPr>
          <w:rFonts w:cs="Arial"/>
        </w:rPr>
        <w:t>Państwowej Agencji Rozwiązywania Problemów Alkoholowych. Ich dobór tematyczny był odpowiedzią na podstawowe problemy i wątpliwości związane z</w:t>
      </w:r>
      <w:r w:rsidR="00405A16">
        <w:rPr>
          <w:rFonts w:cs="Arial"/>
        </w:rPr>
        <w:t> </w:t>
      </w:r>
      <w:r w:rsidRPr="00516691">
        <w:rPr>
          <w:rFonts w:cs="Arial"/>
        </w:rPr>
        <w:t>bezpiecznym spożywaniem alkoholu, ryzykownym używaniem substancji psychoaktywnych i miał na celu wywołanie społecznej refleksji nad obecnością szkód zdrowotnych i społecznych w społeczności lokalnej</w:t>
      </w:r>
      <w:bookmarkStart w:id="117" w:name="_Hlk126997795"/>
      <w:r w:rsidRPr="00516691">
        <w:rPr>
          <w:rFonts w:cs="Arial"/>
        </w:rPr>
        <w:t xml:space="preserve">, w tym w życiu rodziny (przemoc, bieda, stygmatyzacja, wykluczenie społeczne, choroby). </w:t>
      </w:r>
    </w:p>
    <w:p w14:paraId="1459609F" w14:textId="19F8AC94" w:rsidR="004710CD" w:rsidRPr="00516691" w:rsidRDefault="004710CD" w:rsidP="008C1829">
      <w:pPr>
        <w:pStyle w:val="Akapitzlist"/>
        <w:spacing w:after="240"/>
        <w:contextualSpacing w:val="0"/>
        <w:rPr>
          <w:rFonts w:cs="Arial"/>
        </w:rPr>
      </w:pPr>
      <w:r w:rsidRPr="00516691">
        <w:rPr>
          <w:rFonts w:cs="Arial"/>
        </w:rPr>
        <w:t>W kilkudziesięciu środowiskach odbiorców przekazano kilkanaście tysięcy sztuk pakietów promocyjnych tj. broszur, ulotek, biuletynów informacyjnych, wydawnictw o</w:t>
      </w:r>
      <w:r w:rsidR="009D44CF">
        <w:rPr>
          <w:rFonts w:cs="Arial"/>
        </w:rPr>
        <w:t> </w:t>
      </w:r>
      <w:r w:rsidRPr="00516691">
        <w:rPr>
          <w:rFonts w:cs="Arial"/>
        </w:rPr>
        <w:t>charakterze specjalistycznym, które w sposób kompleksowy uświadamiały i</w:t>
      </w:r>
      <w:r w:rsidR="009D44CF">
        <w:rPr>
          <w:rFonts w:cs="Arial"/>
        </w:rPr>
        <w:t> </w:t>
      </w:r>
      <w:r w:rsidRPr="00516691">
        <w:rPr>
          <w:rFonts w:cs="Arial"/>
        </w:rPr>
        <w:t>motywowały ich czytelników do przeciwdziałania problemowemu używaniu substancji psychoaktywnych i uzależnieniom behawioralnym. Były to wydawnictwa certyfikowane przez środowiska naukowe</w:t>
      </w:r>
      <w:r>
        <w:rPr>
          <w:rFonts w:cs="Arial"/>
        </w:rPr>
        <w:t>,</w:t>
      </w:r>
      <w:r w:rsidRPr="00516691">
        <w:rPr>
          <w:rFonts w:cs="Arial"/>
        </w:rPr>
        <w:t xml:space="preserve"> w tym przez dawne Krajowe Biuro do Spraw </w:t>
      </w:r>
      <w:r w:rsidRPr="00516691">
        <w:rPr>
          <w:rFonts w:cs="Arial"/>
        </w:rPr>
        <w:lastRenderedPageBreak/>
        <w:t xml:space="preserve">Przeciwdziałania Narkomanii i dawną Państwową Agencję Rozwiązywania Problemów Alkoholowych, które zostały połączone w </w:t>
      </w:r>
      <w:bookmarkStart w:id="118" w:name="_Hlk127446106"/>
      <w:r w:rsidRPr="00516691">
        <w:rPr>
          <w:rFonts w:cs="Arial"/>
        </w:rPr>
        <w:t>Krajowe Centrum Przeciwdziałania Uzależnieniom</w:t>
      </w:r>
      <w:bookmarkEnd w:id="118"/>
      <w:r w:rsidRPr="00516691">
        <w:rPr>
          <w:rFonts w:cs="Arial"/>
        </w:rPr>
        <w:t>.</w:t>
      </w:r>
    </w:p>
    <w:bookmarkEnd w:id="117"/>
    <w:p w14:paraId="43DC7AB8" w14:textId="77777777" w:rsidR="004710CD" w:rsidRPr="008431F3" w:rsidRDefault="004710CD" w:rsidP="00BF2C50">
      <w:pPr>
        <w:pStyle w:val="Akapitzlist"/>
        <w:numPr>
          <w:ilvl w:val="0"/>
          <w:numId w:val="44"/>
        </w:numPr>
        <w:spacing w:after="160"/>
        <w:rPr>
          <w:rFonts w:cs="Arial"/>
          <w:b/>
          <w:bCs/>
        </w:rPr>
      </w:pPr>
      <w:r w:rsidRPr="008431F3">
        <w:rPr>
          <w:rFonts w:cs="Arial"/>
          <w:b/>
          <w:bCs/>
        </w:rPr>
        <w:t>Grupa działań profilaktycznych oparta na treściach będących podstawą  programów rekomendowanych</w:t>
      </w:r>
    </w:p>
    <w:p w14:paraId="7C5CBF34" w14:textId="592CF673" w:rsidR="004710CD" w:rsidRPr="00516691" w:rsidRDefault="004710CD" w:rsidP="008C1829">
      <w:pPr>
        <w:pStyle w:val="Akapitzlist"/>
        <w:spacing w:after="240"/>
        <w:contextualSpacing w:val="0"/>
        <w:rPr>
          <w:rFonts w:cs="Arial"/>
        </w:rPr>
      </w:pPr>
      <w:r w:rsidRPr="00516691">
        <w:rPr>
          <w:rFonts w:cs="Arial"/>
        </w:rPr>
        <w:t>W ramach realizacji działań profilaktycznych skierowanych do konkretnego odbiorcy realizowano programy profilaktyki i promocji zdrowia psychicznego o naukowych podstawach lub o potwierdzonej skuteczności. Zawierały się one w ramach trzech poziomów profilaktyki: uniwersalnej, selektywnej i wskazującej. W ich realizację zaangażowane były organizacje pozarządowe od lat współpracujące z ROPS w</w:t>
      </w:r>
      <w:r w:rsidR="008431F3">
        <w:rPr>
          <w:rFonts w:cs="Arial"/>
        </w:rPr>
        <w:t> </w:t>
      </w:r>
      <w:r w:rsidRPr="00516691">
        <w:rPr>
          <w:rFonts w:cs="Arial"/>
        </w:rPr>
        <w:t xml:space="preserve">Lublinie. Dobór konkretnego programu z grupy programów rekomendowanych był ściśle skorelowany z sytuacją społeczną danej grupy odbiorców czyli uwzględniał sporządzoną na tę okoliczność diagnozę potrzeb. </w:t>
      </w:r>
    </w:p>
    <w:p w14:paraId="0D203058" w14:textId="77777777" w:rsidR="004710CD" w:rsidRPr="008431F3" w:rsidRDefault="004710CD" w:rsidP="00BF2C50">
      <w:pPr>
        <w:pStyle w:val="Akapitzlist"/>
        <w:numPr>
          <w:ilvl w:val="0"/>
          <w:numId w:val="44"/>
        </w:numPr>
        <w:spacing w:after="160"/>
        <w:rPr>
          <w:rFonts w:cs="Arial"/>
          <w:b/>
          <w:bCs/>
        </w:rPr>
      </w:pPr>
      <w:r w:rsidRPr="008431F3">
        <w:rPr>
          <w:rFonts w:cs="Arial"/>
          <w:b/>
          <w:bCs/>
        </w:rPr>
        <w:t>Grupa działań kreujących masową świadomość obecności problemu uzależnień w społeczności lokalnej</w:t>
      </w:r>
    </w:p>
    <w:p w14:paraId="26EB5C96" w14:textId="77777777" w:rsidR="004710CD" w:rsidRPr="00516691" w:rsidRDefault="004710CD" w:rsidP="008C1829">
      <w:pPr>
        <w:pStyle w:val="Akapitzlist"/>
        <w:spacing w:after="240"/>
        <w:contextualSpacing w:val="0"/>
        <w:rPr>
          <w:rFonts w:cs="Arial"/>
        </w:rPr>
      </w:pPr>
      <w:r w:rsidRPr="00516691">
        <w:rPr>
          <w:rFonts w:cs="Arial"/>
        </w:rPr>
        <w:t>Głównymi odbiorcami działań profilaktycznych była młodzież szkolna i dorosła oraz mieszkańcy wybranych środowisk lokalnych. Stosowaną formą działania były debaty publiczne, spotkania informacyjne, warsztaty nabycia kompetencji osobistych, kampanie medialne. W tym zakresie należy podkreślić zaangażowanie Komendy Miejskiej Policji w Lublinie oraz współpracę z Telewizją Lublin.</w:t>
      </w:r>
    </w:p>
    <w:p w14:paraId="2E4BBE4F" w14:textId="7474DFBE" w:rsidR="004710CD" w:rsidRPr="00516691" w:rsidRDefault="004710CD" w:rsidP="00BF2C50">
      <w:pPr>
        <w:pStyle w:val="Akapitzlist"/>
        <w:numPr>
          <w:ilvl w:val="0"/>
          <w:numId w:val="44"/>
        </w:numPr>
        <w:spacing w:after="160"/>
        <w:rPr>
          <w:rFonts w:cs="Arial"/>
        </w:rPr>
      </w:pPr>
      <w:r w:rsidRPr="008431F3">
        <w:rPr>
          <w:rFonts w:cs="Arial"/>
          <w:b/>
          <w:bCs/>
        </w:rPr>
        <w:t>Grupa działań ukierunkowanych na redukcję szkód  zdrowotnych i społecznych powstałych z powodu uzależnienia od alkoholu i narkotyków</w:t>
      </w:r>
      <w:r w:rsidRPr="00516691">
        <w:rPr>
          <w:rFonts w:cs="Arial"/>
        </w:rPr>
        <w:t xml:space="preserve"> </w:t>
      </w:r>
    </w:p>
    <w:p w14:paraId="2AD0B20B" w14:textId="6F374956" w:rsidR="004710CD" w:rsidRPr="00516691" w:rsidRDefault="004710CD" w:rsidP="009D30BF">
      <w:pPr>
        <w:pStyle w:val="Akapitzlist"/>
        <w:spacing w:after="840"/>
        <w:contextualSpacing w:val="0"/>
        <w:rPr>
          <w:rFonts w:cs="Arial"/>
        </w:rPr>
      </w:pPr>
      <w:r w:rsidRPr="00516691">
        <w:rPr>
          <w:rFonts w:cs="Arial"/>
        </w:rPr>
        <w:t>W tym zakresie działania o charakterze instytucjonalnym zostały skierowane do osób uzależnionych wymagających terapii i leczenia i dzieci obciążonych syndromem FASD. W pierwszym przypadku udzielono kilku form wsparcia dla Wojewódzkiego Ośrodka Terapii Uzależnienia od Alkoholu i Współuzależnienia w Lublinie</w:t>
      </w:r>
      <w:r w:rsidR="008431F3">
        <w:rPr>
          <w:rFonts w:cs="Arial"/>
        </w:rPr>
        <w:t>,</w:t>
      </w:r>
      <w:r w:rsidRPr="00516691">
        <w:rPr>
          <w:rFonts w:cs="Arial"/>
        </w:rPr>
        <w:t xml:space="preserve"> działającego w</w:t>
      </w:r>
      <w:r w:rsidR="008431F3">
        <w:rPr>
          <w:rFonts w:cs="Arial"/>
        </w:rPr>
        <w:t> </w:t>
      </w:r>
      <w:r w:rsidRPr="00516691">
        <w:rPr>
          <w:rFonts w:cs="Arial"/>
        </w:rPr>
        <w:t>strukturach Szpitala Neuropsychiatrycznego im. Prof. Mieczysława Kaczyńskiego. W</w:t>
      </w:r>
      <w:r w:rsidR="008431F3">
        <w:rPr>
          <w:rFonts w:cs="Arial"/>
        </w:rPr>
        <w:t> </w:t>
      </w:r>
      <w:r w:rsidRPr="00516691">
        <w:rPr>
          <w:rFonts w:cs="Arial"/>
        </w:rPr>
        <w:t xml:space="preserve">drugim przypadku były to działania o wielorakim charakterze, które miały na celu wzmocnienie zasobów </w:t>
      </w:r>
      <w:r>
        <w:rPr>
          <w:rFonts w:cs="Arial"/>
        </w:rPr>
        <w:t xml:space="preserve">własnych </w:t>
      </w:r>
      <w:r w:rsidRPr="00516691">
        <w:rPr>
          <w:rFonts w:cs="Arial"/>
        </w:rPr>
        <w:t>w celu zwiększenia dostępności wsparci</w:t>
      </w:r>
      <w:r>
        <w:rPr>
          <w:rFonts w:cs="Arial"/>
        </w:rPr>
        <w:t>a</w:t>
      </w:r>
      <w:r w:rsidRPr="00516691">
        <w:rPr>
          <w:rFonts w:cs="Arial"/>
        </w:rPr>
        <w:t xml:space="preserve"> i</w:t>
      </w:r>
      <w:r w:rsidR="009D44CF">
        <w:rPr>
          <w:rFonts w:cs="Arial"/>
        </w:rPr>
        <w:t> </w:t>
      </w:r>
      <w:r w:rsidRPr="00516691">
        <w:rPr>
          <w:rFonts w:cs="Arial"/>
        </w:rPr>
        <w:t>rozwinięcie  zasięgu oddziaływania Regionalnego Punktu Diagnozy i Terapii FAS/FASD funkcjonującego w strukturze Regionalnego Ośrodka Polityki Społecznej w</w:t>
      </w:r>
      <w:r w:rsidR="009D44CF">
        <w:rPr>
          <w:rFonts w:cs="Arial"/>
        </w:rPr>
        <w:t> </w:t>
      </w:r>
      <w:r w:rsidRPr="00516691">
        <w:rPr>
          <w:rFonts w:cs="Arial"/>
        </w:rPr>
        <w:t>Lublinie.</w:t>
      </w:r>
    </w:p>
    <w:p w14:paraId="7A95E15A" w14:textId="77777777" w:rsidR="009D30BF" w:rsidRDefault="004710CD" w:rsidP="009D30BF">
      <w:pPr>
        <w:pStyle w:val="Akapitzlist"/>
        <w:numPr>
          <w:ilvl w:val="0"/>
          <w:numId w:val="44"/>
        </w:numPr>
        <w:spacing w:after="0"/>
        <w:ind w:left="714" w:hanging="357"/>
        <w:contextualSpacing w:val="0"/>
        <w:rPr>
          <w:rFonts w:cs="Arial"/>
        </w:rPr>
      </w:pPr>
      <w:r w:rsidRPr="00516691">
        <w:rPr>
          <w:rFonts w:cs="Arial"/>
          <w:b/>
          <w:bCs/>
        </w:rPr>
        <w:lastRenderedPageBreak/>
        <w:t>Grupa działań szkoleniowych i informacyjnych kierowanych do kadr instytucji profilaktyki uzależnień i otoczenia instytucjonalnego</w:t>
      </w:r>
      <w:r w:rsidRPr="00516691">
        <w:rPr>
          <w:rFonts w:cs="Arial"/>
        </w:rPr>
        <w:t xml:space="preserve"> </w:t>
      </w:r>
    </w:p>
    <w:p w14:paraId="14ECEFCA" w14:textId="0E62AD0F" w:rsidR="004710CD" w:rsidRPr="009D30BF" w:rsidRDefault="004710CD" w:rsidP="009D30BF">
      <w:pPr>
        <w:pStyle w:val="Akapitzlist"/>
        <w:spacing w:after="240"/>
        <w:ind w:left="714"/>
        <w:contextualSpacing w:val="0"/>
        <w:rPr>
          <w:rFonts w:cs="Arial"/>
        </w:rPr>
      </w:pPr>
      <w:r w:rsidRPr="009D30BF">
        <w:rPr>
          <w:rFonts w:cs="Arial"/>
        </w:rPr>
        <w:t xml:space="preserve">Zwiększanie się zasięgu spożycia alkoholu, narkotyków, innych substancji psychoaktywnych oraz masowa obecność uzależnień behawioralnych, których na co dzień jesteśmy świadkami, a </w:t>
      </w:r>
      <w:r w:rsidR="008431F3" w:rsidRPr="009D30BF">
        <w:rPr>
          <w:rFonts w:cs="Arial"/>
        </w:rPr>
        <w:t> </w:t>
      </w:r>
      <w:r w:rsidRPr="009D30BF">
        <w:rPr>
          <w:rFonts w:cs="Arial"/>
        </w:rPr>
        <w:t xml:space="preserve">także przyjęcie słusznego założenia o potrzebie stałego  podnoszenia  efektywności oddziaływań profilaktycznych, uzasadniało organizowanie dla osób należących do grupy edukatorów promocji zdrowia wielu nowoczesnych form podnoszenia kompetencji osobistych. Na poziomie wojewódzkim zorganizowano kilkanaście szkoleń tematycznych, których organizatorem był ROPS w Lublinie. Korzystano również z oferty innych podmiotów szkoleniowych, w tym z propozycji bezpłatnego udziału w cyklach konferencji popularno-naukowych i seminariów specjalistycznych, przygotowanych tematycznie przez Krajowe Centrum Przeciwdziałania Uzależnieniom. </w:t>
      </w:r>
    </w:p>
    <w:p w14:paraId="60B7D021" w14:textId="6E482731" w:rsidR="004710CD" w:rsidRPr="00516691" w:rsidRDefault="004710CD" w:rsidP="008C1829">
      <w:pPr>
        <w:spacing w:after="240"/>
        <w:rPr>
          <w:rFonts w:cs="Arial"/>
        </w:rPr>
      </w:pPr>
      <w:r w:rsidRPr="00516691">
        <w:rPr>
          <w:rFonts w:cs="Arial"/>
        </w:rPr>
        <w:t>Zastosowane formy i metody oddziaływań zapobiegawczych odnosiły się zarówno do całego społeczeństwa (działania medialne i promocyjne), jak i do osób z poszczególnych grup ryzyka. Przy planowaniu i realizacji działań, mających na celu niwelowanie zagrożeń związanych z</w:t>
      </w:r>
      <w:r w:rsidR="008431F3">
        <w:rPr>
          <w:rFonts w:cs="Arial"/>
        </w:rPr>
        <w:t> </w:t>
      </w:r>
      <w:r w:rsidRPr="00516691">
        <w:rPr>
          <w:rFonts w:cs="Arial"/>
        </w:rPr>
        <w:t>używaniem substancji psychoaktywnych brano pod uwagę dopasowanie oddziaływań do konkretnych grup odbiorców przyjmujących środki psychoaktywne (młodzież, młodzi dorośli, kobiety, osoby starsze uzależnione, niepełnosprawni) i kontekstów, w jakich dochodzi do ich spożycia czy zażywania (szkoły, miejsca rekreacji i wypoczynku, imprezy masowe, zacisze domowe).</w:t>
      </w:r>
    </w:p>
    <w:p w14:paraId="06B8613A" w14:textId="757921BF" w:rsidR="004710CD" w:rsidRPr="00516691" w:rsidRDefault="004710CD" w:rsidP="008C1829">
      <w:pPr>
        <w:spacing w:after="240"/>
        <w:rPr>
          <w:rFonts w:cs="Arial"/>
        </w:rPr>
      </w:pPr>
      <w:r w:rsidRPr="00516691">
        <w:rPr>
          <w:rFonts w:cs="Arial"/>
        </w:rPr>
        <w:t>Realizacja programu pozwoliła w większości przypadków zainicjować u wielu osób z</w:t>
      </w:r>
      <w:r w:rsidR="008431F3">
        <w:rPr>
          <w:rFonts w:cs="Arial"/>
        </w:rPr>
        <w:t> </w:t>
      </w:r>
      <w:r w:rsidRPr="00516691">
        <w:rPr>
          <w:rFonts w:cs="Arial"/>
        </w:rPr>
        <w:t>poszczególnych grup ryzyka proces zmian w życiu osobistym, społecznym i rodzinnym. Świadczą o tym deklarowane i faktyczne zmiany postaw uczestników warsztatów terapeutycznych, programów rekomendowanych, uczestników psychoterapii indywidualnej i</w:t>
      </w:r>
      <w:r w:rsidR="008431F3">
        <w:rPr>
          <w:rFonts w:cs="Arial"/>
        </w:rPr>
        <w:t> </w:t>
      </w:r>
      <w:r w:rsidRPr="00516691">
        <w:rPr>
          <w:rFonts w:cs="Arial"/>
        </w:rPr>
        <w:t xml:space="preserve">grupowej przekazywane organizatorom działań w czasie po ich zrealizowaniu. </w:t>
      </w:r>
    </w:p>
    <w:p w14:paraId="6A769C60" w14:textId="37055676" w:rsidR="004710CD" w:rsidRPr="00516691" w:rsidRDefault="004710CD" w:rsidP="008C1829">
      <w:pPr>
        <w:spacing w:after="240"/>
        <w:rPr>
          <w:rFonts w:cs="Arial"/>
        </w:rPr>
      </w:pPr>
      <w:r w:rsidRPr="00516691">
        <w:rPr>
          <w:rFonts w:cs="Arial"/>
        </w:rPr>
        <w:t>Ważnym elementem wsparcia była organizacja  poradnictwa socjalnego i prawnego, które pozwoliło wywołać motywację do podjęci</w:t>
      </w:r>
      <w:r>
        <w:rPr>
          <w:rFonts w:cs="Arial"/>
        </w:rPr>
        <w:t>a</w:t>
      </w:r>
      <w:r w:rsidRPr="00516691">
        <w:rPr>
          <w:rFonts w:cs="Arial"/>
        </w:rPr>
        <w:t xml:space="preserve"> czynności uregulowania wielu spraw i problemów z</w:t>
      </w:r>
      <w:r w:rsidR="008431F3">
        <w:rPr>
          <w:rFonts w:cs="Arial"/>
        </w:rPr>
        <w:t> </w:t>
      </w:r>
      <w:r w:rsidRPr="00516691">
        <w:rPr>
          <w:rFonts w:cs="Arial"/>
        </w:rPr>
        <w:t xml:space="preserve">zakresu życia osobistego i rodzinnego, które były zaniedbywane od lat. </w:t>
      </w:r>
    </w:p>
    <w:p w14:paraId="6359F274" w14:textId="77777777" w:rsidR="004710CD" w:rsidRPr="00516691" w:rsidRDefault="004710CD" w:rsidP="008C1829">
      <w:pPr>
        <w:spacing w:after="240"/>
        <w:rPr>
          <w:rFonts w:cs="Arial"/>
        </w:rPr>
      </w:pPr>
      <w:r w:rsidRPr="00516691">
        <w:rPr>
          <w:rFonts w:cs="Arial"/>
        </w:rPr>
        <w:t>Realizowane w roku 2022 działania programowe zgodne były z wytycznymi Narodowego Programu Zdrowia przyjętego na lata 2021-2025. Warto w tym miejscu podkreślić, że system profilaktyki uzależnień jest w Polsce usystematyzowany kompetencyjnie (gmina, województwo), a główną rolę inicjującą i oceniającą skuteczność działań przyjęło na siebie Krajowe Centrum Przeciwdziałania Uzależnieniom.</w:t>
      </w:r>
    </w:p>
    <w:p w14:paraId="0CB73558" w14:textId="101BEBAF" w:rsidR="004710CD" w:rsidRPr="00732443" w:rsidRDefault="004710CD" w:rsidP="008C1829">
      <w:pPr>
        <w:spacing w:after="240"/>
        <w:rPr>
          <w:rFonts w:eastAsia="Calibri" w:cs="Arial"/>
        </w:rPr>
      </w:pPr>
      <w:r w:rsidRPr="00732443">
        <w:rPr>
          <w:rFonts w:eastAsia="Calibri" w:cs="Arial"/>
        </w:rPr>
        <w:lastRenderedPageBreak/>
        <w:t xml:space="preserve">Środki finansowe na pokrycie wydatków związanych z prowadzoną działalnością profilaktyczną wynikającą z Programu były ujęte w </w:t>
      </w:r>
      <w:r w:rsidR="00582817">
        <w:rPr>
          <w:rFonts w:eastAsia="Calibri" w:cs="Arial"/>
        </w:rPr>
        <w:t>B</w:t>
      </w:r>
      <w:r w:rsidRPr="00732443">
        <w:rPr>
          <w:rFonts w:eastAsia="Calibri" w:cs="Arial"/>
        </w:rPr>
        <w:t>udżecie</w:t>
      </w:r>
      <w:r w:rsidR="00582817">
        <w:rPr>
          <w:rFonts w:eastAsia="Calibri" w:cs="Arial"/>
        </w:rPr>
        <w:t xml:space="preserve"> Województwa Lubelskiego/</w:t>
      </w:r>
      <w:r w:rsidRPr="00732443">
        <w:rPr>
          <w:rFonts w:eastAsia="Calibri" w:cs="Arial"/>
        </w:rPr>
        <w:t xml:space="preserve"> R</w:t>
      </w:r>
      <w:r w:rsidRPr="00516691">
        <w:rPr>
          <w:rFonts w:eastAsia="Calibri" w:cs="Arial"/>
        </w:rPr>
        <w:t xml:space="preserve">egionalnego </w:t>
      </w:r>
      <w:r w:rsidRPr="00732443">
        <w:rPr>
          <w:rFonts w:eastAsia="Calibri" w:cs="Arial"/>
        </w:rPr>
        <w:t>O</w:t>
      </w:r>
      <w:r w:rsidRPr="00516691">
        <w:rPr>
          <w:rFonts w:eastAsia="Calibri" w:cs="Arial"/>
        </w:rPr>
        <w:t xml:space="preserve">środka </w:t>
      </w:r>
      <w:r w:rsidRPr="00732443">
        <w:rPr>
          <w:rFonts w:eastAsia="Calibri" w:cs="Arial"/>
        </w:rPr>
        <w:t>P</w:t>
      </w:r>
      <w:r w:rsidRPr="00516691">
        <w:rPr>
          <w:rFonts w:eastAsia="Calibri" w:cs="Arial"/>
        </w:rPr>
        <w:t xml:space="preserve">olityki </w:t>
      </w:r>
      <w:r w:rsidRPr="00732443">
        <w:rPr>
          <w:rFonts w:eastAsia="Calibri" w:cs="Arial"/>
        </w:rPr>
        <w:t>S</w:t>
      </w:r>
      <w:r w:rsidRPr="00516691">
        <w:rPr>
          <w:rFonts w:eastAsia="Calibri" w:cs="Arial"/>
        </w:rPr>
        <w:t>połecznej w Lublinie</w:t>
      </w:r>
      <w:r w:rsidRPr="00732443">
        <w:rPr>
          <w:rFonts w:eastAsia="Calibri" w:cs="Arial"/>
        </w:rPr>
        <w:t xml:space="preserve">. Na ten cel w roku 2022 przeznaczono kwotę </w:t>
      </w:r>
      <w:r w:rsidRPr="00732443">
        <w:rPr>
          <w:rFonts w:eastAsia="Calibri" w:cs="Arial"/>
          <w:b/>
          <w:bCs/>
        </w:rPr>
        <w:t>1</w:t>
      </w:r>
      <w:r w:rsidRPr="00516691">
        <w:rPr>
          <w:rFonts w:eastAsia="Calibri" w:cs="Arial"/>
          <w:b/>
          <w:bCs/>
        </w:rPr>
        <w:t>.</w:t>
      </w:r>
      <w:r w:rsidRPr="00732443">
        <w:rPr>
          <w:rFonts w:eastAsia="Calibri" w:cs="Arial"/>
          <w:b/>
          <w:bCs/>
        </w:rPr>
        <w:t>174.069,04 zł</w:t>
      </w:r>
      <w:r w:rsidR="008431F3">
        <w:rPr>
          <w:rFonts w:eastAsia="Calibri" w:cs="Arial"/>
          <w:b/>
          <w:bCs/>
        </w:rPr>
        <w:t>,</w:t>
      </w:r>
      <w:r w:rsidRPr="00516691">
        <w:rPr>
          <w:rFonts w:eastAsia="Calibri" w:cs="Arial"/>
          <w:b/>
          <w:bCs/>
        </w:rPr>
        <w:t xml:space="preserve"> z której sfinansowane zostały </w:t>
      </w:r>
      <w:r w:rsidRPr="00516691">
        <w:rPr>
          <w:rFonts w:eastAsia="Calibri" w:cs="Arial"/>
        </w:rPr>
        <w:t xml:space="preserve">następujące </w:t>
      </w:r>
      <w:r w:rsidRPr="00732443">
        <w:rPr>
          <w:rFonts w:eastAsia="Calibri" w:cs="Arial"/>
        </w:rPr>
        <w:t>wydatki:</w:t>
      </w:r>
    </w:p>
    <w:p w14:paraId="6B862557" w14:textId="77777777" w:rsidR="004710CD" w:rsidRPr="00732443" w:rsidRDefault="004710CD" w:rsidP="008C1829">
      <w:pPr>
        <w:numPr>
          <w:ilvl w:val="0"/>
          <w:numId w:val="45"/>
        </w:numPr>
        <w:spacing w:after="240"/>
        <w:ind w:left="425" w:hanging="425"/>
        <w:rPr>
          <w:rFonts w:eastAsia="Calibri" w:cs="Arial"/>
          <w:bCs/>
        </w:rPr>
      </w:pPr>
      <w:r w:rsidRPr="00732443">
        <w:rPr>
          <w:rFonts w:eastAsia="Calibri" w:cs="Arial"/>
          <w:bCs/>
        </w:rPr>
        <w:t xml:space="preserve">dotacje celowe z budżetu jednostki samorządu terytorialnego na dofinansowanie zadań zleconych </w:t>
      </w:r>
      <w:r w:rsidRPr="00516691">
        <w:rPr>
          <w:rFonts w:eastAsia="Calibri" w:cs="Arial"/>
          <w:bCs/>
        </w:rPr>
        <w:t>przekazanych do</w:t>
      </w:r>
      <w:r w:rsidRPr="00732443">
        <w:rPr>
          <w:rFonts w:eastAsia="Calibri" w:cs="Arial"/>
          <w:bCs/>
        </w:rPr>
        <w:t xml:space="preserve"> realizacji organizacjom pozarządowym prowadzącym działalność pożytku publicznego</w:t>
      </w:r>
      <w:r w:rsidRPr="00516691">
        <w:rPr>
          <w:rFonts w:eastAsia="Calibri" w:cs="Arial"/>
          <w:bCs/>
        </w:rPr>
        <w:t xml:space="preserve"> w obszarze przeciwdziałanie alkoholizmowi i zwalczanie narkomanii</w:t>
      </w:r>
      <w:r w:rsidRPr="00732443">
        <w:rPr>
          <w:rFonts w:eastAsia="Calibri" w:cs="Arial"/>
          <w:bCs/>
        </w:rPr>
        <w:t xml:space="preserve"> – </w:t>
      </w:r>
      <w:r w:rsidRPr="00732443">
        <w:rPr>
          <w:rFonts w:eastAsia="Calibri" w:cs="Arial"/>
          <w:b/>
        </w:rPr>
        <w:t>678.116,96</w:t>
      </w:r>
      <w:r w:rsidRPr="00732443">
        <w:rPr>
          <w:rFonts w:eastAsia="Calibri" w:cs="Arial"/>
          <w:bCs/>
        </w:rPr>
        <w:t xml:space="preserve"> </w:t>
      </w:r>
      <w:r w:rsidRPr="00732443">
        <w:rPr>
          <w:rFonts w:eastAsia="Calibri" w:cs="Arial"/>
          <w:b/>
        </w:rPr>
        <w:t>zł</w:t>
      </w:r>
      <w:r w:rsidRPr="00732443">
        <w:rPr>
          <w:rFonts w:eastAsia="Calibri" w:cs="Arial"/>
          <w:bCs/>
        </w:rPr>
        <w:t>;</w:t>
      </w:r>
    </w:p>
    <w:p w14:paraId="14537989" w14:textId="5C4F7C5E" w:rsidR="004710CD" w:rsidRPr="00732443" w:rsidRDefault="004710CD" w:rsidP="008C1829">
      <w:pPr>
        <w:numPr>
          <w:ilvl w:val="0"/>
          <w:numId w:val="45"/>
        </w:numPr>
        <w:spacing w:after="240"/>
        <w:ind w:left="425" w:hanging="425"/>
        <w:rPr>
          <w:rFonts w:eastAsia="Calibri" w:cs="Arial"/>
          <w:bCs/>
        </w:rPr>
      </w:pPr>
      <w:r w:rsidRPr="00732443">
        <w:rPr>
          <w:rFonts w:eastAsia="Calibri" w:cs="Arial"/>
          <w:bCs/>
        </w:rPr>
        <w:t xml:space="preserve">działalność Regionalnego Punktu Diagnozy i Terapii FAS/FASD w Lublinie – </w:t>
      </w:r>
      <w:r w:rsidRPr="00732443">
        <w:rPr>
          <w:rFonts w:eastAsia="Calibri" w:cs="Arial"/>
          <w:b/>
        </w:rPr>
        <w:t>343.169,58</w:t>
      </w:r>
      <w:r w:rsidR="009D44CF">
        <w:rPr>
          <w:rFonts w:eastAsia="Calibri" w:cs="Arial"/>
          <w:bCs/>
        </w:rPr>
        <w:t> </w:t>
      </w:r>
      <w:r w:rsidRPr="008431F3">
        <w:rPr>
          <w:rFonts w:eastAsia="Calibri" w:cs="Arial"/>
          <w:b/>
        </w:rPr>
        <w:t>zł</w:t>
      </w:r>
      <w:r w:rsidRPr="00732443">
        <w:rPr>
          <w:rFonts w:eastAsia="Calibri" w:cs="Arial"/>
          <w:bCs/>
        </w:rPr>
        <w:t>;</w:t>
      </w:r>
    </w:p>
    <w:p w14:paraId="616A4B38" w14:textId="20026F3D" w:rsidR="004710CD" w:rsidRPr="00732443" w:rsidRDefault="004710CD" w:rsidP="008C1829">
      <w:pPr>
        <w:numPr>
          <w:ilvl w:val="0"/>
          <w:numId w:val="45"/>
        </w:numPr>
        <w:spacing w:after="240"/>
        <w:ind w:left="425" w:hanging="425"/>
        <w:rPr>
          <w:rFonts w:eastAsia="Calibri" w:cs="Arial"/>
          <w:bCs/>
        </w:rPr>
      </w:pPr>
      <w:r w:rsidRPr="00732443">
        <w:rPr>
          <w:rFonts w:eastAsia="Calibri" w:cs="Arial"/>
          <w:bCs/>
        </w:rPr>
        <w:t>dofinansowanie do działalności Wojewódzkiego Ośrodka Terapii Uzależnienia od Alkoholu i</w:t>
      </w:r>
      <w:r w:rsidR="009D44CF">
        <w:rPr>
          <w:rFonts w:eastAsia="Calibri" w:cs="Arial"/>
          <w:bCs/>
        </w:rPr>
        <w:t xml:space="preserve"> </w:t>
      </w:r>
      <w:r w:rsidRPr="00732443">
        <w:rPr>
          <w:rFonts w:eastAsia="Calibri" w:cs="Arial"/>
          <w:bCs/>
        </w:rPr>
        <w:t xml:space="preserve">Współuzależnienia w Lublinie – </w:t>
      </w:r>
      <w:r w:rsidRPr="00732443">
        <w:rPr>
          <w:rFonts w:eastAsia="Calibri" w:cs="Arial"/>
          <w:b/>
        </w:rPr>
        <w:t>30.000,00</w:t>
      </w:r>
      <w:r w:rsidRPr="00732443">
        <w:rPr>
          <w:rFonts w:eastAsia="Calibri" w:cs="Arial"/>
          <w:bCs/>
        </w:rPr>
        <w:t xml:space="preserve"> </w:t>
      </w:r>
      <w:r w:rsidRPr="00732443">
        <w:rPr>
          <w:rFonts w:eastAsia="Calibri" w:cs="Arial"/>
          <w:b/>
        </w:rPr>
        <w:t>zł</w:t>
      </w:r>
      <w:r w:rsidRPr="00732443">
        <w:rPr>
          <w:rFonts w:eastAsia="Calibri" w:cs="Arial"/>
          <w:bCs/>
        </w:rPr>
        <w:t>;</w:t>
      </w:r>
    </w:p>
    <w:p w14:paraId="45D48400" w14:textId="77777777" w:rsidR="004710CD" w:rsidRPr="00732443" w:rsidRDefault="004710CD" w:rsidP="008C1829">
      <w:pPr>
        <w:numPr>
          <w:ilvl w:val="0"/>
          <w:numId w:val="45"/>
        </w:numPr>
        <w:spacing w:after="240"/>
        <w:ind w:left="425" w:hanging="425"/>
        <w:rPr>
          <w:rFonts w:eastAsia="Calibri" w:cs="Arial"/>
          <w:bCs/>
        </w:rPr>
      </w:pPr>
      <w:r w:rsidRPr="00732443">
        <w:rPr>
          <w:rFonts w:eastAsia="Calibri" w:cs="Arial"/>
        </w:rPr>
        <w:t xml:space="preserve">zakup usług </w:t>
      </w:r>
      <w:r w:rsidRPr="00516691">
        <w:rPr>
          <w:rFonts w:eastAsia="Calibri" w:cs="Arial"/>
        </w:rPr>
        <w:t>związanych z</w:t>
      </w:r>
      <w:r w:rsidRPr="00732443">
        <w:rPr>
          <w:rFonts w:eastAsia="Calibri" w:cs="Arial"/>
        </w:rPr>
        <w:t xml:space="preserve"> realizacj</w:t>
      </w:r>
      <w:r w:rsidRPr="00516691">
        <w:rPr>
          <w:rFonts w:eastAsia="Calibri" w:cs="Arial"/>
        </w:rPr>
        <w:t>ą</w:t>
      </w:r>
      <w:r w:rsidRPr="00732443">
        <w:rPr>
          <w:rFonts w:eastAsia="Calibri" w:cs="Arial"/>
        </w:rPr>
        <w:t xml:space="preserve"> działań edukacyjno-informacyjnych – </w:t>
      </w:r>
      <w:r w:rsidRPr="00732443">
        <w:rPr>
          <w:rFonts w:eastAsia="Calibri" w:cs="Arial"/>
          <w:b/>
          <w:bCs/>
        </w:rPr>
        <w:t>34.382,50 zł</w:t>
      </w:r>
      <w:r w:rsidRPr="00732443">
        <w:rPr>
          <w:rFonts w:eastAsia="Calibri" w:cs="Arial"/>
        </w:rPr>
        <w:t>;</w:t>
      </w:r>
    </w:p>
    <w:p w14:paraId="0E2F2DD4" w14:textId="7DF40D6A" w:rsidR="004710CD" w:rsidRPr="004710CD" w:rsidRDefault="004710CD" w:rsidP="008C1829">
      <w:pPr>
        <w:numPr>
          <w:ilvl w:val="0"/>
          <w:numId w:val="45"/>
        </w:numPr>
        <w:spacing w:after="240"/>
        <w:ind w:left="425" w:hanging="425"/>
        <w:rPr>
          <w:rFonts w:eastAsia="Calibri" w:cs="Arial"/>
          <w:bCs/>
        </w:rPr>
      </w:pPr>
      <w:r w:rsidRPr="00732443">
        <w:rPr>
          <w:rFonts w:eastAsia="Calibri" w:cs="Arial"/>
        </w:rPr>
        <w:t xml:space="preserve">zakup usług szkoleniowych – </w:t>
      </w:r>
      <w:r w:rsidRPr="00732443">
        <w:rPr>
          <w:rFonts w:eastAsia="Calibri" w:cs="Arial"/>
          <w:b/>
          <w:bCs/>
        </w:rPr>
        <w:t>88.400,00 zł.</w:t>
      </w:r>
    </w:p>
    <w:p w14:paraId="61910CDB" w14:textId="6B433653" w:rsidR="00F84552" w:rsidRPr="009D44CF" w:rsidRDefault="004710CD" w:rsidP="009D44CF">
      <w:pPr>
        <w:rPr>
          <w:rFonts w:cs="Arial"/>
        </w:rPr>
      </w:pPr>
      <w:r w:rsidRPr="00516691">
        <w:rPr>
          <w:rFonts w:cs="Arial"/>
        </w:rPr>
        <w:t xml:space="preserve">Pierwszy raport z realizacji Wojewódzkiego Programu Profilaktyki i Rozwiązywania Problemów Alkoholowych oraz Przeciwdziałania Narkomanii na lata 2022-2025 potwierdza, że w naszym regionie nadal będzie wzrastać zapotrzebowanie na działalność profilaktyczną, co będzie miało ścisły związek ze zwiększającą się na rynku konsumenta dostępnością do alkoholu </w:t>
      </w:r>
      <w:r>
        <w:rPr>
          <w:rFonts w:cs="Arial"/>
        </w:rPr>
        <w:t>i</w:t>
      </w:r>
      <w:r w:rsidR="009D44CF">
        <w:rPr>
          <w:rFonts w:cs="Arial"/>
        </w:rPr>
        <w:t> </w:t>
      </w:r>
      <w:r>
        <w:rPr>
          <w:rFonts w:cs="Arial"/>
        </w:rPr>
        <w:t xml:space="preserve">innych </w:t>
      </w:r>
      <w:r w:rsidRPr="00516691">
        <w:rPr>
          <w:rFonts w:cs="Arial"/>
        </w:rPr>
        <w:t>substancji psychoaktywnych, w tym narkotyków</w:t>
      </w:r>
      <w:r w:rsidR="009D44CF">
        <w:rPr>
          <w:rFonts w:cs="Arial"/>
        </w:rPr>
        <w:t>.</w:t>
      </w:r>
    </w:p>
    <w:sectPr w:rsidR="00F84552" w:rsidRPr="009D44CF" w:rsidSect="00C80379">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B1885" w14:textId="77777777" w:rsidR="00673089" w:rsidRDefault="00673089" w:rsidP="00816BC9">
      <w:pPr>
        <w:spacing w:after="0" w:line="240" w:lineRule="auto"/>
      </w:pPr>
      <w:r>
        <w:separator/>
      </w:r>
    </w:p>
    <w:p w14:paraId="7A786806" w14:textId="77777777" w:rsidR="00673089" w:rsidRDefault="00673089"/>
  </w:endnote>
  <w:endnote w:type="continuationSeparator" w:id="0">
    <w:p w14:paraId="2655837D" w14:textId="77777777" w:rsidR="00673089" w:rsidRDefault="00673089" w:rsidP="00816BC9">
      <w:pPr>
        <w:spacing w:after="0" w:line="240" w:lineRule="auto"/>
      </w:pPr>
      <w:r>
        <w:continuationSeparator/>
      </w:r>
    </w:p>
    <w:p w14:paraId="39A21B2B" w14:textId="77777777" w:rsidR="00673089" w:rsidRDefault="00673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119496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25568" w14:textId="236AD9CF" w:rsidR="00D57935" w:rsidRPr="00160C62" w:rsidRDefault="00D57935">
            <w:pPr>
              <w:pStyle w:val="Stopka"/>
              <w:jc w:val="right"/>
              <w:rPr>
                <w:sz w:val="20"/>
                <w:szCs w:val="20"/>
              </w:rPr>
            </w:pPr>
            <w:r w:rsidRPr="00160C62">
              <w:rPr>
                <w:sz w:val="20"/>
                <w:szCs w:val="20"/>
              </w:rPr>
              <w:t xml:space="preserve">Strona </w:t>
            </w:r>
            <w:r w:rsidRPr="00160C62">
              <w:rPr>
                <w:b/>
                <w:bCs/>
                <w:sz w:val="20"/>
                <w:szCs w:val="20"/>
              </w:rPr>
              <w:fldChar w:fldCharType="begin"/>
            </w:r>
            <w:r w:rsidRPr="00160C62">
              <w:rPr>
                <w:b/>
                <w:bCs/>
                <w:sz w:val="20"/>
                <w:szCs w:val="20"/>
              </w:rPr>
              <w:instrText>PAGE</w:instrText>
            </w:r>
            <w:r w:rsidRPr="00160C62">
              <w:rPr>
                <w:b/>
                <w:bCs/>
                <w:sz w:val="20"/>
                <w:szCs w:val="20"/>
              </w:rPr>
              <w:fldChar w:fldCharType="separate"/>
            </w:r>
            <w:r w:rsidRPr="00160C62">
              <w:rPr>
                <w:b/>
                <w:bCs/>
                <w:sz w:val="20"/>
                <w:szCs w:val="20"/>
              </w:rPr>
              <w:t>2</w:t>
            </w:r>
            <w:r w:rsidRPr="00160C62">
              <w:rPr>
                <w:b/>
                <w:bCs/>
                <w:sz w:val="20"/>
                <w:szCs w:val="20"/>
              </w:rPr>
              <w:fldChar w:fldCharType="end"/>
            </w:r>
            <w:r w:rsidRPr="00160C62">
              <w:rPr>
                <w:sz w:val="20"/>
                <w:szCs w:val="20"/>
              </w:rPr>
              <w:t xml:space="preserve"> z </w:t>
            </w:r>
            <w:r w:rsidRPr="00160C62">
              <w:rPr>
                <w:b/>
                <w:bCs/>
                <w:sz w:val="20"/>
                <w:szCs w:val="20"/>
              </w:rPr>
              <w:fldChar w:fldCharType="begin"/>
            </w:r>
            <w:r w:rsidRPr="00160C62">
              <w:rPr>
                <w:b/>
                <w:bCs/>
                <w:sz w:val="20"/>
                <w:szCs w:val="20"/>
              </w:rPr>
              <w:instrText>NUMPAGES</w:instrText>
            </w:r>
            <w:r w:rsidRPr="00160C62">
              <w:rPr>
                <w:b/>
                <w:bCs/>
                <w:sz w:val="20"/>
                <w:szCs w:val="20"/>
              </w:rPr>
              <w:fldChar w:fldCharType="separate"/>
            </w:r>
            <w:r w:rsidRPr="00160C62">
              <w:rPr>
                <w:b/>
                <w:bCs/>
                <w:sz w:val="20"/>
                <w:szCs w:val="20"/>
              </w:rPr>
              <w:t>2</w:t>
            </w:r>
            <w:r w:rsidRPr="00160C62">
              <w:rPr>
                <w:b/>
                <w:bCs/>
                <w:sz w:val="20"/>
                <w:szCs w:val="20"/>
              </w:rPr>
              <w:fldChar w:fldCharType="end"/>
            </w:r>
          </w:p>
        </w:sdtContent>
      </w:sdt>
    </w:sdtContent>
  </w:sdt>
  <w:p w14:paraId="4E3A9C7F" w14:textId="76F652F6" w:rsidR="00896056" w:rsidRPr="00160C62" w:rsidRDefault="008329B9" w:rsidP="003213E6">
    <w:pPr>
      <w:pStyle w:val="Stopka"/>
      <w:pBdr>
        <w:top w:val="thinThickSmallGap" w:sz="24" w:space="1" w:color="622423" w:themeColor="accent2" w:themeShade="7F"/>
      </w:pBdr>
      <w:tabs>
        <w:tab w:val="clear" w:pos="4536"/>
      </w:tabs>
      <w:jc w:val="center"/>
      <w:rPr>
        <w:rFonts w:asciiTheme="majorHAnsi" w:hAnsiTheme="majorHAnsi"/>
        <w:sz w:val="18"/>
        <w:szCs w:val="18"/>
      </w:rPr>
    </w:pPr>
    <w:r w:rsidRPr="004C6083">
      <w:rPr>
        <w:rFonts w:cs="Arial"/>
        <w:sz w:val="19"/>
        <w:szCs w:val="19"/>
      </w:rPr>
      <w:t xml:space="preserve">Załącznik do uchwały </w:t>
    </w:r>
    <w:r>
      <w:rPr>
        <w:rFonts w:cs="Arial"/>
        <w:sz w:val="19"/>
        <w:szCs w:val="19"/>
      </w:rPr>
      <w:t>n</w:t>
    </w:r>
    <w:r w:rsidRPr="004C6083">
      <w:rPr>
        <w:rFonts w:cs="Arial"/>
        <w:sz w:val="19"/>
        <w:szCs w:val="19"/>
      </w:rPr>
      <w:t xml:space="preserve">r </w:t>
    </w:r>
    <w:r w:rsidRPr="008F1AF8">
      <w:rPr>
        <w:rFonts w:cs="Arial"/>
        <w:sz w:val="19"/>
        <w:szCs w:val="19"/>
      </w:rPr>
      <w:t>C</w:t>
    </w:r>
    <w:r>
      <w:rPr>
        <w:rFonts w:cs="Arial"/>
        <w:sz w:val="19"/>
        <w:szCs w:val="19"/>
      </w:rPr>
      <w:t>DXXXVIII/</w:t>
    </w:r>
    <w:r w:rsidR="001D0C10">
      <w:rPr>
        <w:rFonts w:cs="Arial"/>
        <w:sz w:val="19"/>
        <w:szCs w:val="19"/>
      </w:rPr>
      <w:t>7724</w:t>
    </w:r>
    <w:r w:rsidRPr="004C6083">
      <w:rPr>
        <w:rFonts w:cs="Arial"/>
        <w:sz w:val="19"/>
        <w:szCs w:val="19"/>
      </w:rPr>
      <w:t>/202</w:t>
    </w:r>
    <w:r>
      <w:rPr>
        <w:rFonts w:cs="Arial"/>
        <w:sz w:val="19"/>
        <w:szCs w:val="19"/>
      </w:rPr>
      <w:t>3</w:t>
    </w:r>
    <w:r w:rsidRPr="004C6083">
      <w:rPr>
        <w:rFonts w:cs="Arial"/>
        <w:sz w:val="19"/>
        <w:szCs w:val="19"/>
      </w:rPr>
      <w:t xml:space="preserve"> Zarządu Województwa Lubelskiego z</w:t>
    </w:r>
    <w:r>
      <w:rPr>
        <w:rFonts w:cs="Arial"/>
        <w:sz w:val="19"/>
        <w:szCs w:val="19"/>
      </w:rPr>
      <w:t xml:space="preserve"> dnia 14 marca 2023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51880" w14:textId="77777777" w:rsidR="00673089" w:rsidRDefault="00673089" w:rsidP="00816BC9">
      <w:pPr>
        <w:spacing w:after="0" w:line="240" w:lineRule="auto"/>
      </w:pPr>
      <w:r>
        <w:separator/>
      </w:r>
    </w:p>
    <w:p w14:paraId="5CB9B459" w14:textId="77777777" w:rsidR="00673089" w:rsidRDefault="00673089"/>
  </w:footnote>
  <w:footnote w:type="continuationSeparator" w:id="0">
    <w:p w14:paraId="0E939DAE" w14:textId="77777777" w:rsidR="00673089" w:rsidRDefault="00673089" w:rsidP="00816BC9">
      <w:pPr>
        <w:spacing w:after="0" w:line="240" w:lineRule="auto"/>
      </w:pPr>
      <w:r>
        <w:continuationSeparator/>
      </w:r>
    </w:p>
    <w:p w14:paraId="5014D4DB" w14:textId="77777777" w:rsidR="00673089" w:rsidRDefault="00673089"/>
  </w:footnote>
  <w:footnote w:id="1">
    <w:p w14:paraId="3C280C08" w14:textId="16A5DF51" w:rsidR="00BF2C50" w:rsidRDefault="00BF2C50" w:rsidP="00BF2C50">
      <w:pPr>
        <w:pStyle w:val="Tekstprzypisudolnego"/>
      </w:pPr>
      <w:r>
        <w:rPr>
          <w:rStyle w:val="Odwoanieprzypisudolnego"/>
        </w:rPr>
        <w:footnoteRef/>
      </w:r>
      <w:r>
        <w:t xml:space="preserve"> </w:t>
      </w:r>
      <w:r w:rsidRPr="009D30BF">
        <w:rPr>
          <w:i/>
          <w:iCs/>
        </w:rPr>
        <w:t>Standardy profilaktyki</w:t>
      </w:r>
      <w:r w:rsidR="009D30BF" w:rsidRPr="009D30BF">
        <w:t>,</w:t>
      </w:r>
      <w:r w:rsidR="009D30BF">
        <w:t xml:space="preserve"> </w:t>
      </w:r>
      <w:r w:rsidRPr="00F07A05">
        <w:t>Krajowe Biuro do Spraw Przeciwdziałania Narkomanii</w:t>
      </w:r>
      <w:r w:rsidR="009D30BF">
        <w:t>,</w:t>
      </w:r>
      <w:r>
        <w:t xml:space="preserve"> Warszawa, 2016</w:t>
      </w:r>
      <w:r w:rsidR="009D30BF">
        <w:t>, s.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70A5" w14:textId="378328BA" w:rsidR="00896056" w:rsidRPr="00160C62" w:rsidRDefault="008329B9" w:rsidP="008329B9">
    <w:pPr>
      <w:spacing w:line="276" w:lineRule="auto"/>
      <w:jc w:val="right"/>
    </w:pPr>
    <w:bookmarkStart w:id="14" w:name="_Hlk1484615"/>
    <w:bookmarkStart w:id="15" w:name="_Hlk53040790"/>
    <w:bookmarkStart w:id="16" w:name="_Hlk516054457"/>
    <w:r>
      <w:rPr>
        <w:rFonts w:cs="Arial"/>
      </w:rPr>
      <w:t xml:space="preserve">Załącznik </w:t>
    </w:r>
    <w:bookmarkStart w:id="17" w:name="_Hlk19006571"/>
    <w:r>
      <w:rPr>
        <w:rFonts w:cs="Arial"/>
      </w:rPr>
      <w:br/>
      <w:t>do u</w:t>
    </w:r>
    <w:r w:rsidRPr="00900AFD">
      <w:rPr>
        <w:rFonts w:cs="Arial"/>
      </w:rPr>
      <w:t xml:space="preserve">chwały </w:t>
    </w:r>
    <w:r>
      <w:rPr>
        <w:rFonts w:cs="Arial"/>
      </w:rPr>
      <w:t>n</w:t>
    </w:r>
    <w:r w:rsidRPr="00900AFD">
      <w:rPr>
        <w:rFonts w:cs="Arial"/>
      </w:rPr>
      <w:t>r</w:t>
    </w:r>
    <w:r>
      <w:rPr>
        <w:rFonts w:cs="Arial"/>
      </w:rPr>
      <w:t xml:space="preserve"> </w:t>
    </w:r>
    <w:r w:rsidRPr="008F1AF8">
      <w:rPr>
        <w:rFonts w:cs="Arial"/>
      </w:rPr>
      <w:t>C</w:t>
    </w:r>
    <w:r>
      <w:rPr>
        <w:rFonts w:cs="Arial"/>
      </w:rPr>
      <w:t>DXXXVIII/</w:t>
    </w:r>
    <w:r w:rsidR="001D0C10">
      <w:rPr>
        <w:rFonts w:cs="Arial"/>
      </w:rPr>
      <w:t>7724</w:t>
    </w:r>
    <w:r>
      <w:rPr>
        <w:rFonts w:cs="Arial"/>
      </w:rPr>
      <w:t>/2023</w:t>
    </w:r>
    <w:r>
      <w:rPr>
        <w:rFonts w:cs="Arial"/>
      </w:rPr>
      <w:br/>
    </w:r>
    <w:r w:rsidRPr="00900AFD">
      <w:rPr>
        <w:rFonts w:cs="Arial"/>
      </w:rPr>
      <w:t>Zarządu Województwa Lubelskiego</w:t>
    </w:r>
    <w:r>
      <w:rPr>
        <w:rFonts w:cs="Arial"/>
      </w:rPr>
      <w:br/>
    </w:r>
    <w:r w:rsidRPr="00900AFD">
      <w:rPr>
        <w:rFonts w:cs="Arial"/>
      </w:rPr>
      <w:t>z dnia</w:t>
    </w:r>
    <w:r>
      <w:rPr>
        <w:rFonts w:cs="Arial"/>
      </w:rPr>
      <w:t xml:space="preserve"> 14 marca 2023 r</w:t>
    </w:r>
    <w:bookmarkEnd w:id="14"/>
    <w:r>
      <w:rPr>
        <w:rFonts w:cs="Arial"/>
      </w:rPr>
      <w:t>.</w:t>
    </w:r>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BFD"/>
    <w:multiLevelType w:val="hybridMultilevel"/>
    <w:tmpl w:val="E862924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862"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E0170A"/>
    <w:multiLevelType w:val="hybridMultilevel"/>
    <w:tmpl w:val="B7C81170"/>
    <w:lvl w:ilvl="0" w:tplc="1546964A">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 w15:restartNumberingAfterBreak="0">
    <w:nsid w:val="10A66A99"/>
    <w:multiLevelType w:val="hybridMultilevel"/>
    <w:tmpl w:val="72B26F3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4625E1"/>
    <w:multiLevelType w:val="hybridMultilevel"/>
    <w:tmpl w:val="4FCCCA4A"/>
    <w:lvl w:ilvl="0" w:tplc="0CAA2E58">
      <w:start w:val="1"/>
      <w:numFmt w:val="lowerLetter"/>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E32A5B"/>
    <w:multiLevelType w:val="hybridMultilevel"/>
    <w:tmpl w:val="540837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76795C"/>
    <w:multiLevelType w:val="hybridMultilevel"/>
    <w:tmpl w:val="9EBE4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0D6D8F"/>
    <w:multiLevelType w:val="hybridMultilevel"/>
    <w:tmpl w:val="32FE998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D174B5"/>
    <w:multiLevelType w:val="hybridMultilevel"/>
    <w:tmpl w:val="29DC5C8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EB301A"/>
    <w:multiLevelType w:val="hybridMultilevel"/>
    <w:tmpl w:val="CC36C29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6315216"/>
    <w:multiLevelType w:val="hybridMultilevel"/>
    <w:tmpl w:val="6BFC3058"/>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8077D9"/>
    <w:multiLevelType w:val="hybridMultilevel"/>
    <w:tmpl w:val="B6464496"/>
    <w:lvl w:ilvl="0" w:tplc="A35C93F2">
      <w:start w:val="1"/>
      <w:numFmt w:val="bullet"/>
      <w:lvlText w:val="o"/>
      <w:lvlJc w:val="left"/>
      <w:pPr>
        <w:ind w:left="720" w:hanging="360"/>
      </w:pPr>
      <w:rPr>
        <w:rFonts w:ascii="Courier New" w:hAnsi="Courier New" w:cs="Courier New"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BC6978"/>
    <w:multiLevelType w:val="hybridMultilevel"/>
    <w:tmpl w:val="F9A832FC"/>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5791FC4"/>
    <w:multiLevelType w:val="hybridMultilevel"/>
    <w:tmpl w:val="FA94BF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8332DA6"/>
    <w:multiLevelType w:val="hybridMultilevel"/>
    <w:tmpl w:val="B7C81170"/>
    <w:lvl w:ilvl="0" w:tplc="FFFFFFFF">
      <w:start w:val="1"/>
      <w:numFmt w:val="decimal"/>
      <w:lvlText w:val="%1."/>
      <w:lvlJc w:val="left"/>
      <w:pPr>
        <w:ind w:left="1005" w:hanging="360"/>
      </w:pPr>
      <w:rPr>
        <w:b w:val="0"/>
        <w:bCs/>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4" w15:restartNumberingAfterBreak="0">
    <w:nsid w:val="39EA0D5D"/>
    <w:multiLevelType w:val="hybridMultilevel"/>
    <w:tmpl w:val="8DAA5F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8755AA"/>
    <w:multiLevelType w:val="hybridMultilevel"/>
    <w:tmpl w:val="7500E4FE"/>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DB513F1"/>
    <w:multiLevelType w:val="hybridMultilevel"/>
    <w:tmpl w:val="6848255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D51EF0"/>
    <w:multiLevelType w:val="hybridMultilevel"/>
    <w:tmpl w:val="6FA2FE0A"/>
    <w:lvl w:ilvl="0" w:tplc="FFFFFFFF">
      <w:start w:val="1"/>
      <w:numFmt w:val="decimal"/>
      <w:lvlText w:val="%1."/>
      <w:lvlJc w:val="left"/>
      <w:pPr>
        <w:ind w:left="1005" w:hanging="360"/>
      </w:pPr>
      <w:rPr>
        <w:b w:val="0"/>
        <w:bCs w:val="0"/>
      </w:rPr>
    </w:lvl>
    <w:lvl w:ilvl="1" w:tplc="FFFFFFFF">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8" w15:restartNumberingAfterBreak="0">
    <w:nsid w:val="439564F2"/>
    <w:multiLevelType w:val="hybridMultilevel"/>
    <w:tmpl w:val="E0967D1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44BC294A"/>
    <w:multiLevelType w:val="hybridMultilevel"/>
    <w:tmpl w:val="DD9EB25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6033059"/>
    <w:multiLevelType w:val="hybridMultilevel"/>
    <w:tmpl w:val="179C24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6FA2209"/>
    <w:multiLevelType w:val="hybridMultilevel"/>
    <w:tmpl w:val="FA1247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4370E4"/>
    <w:multiLevelType w:val="hybridMultilevel"/>
    <w:tmpl w:val="33E0949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9517AF3"/>
    <w:multiLevelType w:val="hybridMultilevel"/>
    <w:tmpl w:val="7B807046"/>
    <w:lvl w:ilvl="0" w:tplc="1546964A">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4" w15:restartNumberingAfterBreak="0">
    <w:nsid w:val="4A823384"/>
    <w:multiLevelType w:val="hybridMultilevel"/>
    <w:tmpl w:val="1766F882"/>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862"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946245"/>
    <w:multiLevelType w:val="hybridMultilevel"/>
    <w:tmpl w:val="6FA2FE0A"/>
    <w:lvl w:ilvl="0" w:tplc="74021124">
      <w:start w:val="1"/>
      <w:numFmt w:val="decimal"/>
      <w:lvlText w:val="%1."/>
      <w:lvlJc w:val="left"/>
      <w:pPr>
        <w:ind w:left="1005" w:hanging="360"/>
      </w:pPr>
      <w:rPr>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6" w15:restartNumberingAfterBreak="0">
    <w:nsid w:val="4ABF359C"/>
    <w:multiLevelType w:val="hybridMultilevel"/>
    <w:tmpl w:val="A174809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5576F0"/>
    <w:multiLevelType w:val="hybridMultilevel"/>
    <w:tmpl w:val="57E6A13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8" w15:restartNumberingAfterBreak="0">
    <w:nsid w:val="4EA31B32"/>
    <w:multiLevelType w:val="hybridMultilevel"/>
    <w:tmpl w:val="59B6065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524563"/>
    <w:multiLevelType w:val="hybridMultilevel"/>
    <w:tmpl w:val="3FB0ADB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80080"/>
    <w:multiLevelType w:val="hybridMultilevel"/>
    <w:tmpl w:val="C3E49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4FE4BAD"/>
    <w:multiLevelType w:val="hybridMultilevel"/>
    <w:tmpl w:val="D0C80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474AE1"/>
    <w:multiLevelType w:val="hybridMultilevel"/>
    <w:tmpl w:val="B2E0AFF4"/>
    <w:lvl w:ilvl="0" w:tplc="04150003">
      <w:start w:val="1"/>
      <w:numFmt w:val="bullet"/>
      <w:lvlText w:val="o"/>
      <w:lvlJc w:val="left"/>
      <w:pPr>
        <w:ind w:left="1004" w:hanging="360"/>
      </w:pPr>
      <w:rPr>
        <w:rFonts w:ascii="Courier New" w:hAnsi="Courier New" w:cs="Courier New"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55F13597"/>
    <w:multiLevelType w:val="hybridMultilevel"/>
    <w:tmpl w:val="C8306226"/>
    <w:lvl w:ilvl="0" w:tplc="EB1E9626">
      <w:start w:val="1"/>
      <w:numFmt w:val="bullet"/>
      <w:lvlText w:val="o"/>
      <w:lvlJc w:val="left"/>
      <w:pPr>
        <w:ind w:left="644" w:hanging="360"/>
      </w:pPr>
      <w:rPr>
        <w:rFonts w:ascii="Courier New" w:hAnsi="Courier New" w:cs="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953915"/>
    <w:multiLevelType w:val="hybridMultilevel"/>
    <w:tmpl w:val="E654D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F17817"/>
    <w:multiLevelType w:val="hybridMultilevel"/>
    <w:tmpl w:val="47D07198"/>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446E4D"/>
    <w:multiLevelType w:val="hybridMultilevel"/>
    <w:tmpl w:val="790069AC"/>
    <w:lvl w:ilvl="0" w:tplc="04150003">
      <w:start w:val="1"/>
      <w:numFmt w:val="bullet"/>
      <w:lvlText w:val="o"/>
      <w:lvlJc w:val="left"/>
      <w:pPr>
        <w:ind w:left="784" w:hanging="360"/>
      </w:pPr>
      <w:rPr>
        <w:rFonts w:ascii="Courier New" w:hAnsi="Courier New" w:cs="Courier New" w:hint="default"/>
      </w:rPr>
    </w:lvl>
    <w:lvl w:ilvl="1" w:tplc="04150003">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37" w15:restartNumberingAfterBreak="0">
    <w:nsid w:val="586F6763"/>
    <w:multiLevelType w:val="hybridMultilevel"/>
    <w:tmpl w:val="18608C9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D3F049D"/>
    <w:multiLevelType w:val="hybridMultilevel"/>
    <w:tmpl w:val="781C4D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5F093894"/>
    <w:multiLevelType w:val="hybridMultilevel"/>
    <w:tmpl w:val="92AE919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6DD7FBE"/>
    <w:multiLevelType w:val="hybridMultilevel"/>
    <w:tmpl w:val="B894BDD8"/>
    <w:lvl w:ilvl="0" w:tplc="40705282">
      <w:start w:val="1"/>
      <w:numFmt w:val="decimal"/>
      <w:lvlText w:val="%1."/>
      <w:lvlJc w:val="left"/>
      <w:pPr>
        <w:ind w:left="645" w:hanging="360"/>
      </w:pPr>
      <w:rPr>
        <w:rFonts w:hint="default"/>
        <w:b w:val="0"/>
        <w:bCs/>
      </w:rPr>
    </w:lvl>
    <w:lvl w:ilvl="1" w:tplc="7D942FBE">
      <w:start w:val="1"/>
      <w:numFmt w:val="decimal"/>
      <w:lvlText w:val="%2."/>
      <w:lvlJc w:val="left"/>
      <w:pPr>
        <w:ind w:left="1725" w:hanging="360"/>
      </w:pPr>
      <w:rPr>
        <w:rFonts w:hint="default"/>
        <w:b w:val="0"/>
        <w:bCs/>
      </w:r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41" w15:restartNumberingAfterBreak="0">
    <w:nsid w:val="6A271DC5"/>
    <w:multiLevelType w:val="hybridMultilevel"/>
    <w:tmpl w:val="90CC87CA"/>
    <w:lvl w:ilvl="0" w:tplc="04150003">
      <w:start w:val="1"/>
      <w:numFmt w:val="bullet"/>
      <w:lvlText w:val="o"/>
      <w:lvlJc w:val="left"/>
      <w:pPr>
        <w:ind w:left="1066" w:hanging="360"/>
      </w:pPr>
      <w:rPr>
        <w:rFonts w:ascii="Courier New" w:hAnsi="Courier New" w:cs="Courier New"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42" w15:restartNumberingAfterBreak="0">
    <w:nsid w:val="70677C8D"/>
    <w:multiLevelType w:val="hybridMultilevel"/>
    <w:tmpl w:val="52EED8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FA4AEE"/>
    <w:multiLevelType w:val="hybridMultilevel"/>
    <w:tmpl w:val="F0FEEB9C"/>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862"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DA0864"/>
    <w:multiLevelType w:val="hybridMultilevel"/>
    <w:tmpl w:val="155CB116"/>
    <w:lvl w:ilvl="0" w:tplc="DA604338">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2D2EAC"/>
    <w:multiLevelType w:val="hybridMultilevel"/>
    <w:tmpl w:val="647A1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4C5FB8"/>
    <w:multiLevelType w:val="hybridMultilevel"/>
    <w:tmpl w:val="7B807046"/>
    <w:lvl w:ilvl="0" w:tplc="FFFFFFFF">
      <w:start w:val="1"/>
      <w:numFmt w:val="decimal"/>
      <w:lvlText w:val="%1."/>
      <w:lvlJc w:val="left"/>
      <w:pPr>
        <w:ind w:left="1005" w:hanging="360"/>
      </w:pPr>
      <w:rPr>
        <w:b w:val="0"/>
        <w:bCs/>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num w:numId="1">
    <w:abstractNumId w:val="33"/>
  </w:num>
  <w:num w:numId="2">
    <w:abstractNumId w:val="10"/>
  </w:num>
  <w:num w:numId="3">
    <w:abstractNumId w:val="41"/>
  </w:num>
  <w:num w:numId="4">
    <w:abstractNumId w:val="15"/>
  </w:num>
  <w:num w:numId="5">
    <w:abstractNumId w:val="40"/>
  </w:num>
  <w:num w:numId="6">
    <w:abstractNumId w:val="25"/>
  </w:num>
  <w:num w:numId="7">
    <w:abstractNumId w:val="23"/>
  </w:num>
  <w:num w:numId="8">
    <w:abstractNumId w:val="1"/>
  </w:num>
  <w:num w:numId="9">
    <w:abstractNumId w:val="32"/>
  </w:num>
  <w:num w:numId="10">
    <w:abstractNumId w:val="36"/>
  </w:num>
  <w:num w:numId="11">
    <w:abstractNumId w:val="22"/>
  </w:num>
  <w:num w:numId="12">
    <w:abstractNumId w:val="18"/>
  </w:num>
  <w:num w:numId="13">
    <w:abstractNumId w:val="44"/>
  </w:num>
  <w:num w:numId="14">
    <w:abstractNumId w:val="39"/>
  </w:num>
  <w:num w:numId="15">
    <w:abstractNumId w:val="4"/>
  </w:num>
  <w:num w:numId="16">
    <w:abstractNumId w:val="26"/>
  </w:num>
  <w:num w:numId="17">
    <w:abstractNumId w:val="21"/>
  </w:num>
  <w:num w:numId="18">
    <w:abstractNumId w:val="46"/>
  </w:num>
  <w:num w:numId="19">
    <w:abstractNumId w:val="13"/>
  </w:num>
  <w:num w:numId="20">
    <w:abstractNumId w:val="27"/>
  </w:num>
  <w:num w:numId="21">
    <w:abstractNumId w:val="8"/>
  </w:num>
  <w:num w:numId="22">
    <w:abstractNumId w:val="0"/>
  </w:num>
  <w:num w:numId="23">
    <w:abstractNumId w:val="35"/>
  </w:num>
  <w:num w:numId="24">
    <w:abstractNumId w:val="28"/>
  </w:num>
  <w:num w:numId="25">
    <w:abstractNumId w:val="24"/>
  </w:num>
  <w:num w:numId="26">
    <w:abstractNumId w:val="43"/>
  </w:num>
  <w:num w:numId="27">
    <w:abstractNumId w:val="9"/>
  </w:num>
  <w:num w:numId="28">
    <w:abstractNumId w:val="2"/>
  </w:num>
  <w:num w:numId="29">
    <w:abstractNumId w:val="42"/>
  </w:num>
  <w:num w:numId="30">
    <w:abstractNumId w:val="14"/>
  </w:num>
  <w:num w:numId="31">
    <w:abstractNumId w:val="29"/>
  </w:num>
  <w:num w:numId="32">
    <w:abstractNumId w:val="11"/>
  </w:num>
  <w:num w:numId="33">
    <w:abstractNumId w:val="38"/>
  </w:num>
  <w:num w:numId="34">
    <w:abstractNumId w:val="20"/>
  </w:num>
  <w:num w:numId="35">
    <w:abstractNumId w:val="12"/>
  </w:num>
  <w:num w:numId="36">
    <w:abstractNumId w:val="19"/>
  </w:num>
  <w:num w:numId="37">
    <w:abstractNumId w:val="5"/>
  </w:num>
  <w:num w:numId="38">
    <w:abstractNumId w:val="31"/>
  </w:num>
  <w:num w:numId="39">
    <w:abstractNumId w:val="17"/>
  </w:num>
  <w:num w:numId="40">
    <w:abstractNumId w:val="6"/>
  </w:num>
  <w:num w:numId="41">
    <w:abstractNumId w:val="7"/>
  </w:num>
  <w:num w:numId="42">
    <w:abstractNumId w:val="37"/>
  </w:num>
  <w:num w:numId="43">
    <w:abstractNumId w:val="16"/>
  </w:num>
  <w:num w:numId="44">
    <w:abstractNumId w:val="34"/>
  </w:num>
  <w:num w:numId="45">
    <w:abstractNumId w:val="3"/>
  </w:num>
  <w:num w:numId="46">
    <w:abstractNumId w:val="45"/>
  </w:num>
  <w:num w:numId="47">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52"/>
    <w:rsid w:val="0000040F"/>
    <w:rsid w:val="00000423"/>
    <w:rsid w:val="00000AA6"/>
    <w:rsid w:val="00000F10"/>
    <w:rsid w:val="0000108F"/>
    <w:rsid w:val="00001AAE"/>
    <w:rsid w:val="00002214"/>
    <w:rsid w:val="0000248B"/>
    <w:rsid w:val="00002A23"/>
    <w:rsid w:val="0000319D"/>
    <w:rsid w:val="00003317"/>
    <w:rsid w:val="000033AD"/>
    <w:rsid w:val="000034C4"/>
    <w:rsid w:val="000039BD"/>
    <w:rsid w:val="00003A83"/>
    <w:rsid w:val="00003E70"/>
    <w:rsid w:val="00004B37"/>
    <w:rsid w:val="00004BED"/>
    <w:rsid w:val="00004C29"/>
    <w:rsid w:val="000054BE"/>
    <w:rsid w:val="00005AF0"/>
    <w:rsid w:val="00005C15"/>
    <w:rsid w:val="00005DD2"/>
    <w:rsid w:val="00005DE2"/>
    <w:rsid w:val="00006467"/>
    <w:rsid w:val="00006C87"/>
    <w:rsid w:val="00006E6D"/>
    <w:rsid w:val="000075CB"/>
    <w:rsid w:val="00007C3F"/>
    <w:rsid w:val="000106B3"/>
    <w:rsid w:val="00010C3D"/>
    <w:rsid w:val="0001128E"/>
    <w:rsid w:val="0001132B"/>
    <w:rsid w:val="00011449"/>
    <w:rsid w:val="00011592"/>
    <w:rsid w:val="000121A7"/>
    <w:rsid w:val="00012495"/>
    <w:rsid w:val="00012B3B"/>
    <w:rsid w:val="0001327A"/>
    <w:rsid w:val="00013522"/>
    <w:rsid w:val="00013639"/>
    <w:rsid w:val="000139DF"/>
    <w:rsid w:val="00014980"/>
    <w:rsid w:val="00014C9D"/>
    <w:rsid w:val="0001503B"/>
    <w:rsid w:val="0001532A"/>
    <w:rsid w:val="00015CBE"/>
    <w:rsid w:val="00015E18"/>
    <w:rsid w:val="00015F6B"/>
    <w:rsid w:val="00016016"/>
    <w:rsid w:val="00016248"/>
    <w:rsid w:val="0001650E"/>
    <w:rsid w:val="00016A18"/>
    <w:rsid w:val="00016E64"/>
    <w:rsid w:val="0001716F"/>
    <w:rsid w:val="00017996"/>
    <w:rsid w:val="000203F5"/>
    <w:rsid w:val="00020873"/>
    <w:rsid w:val="000208D0"/>
    <w:rsid w:val="00020B48"/>
    <w:rsid w:val="00020D52"/>
    <w:rsid w:val="00021070"/>
    <w:rsid w:val="0002268C"/>
    <w:rsid w:val="000236E7"/>
    <w:rsid w:val="00023E16"/>
    <w:rsid w:val="00024614"/>
    <w:rsid w:val="000255E6"/>
    <w:rsid w:val="00026B58"/>
    <w:rsid w:val="000276F1"/>
    <w:rsid w:val="000277ED"/>
    <w:rsid w:val="00027A3E"/>
    <w:rsid w:val="00027C0C"/>
    <w:rsid w:val="00030151"/>
    <w:rsid w:val="00030847"/>
    <w:rsid w:val="00031094"/>
    <w:rsid w:val="00031C55"/>
    <w:rsid w:val="000324BB"/>
    <w:rsid w:val="00032547"/>
    <w:rsid w:val="000327AE"/>
    <w:rsid w:val="00032CC0"/>
    <w:rsid w:val="00033023"/>
    <w:rsid w:val="00033C48"/>
    <w:rsid w:val="000343AC"/>
    <w:rsid w:val="00034763"/>
    <w:rsid w:val="0003511D"/>
    <w:rsid w:val="000351C6"/>
    <w:rsid w:val="00035773"/>
    <w:rsid w:val="00035D63"/>
    <w:rsid w:val="00035FAF"/>
    <w:rsid w:val="00036137"/>
    <w:rsid w:val="000362A4"/>
    <w:rsid w:val="00036CE1"/>
    <w:rsid w:val="00037618"/>
    <w:rsid w:val="000378C8"/>
    <w:rsid w:val="00037CAF"/>
    <w:rsid w:val="00037E40"/>
    <w:rsid w:val="000403AB"/>
    <w:rsid w:val="000403FC"/>
    <w:rsid w:val="0004075E"/>
    <w:rsid w:val="00040AB7"/>
    <w:rsid w:val="00040B20"/>
    <w:rsid w:val="00040E60"/>
    <w:rsid w:val="000416D3"/>
    <w:rsid w:val="00041739"/>
    <w:rsid w:val="00041F5F"/>
    <w:rsid w:val="00042142"/>
    <w:rsid w:val="0004271B"/>
    <w:rsid w:val="00042A99"/>
    <w:rsid w:val="00042DAC"/>
    <w:rsid w:val="000443A2"/>
    <w:rsid w:val="00044D6C"/>
    <w:rsid w:val="00044FE1"/>
    <w:rsid w:val="000450C8"/>
    <w:rsid w:val="00045308"/>
    <w:rsid w:val="00045BAA"/>
    <w:rsid w:val="00046A41"/>
    <w:rsid w:val="00046A94"/>
    <w:rsid w:val="0004710A"/>
    <w:rsid w:val="0004787B"/>
    <w:rsid w:val="000478F7"/>
    <w:rsid w:val="00047D87"/>
    <w:rsid w:val="00047F2F"/>
    <w:rsid w:val="000501FC"/>
    <w:rsid w:val="00050897"/>
    <w:rsid w:val="00050DA1"/>
    <w:rsid w:val="00051761"/>
    <w:rsid w:val="00052686"/>
    <w:rsid w:val="00052765"/>
    <w:rsid w:val="00052ACF"/>
    <w:rsid w:val="00052AEA"/>
    <w:rsid w:val="00053E81"/>
    <w:rsid w:val="00055039"/>
    <w:rsid w:val="00055071"/>
    <w:rsid w:val="000551BE"/>
    <w:rsid w:val="00055DAB"/>
    <w:rsid w:val="00055FF6"/>
    <w:rsid w:val="00056554"/>
    <w:rsid w:val="00056566"/>
    <w:rsid w:val="00056FB5"/>
    <w:rsid w:val="00056FBB"/>
    <w:rsid w:val="0005752D"/>
    <w:rsid w:val="00057DBE"/>
    <w:rsid w:val="000602F4"/>
    <w:rsid w:val="0006051D"/>
    <w:rsid w:val="0006260B"/>
    <w:rsid w:val="00062BAD"/>
    <w:rsid w:val="00063119"/>
    <w:rsid w:val="000633EF"/>
    <w:rsid w:val="00063A8B"/>
    <w:rsid w:val="00063C58"/>
    <w:rsid w:val="000640C6"/>
    <w:rsid w:val="000645F1"/>
    <w:rsid w:val="0006461C"/>
    <w:rsid w:val="00064AB9"/>
    <w:rsid w:val="00065009"/>
    <w:rsid w:val="000655EA"/>
    <w:rsid w:val="00066851"/>
    <w:rsid w:val="000704FD"/>
    <w:rsid w:val="000708C9"/>
    <w:rsid w:val="00070F3B"/>
    <w:rsid w:val="0007124F"/>
    <w:rsid w:val="000714CB"/>
    <w:rsid w:val="00071F68"/>
    <w:rsid w:val="0007214F"/>
    <w:rsid w:val="00072367"/>
    <w:rsid w:val="00072CAE"/>
    <w:rsid w:val="00074233"/>
    <w:rsid w:val="00074381"/>
    <w:rsid w:val="00074C75"/>
    <w:rsid w:val="00074CA1"/>
    <w:rsid w:val="00075AE6"/>
    <w:rsid w:val="00076742"/>
    <w:rsid w:val="00077B3A"/>
    <w:rsid w:val="00080914"/>
    <w:rsid w:val="00080AF7"/>
    <w:rsid w:val="000810D6"/>
    <w:rsid w:val="000819B9"/>
    <w:rsid w:val="00081FD4"/>
    <w:rsid w:val="00082666"/>
    <w:rsid w:val="000826F1"/>
    <w:rsid w:val="0008283D"/>
    <w:rsid w:val="00083192"/>
    <w:rsid w:val="00083BC4"/>
    <w:rsid w:val="0008476B"/>
    <w:rsid w:val="00084C6B"/>
    <w:rsid w:val="00084DB6"/>
    <w:rsid w:val="00085020"/>
    <w:rsid w:val="00085250"/>
    <w:rsid w:val="000854C2"/>
    <w:rsid w:val="000856B2"/>
    <w:rsid w:val="000857F2"/>
    <w:rsid w:val="00085B75"/>
    <w:rsid w:val="00085E1F"/>
    <w:rsid w:val="00085F84"/>
    <w:rsid w:val="000865C8"/>
    <w:rsid w:val="0008690A"/>
    <w:rsid w:val="00087279"/>
    <w:rsid w:val="0008748A"/>
    <w:rsid w:val="00087ABF"/>
    <w:rsid w:val="00090A9C"/>
    <w:rsid w:val="00090C31"/>
    <w:rsid w:val="00090F88"/>
    <w:rsid w:val="00090FA5"/>
    <w:rsid w:val="00091472"/>
    <w:rsid w:val="00091A89"/>
    <w:rsid w:val="00091E56"/>
    <w:rsid w:val="00092A61"/>
    <w:rsid w:val="000930A7"/>
    <w:rsid w:val="00093214"/>
    <w:rsid w:val="00093C9F"/>
    <w:rsid w:val="0009408F"/>
    <w:rsid w:val="00094776"/>
    <w:rsid w:val="000953F3"/>
    <w:rsid w:val="000958B9"/>
    <w:rsid w:val="00095F50"/>
    <w:rsid w:val="000968CA"/>
    <w:rsid w:val="00096B93"/>
    <w:rsid w:val="0009745E"/>
    <w:rsid w:val="00097F8B"/>
    <w:rsid w:val="000A04A6"/>
    <w:rsid w:val="000A0604"/>
    <w:rsid w:val="000A142F"/>
    <w:rsid w:val="000A1805"/>
    <w:rsid w:val="000A27D9"/>
    <w:rsid w:val="000A2AEC"/>
    <w:rsid w:val="000A2EBA"/>
    <w:rsid w:val="000A318C"/>
    <w:rsid w:val="000A32F1"/>
    <w:rsid w:val="000A363F"/>
    <w:rsid w:val="000A43AC"/>
    <w:rsid w:val="000A4EB3"/>
    <w:rsid w:val="000A5853"/>
    <w:rsid w:val="000A5BEC"/>
    <w:rsid w:val="000A6B47"/>
    <w:rsid w:val="000A7123"/>
    <w:rsid w:val="000A7BA8"/>
    <w:rsid w:val="000A7EF9"/>
    <w:rsid w:val="000B065D"/>
    <w:rsid w:val="000B088C"/>
    <w:rsid w:val="000B090C"/>
    <w:rsid w:val="000B0B07"/>
    <w:rsid w:val="000B0D5C"/>
    <w:rsid w:val="000B177D"/>
    <w:rsid w:val="000B194E"/>
    <w:rsid w:val="000B1D86"/>
    <w:rsid w:val="000B2333"/>
    <w:rsid w:val="000B2981"/>
    <w:rsid w:val="000B37DD"/>
    <w:rsid w:val="000B3B45"/>
    <w:rsid w:val="000B3BB7"/>
    <w:rsid w:val="000B3CAB"/>
    <w:rsid w:val="000B42C2"/>
    <w:rsid w:val="000B4EB8"/>
    <w:rsid w:val="000B5B63"/>
    <w:rsid w:val="000B5DDC"/>
    <w:rsid w:val="000B7036"/>
    <w:rsid w:val="000B71BC"/>
    <w:rsid w:val="000B7713"/>
    <w:rsid w:val="000B7CCD"/>
    <w:rsid w:val="000C0378"/>
    <w:rsid w:val="000C0D98"/>
    <w:rsid w:val="000C15BD"/>
    <w:rsid w:val="000C1D42"/>
    <w:rsid w:val="000C203B"/>
    <w:rsid w:val="000C4501"/>
    <w:rsid w:val="000C4F51"/>
    <w:rsid w:val="000C505F"/>
    <w:rsid w:val="000C6378"/>
    <w:rsid w:val="000C63D1"/>
    <w:rsid w:val="000C677D"/>
    <w:rsid w:val="000C71CD"/>
    <w:rsid w:val="000C770A"/>
    <w:rsid w:val="000C79BF"/>
    <w:rsid w:val="000C7E8C"/>
    <w:rsid w:val="000C7F28"/>
    <w:rsid w:val="000D02FA"/>
    <w:rsid w:val="000D0ECC"/>
    <w:rsid w:val="000D187D"/>
    <w:rsid w:val="000D21D4"/>
    <w:rsid w:val="000D22EC"/>
    <w:rsid w:val="000D23EB"/>
    <w:rsid w:val="000D3412"/>
    <w:rsid w:val="000D3702"/>
    <w:rsid w:val="000D3A61"/>
    <w:rsid w:val="000D3B73"/>
    <w:rsid w:val="000D4D8D"/>
    <w:rsid w:val="000D5394"/>
    <w:rsid w:val="000D5729"/>
    <w:rsid w:val="000D5787"/>
    <w:rsid w:val="000D5936"/>
    <w:rsid w:val="000D6476"/>
    <w:rsid w:val="000D669C"/>
    <w:rsid w:val="000D686C"/>
    <w:rsid w:val="000D7343"/>
    <w:rsid w:val="000D7A89"/>
    <w:rsid w:val="000D7C9C"/>
    <w:rsid w:val="000E10DA"/>
    <w:rsid w:val="000E14FC"/>
    <w:rsid w:val="000E1BAE"/>
    <w:rsid w:val="000E2715"/>
    <w:rsid w:val="000E2D85"/>
    <w:rsid w:val="000E3015"/>
    <w:rsid w:val="000E35BE"/>
    <w:rsid w:val="000E3A8C"/>
    <w:rsid w:val="000E3B0C"/>
    <w:rsid w:val="000E3C3B"/>
    <w:rsid w:val="000E3D95"/>
    <w:rsid w:val="000E4D86"/>
    <w:rsid w:val="000E4EB3"/>
    <w:rsid w:val="000E54BE"/>
    <w:rsid w:val="000E5909"/>
    <w:rsid w:val="000E682C"/>
    <w:rsid w:val="000E6EE3"/>
    <w:rsid w:val="000E7963"/>
    <w:rsid w:val="000F02CA"/>
    <w:rsid w:val="000F070F"/>
    <w:rsid w:val="000F138C"/>
    <w:rsid w:val="000F18B4"/>
    <w:rsid w:val="000F1B21"/>
    <w:rsid w:val="000F29FC"/>
    <w:rsid w:val="000F2A4E"/>
    <w:rsid w:val="000F33FB"/>
    <w:rsid w:val="000F3630"/>
    <w:rsid w:val="000F4065"/>
    <w:rsid w:val="000F427A"/>
    <w:rsid w:val="000F46BC"/>
    <w:rsid w:val="000F4804"/>
    <w:rsid w:val="000F4AED"/>
    <w:rsid w:val="000F4C0C"/>
    <w:rsid w:val="000F4D27"/>
    <w:rsid w:val="000F5159"/>
    <w:rsid w:val="000F569D"/>
    <w:rsid w:val="000F5733"/>
    <w:rsid w:val="000F6271"/>
    <w:rsid w:val="000F632A"/>
    <w:rsid w:val="000F64E9"/>
    <w:rsid w:val="000F6ABD"/>
    <w:rsid w:val="000F711C"/>
    <w:rsid w:val="000F7193"/>
    <w:rsid w:val="000F79A0"/>
    <w:rsid w:val="001004CC"/>
    <w:rsid w:val="0010070F"/>
    <w:rsid w:val="00100A2E"/>
    <w:rsid w:val="00101148"/>
    <w:rsid w:val="00101C46"/>
    <w:rsid w:val="00101D38"/>
    <w:rsid w:val="00102228"/>
    <w:rsid w:val="00103F26"/>
    <w:rsid w:val="001041CD"/>
    <w:rsid w:val="0010427E"/>
    <w:rsid w:val="001042D5"/>
    <w:rsid w:val="00104F26"/>
    <w:rsid w:val="00105080"/>
    <w:rsid w:val="001050A9"/>
    <w:rsid w:val="00105364"/>
    <w:rsid w:val="00105915"/>
    <w:rsid w:val="00105F2B"/>
    <w:rsid w:val="0010622C"/>
    <w:rsid w:val="00106735"/>
    <w:rsid w:val="001068A2"/>
    <w:rsid w:val="00107BED"/>
    <w:rsid w:val="001102BF"/>
    <w:rsid w:val="001106EB"/>
    <w:rsid w:val="001110FD"/>
    <w:rsid w:val="001112E4"/>
    <w:rsid w:val="00111753"/>
    <w:rsid w:val="00112040"/>
    <w:rsid w:val="0011314F"/>
    <w:rsid w:val="00113621"/>
    <w:rsid w:val="00113909"/>
    <w:rsid w:val="00114323"/>
    <w:rsid w:val="001145D6"/>
    <w:rsid w:val="00115B37"/>
    <w:rsid w:val="001160F0"/>
    <w:rsid w:val="0011616C"/>
    <w:rsid w:val="00116331"/>
    <w:rsid w:val="00116AC7"/>
    <w:rsid w:val="00116C0E"/>
    <w:rsid w:val="001170DC"/>
    <w:rsid w:val="00121BC6"/>
    <w:rsid w:val="00121DC7"/>
    <w:rsid w:val="001233DF"/>
    <w:rsid w:val="00123C99"/>
    <w:rsid w:val="001241F2"/>
    <w:rsid w:val="00124D15"/>
    <w:rsid w:val="00125165"/>
    <w:rsid w:val="001252CA"/>
    <w:rsid w:val="00125799"/>
    <w:rsid w:val="00125C6D"/>
    <w:rsid w:val="001260BE"/>
    <w:rsid w:val="001265EF"/>
    <w:rsid w:val="001267BC"/>
    <w:rsid w:val="00126DD6"/>
    <w:rsid w:val="00126E3F"/>
    <w:rsid w:val="001312F7"/>
    <w:rsid w:val="00133B94"/>
    <w:rsid w:val="00133E40"/>
    <w:rsid w:val="00133F60"/>
    <w:rsid w:val="001359AB"/>
    <w:rsid w:val="00136373"/>
    <w:rsid w:val="00136C68"/>
    <w:rsid w:val="00136D5C"/>
    <w:rsid w:val="00140F06"/>
    <w:rsid w:val="00140F9C"/>
    <w:rsid w:val="001416B3"/>
    <w:rsid w:val="001416C7"/>
    <w:rsid w:val="001426A1"/>
    <w:rsid w:val="00142F2E"/>
    <w:rsid w:val="001432CE"/>
    <w:rsid w:val="001433CF"/>
    <w:rsid w:val="00143AAD"/>
    <w:rsid w:val="00144B4D"/>
    <w:rsid w:val="00145289"/>
    <w:rsid w:val="00145613"/>
    <w:rsid w:val="00145D95"/>
    <w:rsid w:val="00147322"/>
    <w:rsid w:val="001473BD"/>
    <w:rsid w:val="00147528"/>
    <w:rsid w:val="00147661"/>
    <w:rsid w:val="00150069"/>
    <w:rsid w:val="00150192"/>
    <w:rsid w:val="001504BE"/>
    <w:rsid w:val="001508A9"/>
    <w:rsid w:val="00150F2D"/>
    <w:rsid w:val="0015160A"/>
    <w:rsid w:val="00151F41"/>
    <w:rsid w:val="001536B2"/>
    <w:rsid w:val="00153746"/>
    <w:rsid w:val="00153793"/>
    <w:rsid w:val="001537B5"/>
    <w:rsid w:val="0015432B"/>
    <w:rsid w:val="0015530D"/>
    <w:rsid w:val="001558A9"/>
    <w:rsid w:val="00155D6B"/>
    <w:rsid w:val="00155F44"/>
    <w:rsid w:val="00156361"/>
    <w:rsid w:val="00156ABD"/>
    <w:rsid w:val="00157486"/>
    <w:rsid w:val="0015766B"/>
    <w:rsid w:val="00157725"/>
    <w:rsid w:val="00157DC3"/>
    <w:rsid w:val="001601E6"/>
    <w:rsid w:val="00160C62"/>
    <w:rsid w:val="0016116E"/>
    <w:rsid w:val="001611F9"/>
    <w:rsid w:val="0016165C"/>
    <w:rsid w:val="00161F92"/>
    <w:rsid w:val="001628B4"/>
    <w:rsid w:val="00162A9B"/>
    <w:rsid w:val="0016316F"/>
    <w:rsid w:val="001635D9"/>
    <w:rsid w:val="0016368A"/>
    <w:rsid w:val="0016398A"/>
    <w:rsid w:val="00164CC3"/>
    <w:rsid w:val="00164EDB"/>
    <w:rsid w:val="001655A1"/>
    <w:rsid w:val="00165C03"/>
    <w:rsid w:val="00165FA1"/>
    <w:rsid w:val="0016613E"/>
    <w:rsid w:val="001664C4"/>
    <w:rsid w:val="001669CD"/>
    <w:rsid w:val="001679DE"/>
    <w:rsid w:val="0017030D"/>
    <w:rsid w:val="0017079C"/>
    <w:rsid w:val="00170C5E"/>
    <w:rsid w:val="00170E89"/>
    <w:rsid w:val="001721F5"/>
    <w:rsid w:val="0017228B"/>
    <w:rsid w:val="001727DD"/>
    <w:rsid w:val="001727ED"/>
    <w:rsid w:val="00172C10"/>
    <w:rsid w:val="00172E78"/>
    <w:rsid w:val="001732FB"/>
    <w:rsid w:val="00173BBD"/>
    <w:rsid w:val="00173D27"/>
    <w:rsid w:val="001756BC"/>
    <w:rsid w:val="00176CE0"/>
    <w:rsid w:val="001773FE"/>
    <w:rsid w:val="001774FA"/>
    <w:rsid w:val="0017761C"/>
    <w:rsid w:val="00180361"/>
    <w:rsid w:val="001807A4"/>
    <w:rsid w:val="001808CB"/>
    <w:rsid w:val="00180AF0"/>
    <w:rsid w:val="00180E99"/>
    <w:rsid w:val="0018188B"/>
    <w:rsid w:val="0018200D"/>
    <w:rsid w:val="00182025"/>
    <w:rsid w:val="001823CB"/>
    <w:rsid w:val="00182E60"/>
    <w:rsid w:val="00183F14"/>
    <w:rsid w:val="00184768"/>
    <w:rsid w:val="00184D19"/>
    <w:rsid w:val="00185BA5"/>
    <w:rsid w:val="001865E7"/>
    <w:rsid w:val="001867C1"/>
    <w:rsid w:val="0018688E"/>
    <w:rsid w:val="00187232"/>
    <w:rsid w:val="00187A96"/>
    <w:rsid w:val="00187BBB"/>
    <w:rsid w:val="00187CAD"/>
    <w:rsid w:val="001901E9"/>
    <w:rsid w:val="0019054C"/>
    <w:rsid w:val="00191975"/>
    <w:rsid w:val="00192B2D"/>
    <w:rsid w:val="00192C12"/>
    <w:rsid w:val="00192F66"/>
    <w:rsid w:val="001945E6"/>
    <w:rsid w:val="00194981"/>
    <w:rsid w:val="00194ACC"/>
    <w:rsid w:val="00194F7F"/>
    <w:rsid w:val="00195DBE"/>
    <w:rsid w:val="00195E81"/>
    <w:rsid w:val="001961A6"/>
    <w:rsid w:val="00196409"/>
    <w:rsid w:val="00196933"/>
    <w:rsid w:val="00196B9D"/>
    <w:rsid w:val="00196FFF"/>
    <w:rsid w:val="001976E0"/>
    <w:rsid w:val="00197BDC"/>
    <w:rsid w:val="00197DEE"/>
    <w:rsid w:val="001A01B6"/>
    <w:rsid w:val="001A0B83"/>
    <w:rsid w:val="001A0FCD"/>
    <w:rsid w:val="001A146E"/>
    <w:rsid w:val="001A1893"/>
    <w:rsid w:val="001A1AAD"/>
    <w:rsid w:val="001A217A"/>
    <w:rsid w:val="001A288D"/>
    <w:rsid w:val="001A3D77"/>
    <w:rsid w:val="001A3E66"/>
    <w:rsid w:val="001A4035"/>
    <w:rsid w:val="001A4520"/>
    <w:rsid w:val="001A5EEF"/>
    <w:rsid w:val="001A6354"/>
    <w:rsid w:val="001A6929"/>
    <w:rsid w:val="001A6B09"/>
    <w:rsid w:val="001A7B20"/>
    <w:rsid w:val="001A7CE3"/>
    <w:rsid w:val="001B091A"/>
    <w:rsid w:val="001B121F"/>
    <w:rsid w:val="001B224C"/>
    <w:rsid w:val="001B2529"/>
    <w:rsid w:val="001B30F5"/>
    <w:rsid w:val="001B3154"/>
    <w:rsid w:val="001B31FC"/>
    <w:rsid w:val="001B3556"/>
    <w:rsid w:val="001B3600"/>
    <w:rsid w:val="001B3954"/>
    <w:rsid w:val="001B396D"/>
    <w:rsid w:val="001B3BC7"/>
    <w:rsid w:val="001B3D8C"/>
    <w:rsid w:val="001B3E63"/>
    <w:rsid w:val="001B51BE"/>
    <w:rsid w:val="001B5331"/>
    <w:rsid w:val="001B5662"/>
    <w:rsid w:val="001B5816"/>
    <w:rsid w:val="001B6073"/>
    <w:rsid w:val="001B6326"/>
    <w:rsid w:val="001B65FA"/>
    <w:rsid w:val="001B6A9B"/>
    <w:rsid w:val="001B6CA9"/>
    <w:rsid w:val="001B71CF"/>
    <w:rsid w:val="001B7854"/>
    <w:rsid w:val="001C0FAD"/>
    <w:rsid w:val="001C1290"/>
    <w:rsid w:val="001C202F"/>
    <w:rsid w:val="001C20F7"/>
    <w:rsid w:val="001C2500"/>
    <w:rsid w:val="001C2813"/>
    <w:rsid w:val="001C2A74"/>
    <w:rsid w:val="001C2F65"/>
    <w:rsid w:val="001C3280"/>
    <w:rsid w:val="001C4364"/>
    <w:rsid w:val="001C482C"/>
    <w:rsid w:val="001C4A07"/>
    <w:rsid w:val="001C4B90"/>
    <w:rsid w:val="001C4B9E"/>
    <w:rsid w:val="001C4BB3"/>
    <w:rsid w:val="001C541E"/>
    <w:rsid w:val="001C57C5"/>
    <w:rsid w:val="001C6C50"/>
    <w:rsid w:val="001C74E4"/>
    <w:rsid w:val="001C75D4"/>
    <w:rsid w:val="001C7E51"/>
    <w:rsid w:val="001D02C3"/>
    <w:rsid w:val="001D0943"/>
    <w:rsid w:val="001D0C10"/>
    <w:rsid w:val="001D110B"/>
    <w:rsid w:val="001D1401"/>
    <w:rsid w:val="001D1A65"/>
    <w:rsid w:val="001D1CC4"/>
    <w:rsid w:val="001D2243"/>
    <w:rsid w:val="001D25FF"/>
    <w:rsid w:val="001D26A9"/>
    <w:rsid w:val="001D34C7"/>
    <w:rsid w:val="001D3566"/>
    <w:rsid w:val="001D3937"/>
    <w:rsid w:val="001D3F29"/>
    <w:rsid w:val="001D4099"/>
    <w:rsid w:val="001D45B2"/>
    <w:rsid w:val="001D463E"/>
    <w:rsid w:val="001D4A28"/>
    <w:rsid w:val="001D4B19"/>
    <w:rsid w:val="001D56E5"/>
    <w:rsid w:val="001D572B"/>
    <w:rsid w:val="001D5880"/>
    <w:rsid w:val="001D5ADC"/>
    <w:rsid w:val="001D61C5"/>
    <w:rsid w:val="001D64EF"/>
    <w:rsid w:val="001D73F5"/>
    <w:rsid w:val="001D7511"/>
    <w:rsid w:val="001D7C00"/>
    <w:rsid w:val="001D7C4F"/>
    <w:rsid w:val="001E0408"/>
    <w:rsid w:val="001E072C"/>
    <w:rsid w:val="001E07DF"/>
    <w:rsid w:val="001E0A7A"/>
    <w:rsid w:val="001E0B31"/>
    <w:rsid w:val="001E1458"/>
    <w:rsid w:val="001E1AD6"/>
    <w:rsid w:val="001E21AC"/>
    <w:rsid w:val="001E3078"/>
    <w:rsid w:val="001E3470"/>
    <w:rsid w:val="001E391F"/>
    <w:rsid w:val="001E3A22"/>
    <w:rsid w:val="001E3B6D"/>
    <w:rsid w:val="001E3BC1"/>
    <w:rsid w:val="001E4036"/>
    <w:rsid w:val="001E4A44"/>
    <w:rsid w:val="001E5476"/>
    <w:rsid w:val="001E5608"/>
    <w:rsid w:val="001E5B67"/>
    <w:rsid w:val="001E5C17"/>
    <w:rsid w:val="001E6245"/>
    <w:rsid w:val="001E6495"/>
    <w:rsid w:val="001E69B1"/>
    <w:rsid w:val="001E7065"/>
    <w:rsid w:val="001E7506"/>
    <w:rsid w:val="001E7A38"/>
    <w:rsid w:val="001E7B02"/>
    <w:rsid w:val="001E7DD1"/>
    <w:rsid w:val="001F09CC"/>
    <w:rsid w:val="001F10FA"/>
    <w:rsid w:val="001F1803"/>
    <w:rsid w:val="001F1CE7"/>
    <w:rsid w:val="001F29E2"/>
    <w:rsid w:val="001F2F2F"/>
    <w:rsid w:val="001F36F9"/>
    <w:rsid w:val="001F40F1"/>
    <w:rsid w:val="001F4117"/>
    <w:rsid w:val="001F43CE"/>
    <w:rsid w:val="001F4F5C"/>
    <w:rsid w:val="001F535D"/>
    <w:rsid w:val="001F5BE8"/>
    <w:rsid w:val="001F639B"/>
    <w:rsid w:val="001F6460"/>
    <w:rsid w:val="001F64E3"/>
    <w:rsid w:val="001F6E3D"/>
    <w:rsid w:val="001F6E71"/>
    <w:rsid w:val="001F7089"/>
    <w:rsid w:val="001F7B83"/>
    <w:rsid w:val="00200414"/>
    <w:rsid w:val="002006E2"/>
    <w:rsid w:val="00200D00"/>
    <w:rsid w:val="00200E99"/>
    <w:rsid w:val="00200F56"/>
    <w:rsid w:val="00201089"/>
    <w:rsid w:val="0020134D"/>
    <w:rsid w:val="00201614"/>
    <w:rsid w:val="00201E63"/>
    <w:rsid w:val="00202662"/>
    <w:rsid w:val="00202F5B"/>
    <w:rsid w:val="00203A1B"/>
    <w:rsid w:val="00204DF1"/>
    <w:rsid w:val="002053A1"/>
    <w:rsid w:val="00205540"/>
    <w:rsid w:val="002062C8"/>
    <w:rsid w:val="00206397"/>
    <w:rsid w:val="0020641B"/>
    <w:rsid w:val="00206C28"/>
    <w:rsid w:val="00207451"/>
    <w:rsid w:val="002074DF"/>
    <w:rsid w:val="00210564"/>
    <w:rsid w:val="00210753"/>
    <w:rsid w:val="00211ED9"/>
    <w:rsid w:val="0021200A"/>
    <w:rsid w:val="0021290A"/>
    <w:rsid w:val="00213405"/>
    <w:rsid w:val="00213D2B"/>
    <w:rsid w:val="0021458D"/>
    <w:rsid w:val="00215155"/>
    <w:rsid w:val="00215618"/>
    <w:rsid w:val="00216164"/>
    <w:rsid w:val="0021617D"/>
    <w:rsid w:val="0021617E"/>
    <w:rsid w:val="00216AD0"/>
    <w:rsid w:val="00217040"/>
    <w:rsid w:val="0021729B"/>
    <w:rsid w:val="002178D6"/>
    <w:rsid w:val="002202CC"/>
    <w:rsid w:val="00220341"/>
    <w:rsid w:val="00220943"/>
    <w:rsid w:val="00220FCA"/>
    <w:rsid w:val="00221274"/>
    <w:rsid w:val="0022144D"/>
    <w:rsid w:val="00222F34"/>
    <w:rsid w:val="00223224"/>
    <w:rsid w:val="00223F49"/>
    <w:rsid w:val="00223F51"/>
    <w:rsid w:val="00224123"/>
    <w:rsid w:val="0022508B"/>
    <w:rsid w:val="002253CB"/>
    <w:rsid w:val="00225DC6"/>
    <w:rsid w:val="00226448"/>
    <w:rsid w:val="002269FD"/>
    <w:rsid w:val="00226F71"/>
    <w:rsid w:val="002275ED"/>
    <w:rsid w:val="00227BEE"/>
    <w:rsid w:val="002304BF"/>
    <w:rsid w:val="0023060A"/>
    <w:rsid w:val="00230D4B"/>
    <w:rsid w:val="00230D5F"/>
    <w:rsid w:val="00230ECF"/>
    <w:rsid w:val="00231217"/>
    <w:rsid w:val="00231A01"/>
    <w:rsid w:val="0023240B"/>
    <w:rsid w:val="00232EDA"/>
    <w:rsid w:val="002330EB"/>
    <w:rsid w:val="0023319D"/>
    <w:rsid w:val="0023350B"/>
    <w:rsid w:val="0023377F"/>
    <w:rsid w:val="002339C1"/>
    <w:rsid w:val="00233E85"/>
    <w:rsid w:val="00233F06"/>
    <w:rsid w:val="00234014"/>
    <w:rsid w:val="002345C1"/>
    <w:rsid w:val="00234B25"/>
    <w:rsid w:val="00235C31"/>
    <w:rsid w:val="00236060"/>
    <w:rsid w:val="002361B4"/>
    <w:rsid w:val="0023634C"/>
    <w:rsid w:val="0023644B"/>
    <w:rsid w:val="0023690F"/>
    <w:rsid w:val="00237034"/>
    <w:rsid w:val="002372CF"/>
    <w:rsid w:val="00237D84"/>
    <w:rsid w:val="00240A60"/>
    <w:rsid w:val="00240A91"/>
    <w:rsid w:val="00240BE3"/>
    <w:rsid w:val="00240DB2"/>
    <w:rsid w:val="0024179F"/>
    <w:rsid w:val="0024204B"/>
    <w:rsid w:val="0024242E"/>
    <w:rsid w:val="00242651"/>
    <w:rsid w:val="00242A0E"/>
    <w:rsid w:val="00242B73"/>
    <w:rsid w:val="00242F12"/>
    <w:rsid w:val="00243500"/>
    <w:rsid w:val="00244A56"/>
    <w:rsid w:val="00244C21"/>
    <w:rsid w:val="00244DCE"/>
    <w:rsid w:val="00244EFB"/>
    <w:rsid w:val="002457C7"/>
    <w:rsid w:val="002463B3"/>
    <w:rsid w:val="00246B98"/>
    <w:rsid w:val="00246E95"/>
    <w:rsid w:val="002478AE"/>
    <w:rsid w:val="00247D3F"/>
    <w:rsid w:val="00247F22"/>
    <w:rsid w:val="00250111"/>
    <w:rsid w:val="0025074B"/>
    <w:rsid w:val="00250B45"/>
    <w:rsid w:val="00250BED"/>
    <w:rsid w:val="00250C2A"/>
    <w:rsid w:val="00251606"/>
    <w:rsid w:val="00251C06"/>
    <w:rsid w:val="0025237A"/>
    <w:rsid w:val="0025244B"/>
    <w:rsid w:val="00252A1A"/>
    <w:rsid w:val="00252C52"/>
    <w:rsid w:val="002536D9"/>
    <w:rsid w:val="0025400F"/>
    <w:rsid w:val="0025419E"/>
    <w:rsid w:val="00254F6B"/>
    <w:rsid w:val="00255023"/>
    <w:rsid w:val="00255444"/>
    <w:rsid w:val="00255654"/>
    <w:rsid w:val="00255772"/>
    <w:rsid w:val="00255ADC"/>
    <w:rsid w:val="00255EC7"/>
    <w:rsid w:val="00256FFA"/>
    <w:rsid w:val="0025737F"/>
    <w:rsid w:val="00257443"/>
    <w:rsid w:val="00257E8B"/>
    <w:rsid w:val="00257F93"/>
    <w:rsid w:val="00260EB8"/>
    <w:rsid w:val="00261340"/>
    <w:rsid w:val="00262DA6"/>
    <w:rsid w:val="00263691"/>
    <w:rsid w:val="00265137"/>
    <w:rsid w:val="002653CC"/>
    <w:rsid w:val="00265595"/>
    <w:rsid w:val="00265E33"/>
    <w:rsid w:val="0026631F"/>
    <w:rsid w:val="0026634F"/>
    <w:rsid w:val="0026638B"/>
    <w:rsid w:val="002663ED"/>
    <w:rsid w:val="00266CC5"/>
    <w:rsid w:val="00266DD9"/>
    <w:rsid w:val="00266DF8"/>
    <w:rsid w:val="00266F86"/>
    <w:rsid w:val="00267D9D"/>
    <w:rsid w:val="00267DB7"/>
    <w:rsid w:val="00267F00"/>
    <w:rsid w:val="002703E9"/>
    <w:rsid w:val="002706EB"/>
    <w:rsid w:val="00271463"/>
    <w:rsid w:val="00271577"/>
    <w:rsid w:val="002715D0"/>
    <w:rsid w:val="0027165B"/>
    <w:rsid w:val="0027239B"/>
    <w:rsid w:val="002725D0"/>
    <w:rsid w:val="002734C6"/>
    <w:rsid w:val="002737DE"/>
    <w:rsid w:val="00273A78"/>
    <w:rsid w:val="00273D1B"/>
    <w:rsid w:val="00273D9A"/>
    <w:rsid w:val="002748C5"/>
    <w:rsid w:val="002753C9"/>
    <w:rsid w:val="00275510"/>
    <w:rsid w:val="00275A96"/>
    <w:rsid w:val="00275AD2"/>
    <w:rsid w:val="00275DFC"/>
    <w:rsid w:val="002765D2"/>
    <w:rsid w:val="0027686B"/>
    <w:rsid w:val="002770E7"/>
    <w:rsid w:val="00277C3F"/>
    <w:rsid w:val="0028050D"/>
    <w:rsid w:val="002812AE"/>
    <w:rsid w:val="00281ABB"/>
    <w:rsid w:val="00282174"/>
    <w:rsid w:val="00282436"/>
    <w:rsid w:val="00282FA9"/>
    <w:rsid w:val="00283056"/>
    <w:rsid w:val="00283337"/>
    <w:rsid w:val="00283E2C"/>
    <w:rsid w:val="00285BAC"/>
    <w:rsid w:val="002860BA"/>
    <w:rsid w:val="00286AD7"/>
    <w:rsid w:val="00286B7D"/>
    <w:rsid w:val="00287739"/>
    <w:rsid w:val="00287A16"/>
    <w:rsid w:val="00287CC5"/>
    <w:rsid w:val="00287D83"/>
    <w:rsid w:val="00287EA0"/>
    <w:rsid w:val="002904CA"/>
    <w:rsid w:val="00290B9B"/>
    <w:rsid w:val="0029173E"/>
    <w:rsid w:val="00291754"/>
    <w:rsid w:val="00291F67"/>
    <w:rsid w:val="0029262A"/>
    <w:rsid w:val="0029390C"/>
    <w:rsid w:val="00293CA8"/>
    <w:rsid w:val="00294EA6"/>
    <w:rsid w:val="00295855"/>
    <w:rsid w:val="00295BDF"/>
    <w:rsid w:val="00296A4A"/>
    <w:rsid w:val="00296AEA"/>
    <w:rsid w:val="00296B58"/>
    <w:rsid w:val="0029721B"/>
    <w:rsid w:val="00297D95"/>
    <w:rsid w:val="00297F93"/>
    <w:rsid w:val="00297FB9"/>
    <w:rsid w:val="002A02A8"/>
    <w:rsid w:val="002A0D4E"/>
    <w:rsid w:val="002A20D7"/>
    <w:rsid w:val="002A20F9"/>
    <w:rsid w:val="002A3C96"/>
    <w:rsid w:val="002A4A52"/>
    <w:rsid w:val="002A4D5E"/>
    <w:rsid w:val="002A55AF"/>
    <w:rsid w:val="002A5877"/>
    <w:rsid w:val="002A620C"/>
    <w:rsid w:val="002A62C5"/>
    <w:rsid w:val="002A666B"/>
    <w:rsid w:val="002A6B69"/>
    <w:rsid w:val="002A6BCE"/>
    <w:rsid w:val="002A6C4C"/>
    <w:rsid w:val="002A74D6"/>
    <w:rsid w:val="002A7921"/>
    <w:rsid w:val="002B0368"/>
    <w:rsid w:val="002B0F4E"/>
    <w:rsid w:val="002B11E4"/>
    <w:rsid w:val="002B1B6C"/>
    <w:rsid w:val="002B20FC"/>
    <w:rsid w:val="002B2711"/>
    <w:rsid w:val="002B343F"/>
    <w:rsid w:val="002B3F41"/>
    <w:rsid w:val="002B4860"/>
    <w:rsid w:val="002B4ECC"/>
    <w:rsid w:val="002B651D"/>
    <w:rsid w:val="002B6B10"/>
    <w:rsid w:val="002B7A86"/>
    <w:rsid w:val="002B7C4D"/>
    <w:rsid w:val="002B7EBB"/>
    <w:rsid w:val="002B7FBB"/>
    <w:rsid w:val="002C003D"/>
    <w:rsid w:val="002C094E"/>
    <w:rsid w:val="002C11B5"/>
    <w:rsid w:val="002C1C07"/>
    <w:rsid w:val="002C1C08"/>
    <w:rsid w:val="002C252B"/>
    <w:rsid w:val="002C28F6"/>
    <w:rsid w:val="002C2C39"/>
    <w:rsid w:val="002C2F6E"/>
    <w:rsid w:val="002C2F93"/>
    <w:rsid w:val="002C3B23"/>
    <w:rsid w:val="002C3E90"/>
    <w:rsid w:val="002C3EF8"/>
    <w:rsid w:val="002C4069"/>
    <w:rsid w:val="002C477D"/>
    <w:rsid w:val="002C495E"/>
    <w:rsid w:val="002C5280"/>
    <w:rsid w:val="002C602D"/>
    <w:rsid w:val="002C6872"/>
    <w:rsid w:val="002C6929"/>
    <w:rsid w:val="002C6A12"/>
    <w:rsid w:val="002C6BB2"/>
    <w:rsid w:val="002C7AC7"/>
    <w:rsid w:val="002C7CBE"/>
    <w:rsid w:val="002C7FF0"/>
    <w:rsid w:val="002D07ED"/>
    <w:rsid w:val="002D097C"/>
    <w:rsid w:val="002D0984"/>
    <w:rsid w:val="002D27CC"/>
    <w:rsid w:val="002D2B8A"/>
    <w:rsid w:val="002D312E"/>
    <w:rsid w:val="002D380E"/>
    <w:rsid w:val="002D3EAC"/>
    <w:rsid w:val="002D4533"/>
    <w:rsid w:val="002D4A9C"/>
    <w:rsid w:val="002D4FDA"/>
    <w:rsid w:val="002D5379"/>
    <w:rsid w:val="002D543E"/>
    <w:rsid w:val="002D550B"/>
    <w:rsid w:val="002D61AE"/>
    <w:rsid w:val="002D642B"/>
    <w:rsid w:val="002D6B11"/>
    <w:rsid w:val="002D6BF4"/>
    <w:rsid w:val="002D6DEE"/>
    <w:rsid w:val="002D78E9"/>
    <w:rsid w:val="002D7B47"/>
    <w:rsid w:val="002D7B69"/>
    <w:rsid w:val="002D7CFB"/>
    <w:rsid w:val="002E0A50"/>
    <w:rsid w:val="002E0A7C"/>
    <w:rsid w:val="002E0AB6"/>
    <w:rsid w:val="002E11D3"/>
    <w:rsid w:val="002E1F7C"/>
    <w:rsid w:val="002E2297"/>
    <w:rsid w:val="002E2380"/>
    <w:rsid w:val="002E23FB"/>
    <w:rsid w:val="002E248F"/>
    <w:rsid w:val="002E2B4D"/>
    <w:rsid w:val="002E2C4F"/>
    <w:rsid w:val="002E3CC7"/>
    <w:rsid w:val="002E4226"/>
    <w:rsid w:val="002E43E0"/>
    <w:rsid w:val="002E4B23"/>
    <w:rsid w:val="002E4C13"/>
    <w:rsid w:val="002E4D7A"/>
    <w:rsid w:val="002E6205"/>
    <w:rsid w:val="002E7137"/>
    <w:rsid w:val="002E7D03"/>
    <w:rsid w:val="002E7FD6"/>
    <w:rsid w:val="002E7FF0"/>
    <w:rsid w:val="002F041C"/>
    <w:rsid w:val="002F27B2"/>
    <w:rsid w:val="002F30D8"/>
    <w:rsid w:val="002F3788"/>
    <w:rsid w:val="002F3844"/>
    <w:rsid w:val="002F4174"/>
    <w:rsid w:val="002F41D9"/>
    <w:rsid w:val="002F433B"/>
    <w:rsid w:val="002F436D"/>
    <w:rsid w:val="002F43F2"/>
    <w:rsid w:val="002F4410"/>
    <w:rsid w:val="002F44B1"/>
    <w:rsid w:val="002F4735"/>
    <w:rsid w:val="002F4F03"/>
    <w:rsid w:val="002F524C"/>
    <w:rsid w:val="002F5628"/>
    <w:rsid w:val="002F57B2"/>
    <w:rsid w:val="002F59B1"/>
    <w:rsid w:val="002F7F1F"/>
    <w:rsid w:val="003005C7"/>
    <w:rsid w:val="003008DE"/>
    <w:rsid w:val="00301199"/>
    <w:rsid w:val="0030134F"/>
    <w:rsid w:val="00302A5A"/>
    <w:rsid w:val="00302A8E"/>
    <w:rsid w:val="00302B09"/>
    <w:rsid w:val="003034D6"/>
    <w:rsid w:val="00304040"/>
    <w:rsid w:val="00304AA5"/>
    <w:rsid w:val="00304BF2"/>
    <w:rsid w:val="00304C20"/>
    <w:rsid w:val="00305123"/>
    <w:rsid w:val="00305B7E"/>
    <w:rsid w:val="00305BAE"/>
    <w:rsid w:val="00305DA4"/>
    <w:rsid w:val="00306866"/>
    <w:rsid w:val="00306959"/>
    <w:rsid w:val="00306AB7"/>
    <w:rsid w:val="00306AC5"/>
    <w:rsid w:val="003070DE"/>
    <w:rsid w:val="00307285"/>
    <w:rsid w:val="0030757F"/>
    <w:rsid w:val="00311DF4"/>
    <w:rsid w:val="00311EAE"/>
    <w:rsid w:val="00312961"/>
    <w:rsid w:val="00312D01"/>
    <w:rsid w:val="00312FA6"/>
    <w:rsid w:val="00313013"/>
    <w:rsid w:val="003132B6"/>
    <w:rsid w:val="0031395F"/>
    <w:rsid w:val="00313B64"/>
    <w:rsid w:val="00313B6F"/>
    <w:rsid w:val="00313C1B"/>
    <w:rsid w:val="00313E1B"/>
    <w:rsid w:val="00314137"/>
    <w:rsid w:val="00314A0A"/>
    <w:rsid w:val="00314B67"/>
    <w:rsid w:val="00315715"/>
    <w:rsid w:val="00315720"/>
    <w:rsid w:val="0031581C"/>
    <w:rsid w:val="00316471"/>
    <w:rsid w:val="0031741A"/>
    <w:rsid w:val="00317829"/>
    <w:rsid w:val="00317E14"/>
    <w:rsid w:val="00317F15"/>
    <w:rsid w:val="003213E6"/>
    <w:rsid w:val="00321779"/>
    <w:rsid w:val="003218E5"/>
    <w:rsid w:val="00322EF2"/>
    <w:rsid w:val="003232D9"/>
    <w:rsid w:val="00323593"/>
    <w:rsid w:val="003236FE"/>
    <w:rsid w:val="00324881"/>
    <w:rsid w:val="00324BF2"/>
    <w:rsid w:val="00325B02"/>
    <w:rsid w:val="00325EE2"/>
    <w:rsid w:val="003266B4"/>
    <w:rsid w:val="003269C4"/>
    <w:rsid w:val="003269E7"/>
    <w:rsid w:val="00327107"/>
    <w:rsid w:val="003276DB"/>
    <w:rsid w:val="00327C04"/>
    <w:rsid w:val="00327DD3"/>
    <w:rsid w:val="00330E62"/>
    <w:rsid w:val="003318BC"/>
    <w:rsid w:val="003322B4"/>
    <w:rsid w:val="0033298B"/>
    <w:rsid w:val="003334CB"/>
    <w:rsid w:val="003336A1"/>
    <w:rsid w:val="0033377F"/>
    <w:rsid w:val="00333CC3"/>
    <w:rsid w:val="00333E09"/>
    <w:rsid w:val="00333EE7"/>
    <w:rsid w:val="00334284"/>
    <w:rsid w:val="0033493A"/>
    <w:rsid w:val="00335287"/>
    <w:rsid w:val="003353A9"/>
    <w:rsid w:val="00335680"/>
    <w:rsid w:val="0033576D"/>
    <w:rsid w:val="00335865"/>
    <w:rsid w:val="0033587A"/>
    <w:rsid w:val="00335B3F"/>
    <w:rsid w:val="0033623A"/>
    <w:rsid w:val="00336240"/>
    <w:rsid w:val="00337D42"/>
    <w:rsid w:val="003400AE"/>
    <w:rsid w:val="00341A80"/>
    <w:rsid w:val="00341A95"/>
    <w:rsid w:val="00342229"/>
    <w:rsid w:val="0034234B"/>
    <w:rsid w:val="0034246A"/>
    <w:rsid w:val="0034285B"/>
    <w:rsid w:val="00342E17"/>
    <w:rsid w:val="00342E7F"/>
    <w:rsid w:val="00343821"/>
    <w:rsid w:val="00343EDF"/>
    <w:rsid w:val="0034422F"/>
    <w:rsid w:val="00344428"/>
    <w:rsid w:val="003444FD"/>
    <w:rsid w:val="003446A3"/>
    <w:rsid w:val="00346151"/>
    <w:rsid w:val="00346B68"/>
    <w:rsid w:val="00346E0F"/>
    <w:rsid w:val="003470C6"/>
    <w:rsid w:val="00347865"/>
    <w:rsid w:val="00347B66"/>
    <w:rsid w:val="003502F6"/>
    <w:rsid w:val="003504E3"/>
    <w:rsid w:val="003506B0"/>
    <w:rsid w:val="003507D7"/>
    <w:rsid w:val="003507F9"/>
    <w:rsid w:val="003509D8"/>
    <w:rsid w:val="00350B00"/>
    <w:rsid w:val="00350DC0"/>
    <w:rsid w:val="0035142D"/>
    <w:rsid w:val="00351A3F"/>
    <w:rsid w:val="00351B3B"/>
    <w:rsid w:val="00352582"/>
    <w:rsid w:val="003544EA"/>
    <w:rsid w:val="0035466A"/>
    <w:rsid w:val="00354721"/>
    <w:rsid w:val="00354958"/>
    <w:rsid w:val="003551FC"/>
    <w:rsid w:val="00355774"/>
    <w:rsid w:val="00355879"/>
    <w:rsid w:val="00355BBE"/>
    <w:rsid w:val="00355F4B"/>
    <w:rsid w:val="00356AE6"/>
    <w:rsid w:val="00357008"/>
    <w:rsid w:val="0035768B"/>
    <w:rsid w:val="003601F2"/>
    <w:rsid w:val="00360922"/>
    <w:rsid w:val="00360996"/>
    <w:rsid w:val="00360DDE"/>
    <w:rsid w:val="00360F08"/>
    <w:rsid w:val="00361003"/>
    <w:rsid w:val="00361EEA"/>
    <w:rsid w:val="00362727"/>
    <w:rsid w:val="00362A70"/>
    <w:rsid w:val="0036335B"/>
    <w:rsid w:val="00363829"/>
    <w:rsid w:val="0036461C"/>
    <w:rsid w:val="003652E8"/>
    <w:rsid w:val="003656AC"/>
    <w:rsid w:val="00365A5B"/>
    <w:rsid w:val="00367CDE"/>
    <w:rsid w:val="00370256"/>
    <w:rsid w:val="00370676"/>
    <w:rsid w:val="00370A96"/>
    <w:rsid w:val="00370C9D"/>
    <w:rsid w:val="00372A2D"/>
    <w:rsid w:val="00372F06"/>
    <w:rsid w:val="003734A8"/>
    <w:rsid w:val="00373738"/>
    <w:rsid w:val="00373C38"/>
    <w:rsid w:val="00373D07"/>
    <w:rsid w:val="00374832"/>
    <w:rsid w:val="00374D47"/>
    <w:rsid w:val="003752D7"/>
    <w:rsid w:val="003762B2"/>
    <w:rsid w:val="003764CD"/>
    <w:rsid w:val="00376AEF"/>
    <w:rsid w:val="00376C6D"/>
    <w:rsid w:val="00377184"/>
    <w:rsid w:val="00377588"/>
    <w:rsid w:val="003775EB"/>
    <w:rsid w:val="00377D03"/>
    <w:rsid w:val="00380089"/>
    <w:rsid w:val="00380E89"/>
    <w:rsid w:val="00380E8C"/>
    <w:rsid w:val="003810E3"/>
    <w:rsid w:val="003811D3"/>
    <w:rsid w:val="003818A6"/>
    <w:rsid w:val="00382B62"/>
    <w:rsid w:val="00383DD3"/>
    <w:rsid w:val="00383E8A"/>
    <w:rsid w:val="00384078"/>
    <w:rsid w:val="003841BF"/>
    <w:rsid w:val="0038439C"/>
    <w:rsid w:val="003846B6"/>
    <w:rsid w:val="00384A10"/>
    <w:rsid w:val="00384BD6"/>
    <w:rsid w:val="00384CE3"/>
    <w:rsid w:val="00385078"/>
    <w:rsid w:val="00385B5B"/>
    <w:rsid w:val="00385DA0"/>
    <w:rsid w:val="00385DBA"/>
    <w:rsid w:val="003862A3"/>
    <w:rsid w:val="003863BB"/>
    <w:rsid w:val="00386820"/>
    <w:rsid w:val="00386894"/>
    <w:rsid w:val="00387485"/>
    <w:rsid w:val="003903BA"/>
    <w:rsid w:val="00390695"/>
    <w:rsid w:val="00390C87"/>
    <w:rsid w:val="00392475"/>
    <w:rsid w:val="0039253E"/>
    <w:rsid w:val="003927A5"/>
    <w:rsid w:val="00393643"/>
    <w:rsid w:val="00393C8A"/>
    <w:rsid w:val="003940DA"/>
    <w:rsid w:val="00394683"/>
    <w:rsid w:val="00394DCE"/>
    <w:rsid w:val="0039508F"/>
    <w:rsid w:val="003959DF"/>
    <w:rsid w:val="00395AE5"/>
    <w:rsid w:val="00395B0A"/>
    <w:rsid w:val="00395FF4"/>
    <w:rsid w:val="00397176"/>
    <w:rsid w:val="00397388"/>
    <w:rsid w:val="0039743C"/>
    <w:rsid w:val="00397A7A"/>
    <w:rsid w:val="00397F79"/>
    <w:rsid w:val="003A01E1"/>
    <w:rsid w:val="003A0716"/>
    <w:rsid w:val="003A0E95"/>
    <w:rsid w:val="003A11FE"/>
    <w:rsid w:val="003A2140"/>
    <w:rsid w:val="003A2AF0"/>
    <w:rsid w:val="003A2D24"/>
    <w:rsid w:val="003A37A5"/>
    <w:rsid w:val="003A389C"/>
    <w:rsid w:val="003A439E"/>
    <w:rsid w:val="003A4968"/>
    <w:rsid w:val="003A4C38"/>
    <w:rsid w:val="003A4F3F"/>
    <w:rsid w:val="003A5097"/>
    <w:rsid w:val="003A5A12"/>
    <w:rsid w:val="003A6183"/>
    <w:rsid w:val="003A61DF"/>
    <w:rsid w:val="003A6BCD"/>
    <w:rsid w:val="003A6E9B"/>
    <w:rsid w:val="003A726C"/>
    <w:rsid w:val="003A72CC"/>
    <w:rsid w:val="003A774A"/>
    <w:rsid w:val="003A7ABE"/>
    <w:rsid w:val="003A7E02"/>
    <w:rsid w:val="003B06A4"/>
    <w:rsid w:val="003B0AA6"/>
    <w:rsid w:val="003B0EA5"/>
    <w:rsid w:val="003B13E6"/>
    <w:rsid w:val="003B23EC"/>
    <w:rsid w:val="003B2A56"/>
    <w:rsid w:val="003B3095"/>
    <w:rsid w:val="003B363E"/>
    <w:rsid w:val="003B4AEE"/>
    <w:rsid w:val="003B5071"/>
    <w:rsid w:val="003B50D3"/>
    <w:rsid w:val="003B5E92"/>
    <w:rsid w:val="003B5EBE"/>
    <w:rsid w:val="003B6126"/>
    <w:rsid w:val="003B66A4"/>
    <w:rsid w:val="003B6FF8"/>
    <w:rsid w:val="003B7AED"/>
    <w:rsid w:val="003B7B0B"/>
    <w:rsid w:val="003C040B"/>
    <w:rsid w:val="003C054D"/>
    <w:rsid w:val="003C06D9"/>
    <w:rsid w:val="003C12C8"/>
    <w:rsid w:val="003C2081"/>
    <w:rsid w:val="003C2184"/>
    <w:rsid w:val="003C22B2"/>
    <w:rsid w:val="003C25D7"/>
    <w:rsid w:val="003C2959"/>
    <w:rsid w:val="003C2993"/>
    <w:rsid w:val="003C335D"/>
    <w:rsid w:val="003C3562"/>
    <w:rsid w:val="003C3EC0"/>
    <w:rsid w:val="003C4778"/>
    <w:rsid w:val="003C4DED"/>
    <w:rsid w:val="003C59FA"/>
    <w:rsid w:val="003C5DAD"/>
    <w:rsid w:val="003C6300"/>
    <w:rsid w:val="003C6C26"/>
    <w:rsid w:val="003C6D23"/>
    <w:rsid w:val="003C6E80"/>
    <w:rsid w:val="003C6E97"/>
    <w:rsid w:val="003C6F8C"/>
    <w:rsid w:val="003C70CD"/>
    <w:rsid w:val="003C71E4"/>
    <w:rsid w:val="003C78BA"/>
    <w:rsid w:val="003C7C1B"/>
    <w:rsid w:val="003D038D"/>
    <w:rsid w:val="003D0414"/>
    <w:rsid w:val="003D07D3"/>
    <w:rsid w:val="003D0AA3"/>
    <w:rsid w:val="003D2050"/>
    <w:rsid w:val="003D210C"/>
    <w:rsid w:val="003D277F"/>
    <w:rsid w:val="003D2996"/>
    <w:rsid w:val="003D2A6D"/>
    <w:rsid w:val="003D2BE2"/>
    <w:rsid w:val="003D3426"/>
    <w:rsid w:val="003D3B80"/>
    <w:rsid w:val="003D46FD"/>
    <w:rsid w:val="003D4B0C"/>
    <w:rsid w:val="003D536B"/>
    <w:rsid w:val="003D5DAA"/>
    <w:rsid w:val="003D634E"/>
    <w:rsid w:val="003D63F3"/>
    <w:rsid w:val="003D6E14"/>
    <w:rsid w:val="003D70BA"/>
    <w:rsid w:val="003D73E6"/>
    <w:rsid w:val="003D7F35"/>
    <w:rsid w:val="003E0261"/>
    <w:rsid w:val="003E075B"/>
    <w:rsid w:val="003E0793"/>
    <w:rsid w:val="003E0C6A"/>
    <w:rsid w:val="003E22B1"/>
    <w:rsid w:val="003E2472"/>
    <w:rsid w:val="003E28B6"/>
    <w:rsid w:val="003E2A97"/>
    <w:rsid w:val="003E3BDD"/>
    <w:rsid w:val="003E567B"/>
    <w:rsid w:val="003E5866"/>
    <w:rsid w:val="003E5F1E"/>
    <w:rsid w:val="003E5F57"/>
    <w:rsid w:val="003E72A9"/>
    <w:rsid w:val="003E7CBB"/>
    <w:rsid w:val="003E7DDF"/>
    <w:rsid w:val="003E7F24"/>
    <w:rsid w:val="003F02ED"/>
    <w:rsid w:val="003F03DF"/>
    <w:rsid w:val="003F0D87"/>
    <w:rsid w:val="003F111E"/>
    <w:rsid w:val="003F1292"/>
    <w:rsid w:val="003F13AA"/>
    <w:rsid w:val="003F1C35"/>
    <w:rsid w:val="003F1C39"/>
    <w:rsid w:val="003F1D0D"/>
    <w:rsid w:val="003F1F18"/>
    <w:rsid w:val="003F32E0"/>
    <w:rsid w:val="003F35F9"/>
    <w:rsid w:val="003F3746"/>
    <w:rsid w:val="003F3827"/>
    <w:rsid w:val="003F3BD0"/>
    <w:rsid w:val="003F3F77"/>
    <w:rsid w:val="003F41CD"/>
    <w:rsid w:val="003F44E3"/>
    <w:rsid w:val="003F46D4"/>
    <w:rsid w:val="003F524F"/>
    <w:rsid w:val="003F572E"/>
    <w:rsid w:val="003F58D1"/>
    <w:rsid w:val="003F5D21"/>
    <w:rsid w:val="003F5D7D"/>
    <w:rsid w:val="003F60C2"/>
    <w:rsid w:val="003F67F4"/>
    <w:rsid w:val="003F6BDC"/>
    <w:rsid w:val="003F6CF2"/>
    <w:rsid w:val="003F6E7A"/>
    <w:rsid w:val="003F73E4"/>
    <w:rsid w:val="003F7531"/>
    <w:rsid w:val="003F790A"/>
    <w:rsid w:val="003F7AAE"/>
    <w:rsid w:val="003F7B96"/>
    <w:rsid w:val="003F7BB3"/>
    <w:rsid w:val="004000E2"/>
    <w:rsid w:val="004005D3"/>
    <w:rsid w:val="004006B1"/>
    <w:rsid w:val="00400966"/>
    <w:rsid w:val="00400BF4"/>
    <w:rsid w:val="004016DC"/>
    <w:rsid w:val="00401B75"/>
    <w:rsid w:val="0040234D"/>
    <w:rsid w:val="004027AA"/>
    <w:rsid w:val="00402E87"/>
    <w:rsid w:val="004032EB"/>
    <w:rsid w:val="004036C6"/>
    <w:rsid w:val="00404196"/>
    <w:rsid w:val="0040428E"/>
    <w:rsid w:val="00404365"/>
    <w:rsid w:val="004053A4"/>
    <w:rsid w:val="00405A16"/>
    <w:rsid w:val="00405E4D"/>
    <w:rsid w:val="00405E78"/>
    <w:rsid w:val="00405F6D"/>
    <w:rsid w:val="004072A2"/>
    <w:rsid w:val="00407390"/>
    <w:rsid w:val="0040742B"/>
    <w:rsid w:val="00407593"/>
    <w:rsid w:val="00407B21"/>
    <w:rsid w:val="00410638"/>
    <w:rsid w:val="004118A3"/>
    <w:rsid w:val="00412B80"/>
    <w:rsid w:val="00412DBA"/>
    <w:rsid w:val="00413126"/>
    <w:rsid w:val="00413870"/>
    <w:rsid w:val="004138A7"/>
    <w:rsid w:val="00413B29"/>
    <w:rsid w:val="00414D35"/>
    <w:rsid w:val="00414DC3"/>
    <w:rsid w:val="0041553A"/>
    <w:rsid w:val="0041565A"/>
    <w:rsid w:val="0041647B"/>
    <w:rsid w:val="00416D97"/>
    <w:rsid w:val="00416F73"/>
    <w:rsid w:val="004170A5"/>
    <w:rsid w:val="004177C1"/>
    <w:rsid w:val="0041787E"/>
    <w:rsid w:val="00417C3A"/>
    <w:rsid w:val="00420943"/>
    <w:rsid w:val="00420DC1"/>
    <w:rsid w:val="00420FB7"/>
    <w:rsid w:val="004210C5"/>
    <w:rsid w:val="004221CC"/>
    <w:rsid w:val="00422774"/>
    <w:rsid w:val="00422807"/>
    <w:rsid w:val="00423300"/>
    <w:rsid w:val="004234F3"/>
    <w:rsid w:val="00424090"/>
    <w:rsid w:val="00424344"/>
    <w:rsid w:val="004250A7"/>
    <w:rsid w:val="004252AD"/>
    <w:rsid w:val="00425BCE"/>
    <w:rsid w:val="00425F8A"/>
    <w:rsid w:val="004268E2"/>
    <w:rsid w:val="00426C50"/>
    <w:rsid w:val="00427125"/>
    <w:rsid w:val="00427775"/>
    <w:rsid w:val="004279C4"/>
    <w:rsid w:val="004307D2"/>
    <w:rsid w:val="00430AC0"/>
    <w:rsid w:val="00431701"/>
    <w:rsid w:val="004333CF"/>
    <w:rsid w:val="004334E7"/>
    <w:rsid w:val="0043361A"/>
    <w:rsid w:val="00433622"/>
    <w:rsid w:val="0043481A"/>
    <w:rsid w:val="00434E9C"/>
    <w:rsid w:val="00435638"/>
    <w:rsid w:val="0043587A"/>
    <w:rsid w:val="0043588B"/>
    <w:rsid w:val="00435925"/>
    <w:rsid w:val="00435A6D"/>
    <w:rsid w:val="00436145"/>
    <w:rsid w:val="00436332"/>
    <w:rsid w:val="0043671E"/>
    <w:rsid w:val="00436953"/>
    <w:rsid w:val="004371A6"/>
    <w:rsid w:val="00437D7D"/>
    <w:rsid w:val="00440449"/>
    <w:rsid w:val="004408F6"/>
    <w:rsid w:val="00440ED0"/>
    <w:rsid w:val="004416EF"/>
    <w:rsid w:val="00441BDB"/>
    <w:rsid w:val="00441C90"/>
    <w:rsid w:val="0044257B"/>
    <w:rsid w:val="00442A73"/>
    <w:rsid w:val="00443177"/>
    <w:rsid w:val="00444028"/>
    <w:rsid w:val="004447D9"/>
    <w:rsid w:val="00444D10"/>
    <w:rsid w:val="004457E9"/>
    <w:rsid w:val="00445AD3"/>
    <w:rsid w:val="00445BE2"/>
    <w:rsid w:val="0044638A"/>
    <w:rsid w:val="004467AB"/>
    <w:rsid w:val="00446897"/>
    <w:rsid w:val="00447960"/>
    <w:rsid w:val="004479C6"/>
    <w:rsid w:val="00447B81"/>
    <w:rsid w:val="00447F8A"/>
    <w:rsid w:val="00450200"/>
    <w:rsid w:val="00450F98"/>
    <w:rsid w:val="0045287B"/>
    <w:rsid w:val="00452DBB"/>
    <w:rsid w:val="004535B2"/>
    <w:rsid w:val="00453B7A"/>
    <w:rsid w:val="0045401D"/>
    <w:rsid w:val="004542D5"/>
    <w:rsid w:val="004544B8"/>
    <w:rsid w:val="0045474D"/>
    <w:rsid w:val="00456CF6"/>
    <w:rsid w:val="00456DBB"/>
    <w:rsid w:val="00456EA9"/>
    <w:rsid w:val="00456FB5"/>
    <w:rsid w:val="00457C20"/>
    <w:rsid w:val="00457CC6"/>
    <w:rsid w:val="0046021F"/>
    <w:rsid w:val="00460573"/>
    <w:rsid w:val="00460B45"/>
    <w:rsid w:val="00461EAD"/>
    <w:rsid w:val="004627F3"/>
    <w:rsid w:val="00462953"/>
    <w:rsid w:val="00463502"/>
    <w:rsid w:val="0046371D"/>
    <w:rsid w:val="00463A78"/>
    <w:rsid w:val="00463D87"/>
    <w:rsid w:val="00463ED7"/>
    <w:rsid w:val="0046557E"/>
    <w:rsid w:val="00466BA0"/>
    <w:rsid w:val="00466C3F"/>
    <w:rsid w:val="00470D23"/>
    <w:rsid w:val="004710CD"/>
    <w:rsid w:val="004712E0"/>
    <w:rsid w:val="00471482"/>
    <w:rsid w:val="0047318E"/>
    <w:rsid w:val="004731A8"/>
    <w:rsid w:val="004735E2"/>
    <w:rsid w:val="00473D97"/>
    <w:rsid w:val="00473EA7"/>
    <w:rsid w:val="00474A66"/>
    <w:rsid w:val="0047504F"/>
    <w:rsid w:val="0047522E"/>
    <w:rsid w:val="00475611"/>
    <w:rsid w:val="004756BA"/>
    <w:rsid w:val="0047576B"/>
    <w:rsid w:val="004757AC"/>
    <w:rsid w:val="00475DBB"/>
    <w:rsid w:val="00475DD9"/>
    <w:rsid w:val="00476109"/>
    <w:rsid w:val="004762BC"/>
    <w:rsid w:val="00476668"/>
    <w:rsid w:val="00476B0F"/>
    <w:rsid w:val="00477F4C"/>
    <w:rsid w:val="00480A81"/>
    <w:rsid w:val="00480B40"/>
    <w:rsid w:val="00480E86"/>
    <w:rsid w:val="004810ED"/>
    <w:rsid w:val="0048174D"/>
    <w:rsid w:val="004817C5"/>
    <w:rsid w:val="00481C69"/>
    <w:rsid w:val="00481D4B"/>
    <w:rsid w:val="004826D3"/>
    <w:rsid w:val="00483CCC"/>
    <w:rsid w:val="00483DF8"/>
    <w:rsid w:val="00483E56"/>
    <w:rsid w:val="0048401F"/>
    <w:rsid w:val="004844A5"/>
    <w:rsid w:val="004848BB"/>
    <w:rsid w:val="00484E61"/>
    <w:rsid w:val="004860C6"/>
    <w:rsid w:val="00486121"/>
    <w:rsid w:val="0048640F"/>
    <w:rsid w:val="0048687B"/>
    <w:rsid w:val="0048708F"/>
    <w:rsid w:val="00487E58"/>
    <w:rsid w:val="00487E70"/>
    <w:rsid w:val="0049005A"/>
    <w:rsid w:val="00490A75"/>
    <w:rsid w:val="00491316"/>
    <w:rsid w:val="00491391"/>
    <w:rsid w:val="004914E7"/>
    <w:rsid w:val="00491DE3"/>
    <w:rsid w:val="004921D7"/>
    <w:rsid w:val="0049329C"/>
    <w:rsid w:val="00493494"/>
    <w:rsid w:val="004934B2"/>
    <w:rsid w:val="00493E6C"/>
    <w:rsid w:val="004943D6"/>
    <w:rsid w:val="00494939"/>
    <w:rsid w:val="00494C2B"/>
    <w:rsid w:val="00495022"/>
    <w:rsid w:val="0049517B"/>
    <w:rsid w:val="0049517F"/>
    <w:rsid w:val="004952E9"/>
    <w:rsid w:val="004959D1"/>
    <w:rsid w:val="0049602D"/>
    <w:rsid w:val="00496558"/>
    <w:rsid w:val="004966D0"/>
    <w:rsid w:val="004974FD"/>
    <w:rsid w:val="004979AD"/>
    <w:rsid w:val="004979BD"/>
    <w:rsid w:val="004A0C2D"/>
    <w:rsid w:val="004A0C61"/>
    <w:rsid w:val="004A0E76"/>
    <w:rsid w:val="004A0FBC"/>
    <w:rsid w:val="004A1303"/>
    <w:rsid w:val="004A145B"/>
    <w:rsid w:val="004A1A7C"/>
    <w:rsid w:val="004A1CEC"/>
    <w:rsid w:val="004A1D66"/>
    <w:rsid w:val="004A1F38"/>
    <w:rsid w:val="004A20F0"/>
    <w:rsid w:val="004A2929"/>
    <w:rsid w:val="004A2B8F"/>
    <w:rsid w:val="004A3D09"/>
    <w:rsid w:val="004A40B3"/>
    <w:rsid w:val="004A41A3"/>
    <w:rsid w:val="004A42F1"/>
    <w:rsid w:val="004A43B6"/>
    <w:rsid w:val="004A4836"/>
    <w:rsid w:val="004A4D86"/>
    <w:rsid w:val="004A4F96"/>
    <w:rsid w:val="004A59B1"/>
    <w:rsid w:val="004A65D3"/>
    <w:rsid w:val="004A6DD5"/>
    <w:rsid w:val="004A7079"/>
    <w:rsid w:val="004B01A5"/>
    <w:rsid w:val="004B027E"/>
    <w:rsid w:val="004B06D4"/>
    <w:rsid w:val="004B0CEB"/>
    <w:rsid w:val="004B1BE8"/>
    <w:rsid w:val="004B1CB2"/>
    <w:rsid w:val="004B2CA2"/>
    <w:rsid w:val="004B36A7"/>
    <w:rsid w:val="004B3AE1"/>
    <w:rsid w:val="004B42CA"/>
    <w:rsid w:val="004B44FC"/>
    <w:rsid w:val="004B4689"/>
    <w:rsid w:val="004B5260"/>
    <w:rsid w:val="004B635C"/>
    <w:rsid w:val="004B64B2"/>
    <w:rsid w:val="004B6F68"/>
    <w:rsid w:val="004B750E"/>
    <w:rsid w:val="004B7886"/>
    <w:rsid w:val="004B7964"/>
    <w:rsid w:val="004C0116"/>
    <w:rsid w:val="004C0A49"/>
    <w:rsid w:val="004C0A8A"/>
    <w:rsid w:val="004C1794"/>
    <w:rsid w:val="004C17E6"/>
    <w:rsid w:val="004C1B0B"/>
    <w:rsid w:val="004C1E2C"/>
    <w:rsid w:val="004C27DD"/>
    <w:rsid w:val="004C2865"/>
    <w:rsid w:val="004C2A98"/>
    <w:rsid w:val="004C369E"/>
    <w:rsid w:val="004C3A4B"/>
    <w:rsid w:val="004C3F2A"/>
    <w:rsid w:val="004C503F"/>
    <w:rsid w:val="004C66B0"/>
    <w:rsid w:val="004C73BF"/>
    <w:rsid w:val="004C73DB"/>
    <w:rsid w:val="004D0246"/>
    <w:rsid w:val="004D1021"/>
    <w:rsid w:val="004D1076"/>
    <w:rsid w:val="004D1983"/>
    <w:rsid w:val="004D1DBF"/>
    <w:rsid w:val="004D21D0"/>
    <w:rsid w:val="004D32C9"/>
    <w:rsid w:val="004D36EB"/>
    <w:rsid w:val="004D449B"/>
    <w:rsid w:val="004D4569"/>
    <w:rsid w:val="004D4AF7"/>
    <w:rsid w:val="004D5329"/>
    <w:rsid w:val="004D5E82"/>
    <w:rsid w:val="004D617D"/>
    <w:rsid w:val="004D6637"/>
    <w:rsid w:val="004D677D"/>
    <w:rsid w:val="004D6AAB"/>
    <w:rsid w:val="004D6E31"/>
    <w:rsid w:val="004D76D4"/>
    <w:rsid w:val="004D78DF"/>
    <w:rsid w:val="004E03FD"/>
    <w:rsid w:val="004E06D4"/>
    <w:rsid w:val="004E0A1F"/>
    <w:rsid w:val="004E0A3F"/>
    <w:rsid w:val="004E0E93"/>
    <w:rsid w:val="004E16E9"/>
    <w:rsid w:val="004E1E1E"/>
    <w:rsid w:val="004E23D3"/>
    <w:rsid w:val="004E2421"/>
    <w:rsid w:val="004E26BB"/>
    <w:rsid w:val="004E2CA4"/>
    <w:rsid w:val="004E2CE7"/>
    <w:rsid w:val="004E397F"/>
    <w:rsid w:val="004E3B51"/>
    <w:rsid w:val="004E4912"/>
    <w:rsid w:val="004E5095"/>
    <w:rsid w:val="004E5387"/>
    <w:rsid w:val="004E53C9"/>
    <w:rsid w:val="004E5E23"/>
    <w:rsid w:val="004E675E"/>
    <w:rsid w:val="004E67C3"/>
    <w:rsid w:val="004E6E61"/>
    <w:rsid w:val="004E7258"/>
    <w:rsid w:val="004E7297"/>
    <w:rsid w:val="004E79B3"/>
    <w:rsid w:val="004F0868"/>
    <w:rsid w:val="004F11DA"/>
    <w:rsid w:val="004F18F4"/>
    <w:rsid w:val="004F1EB4"/>
    <w:rsid w:val="004F300E"/>
    <w:rsid w:val="004F37E8"/>
    <w:rsid w:val="004F3B1E"/>
    <w:rsid w:val="004F4C9C"/>
    <w:rsid w:val="004F77B0"/>
    <w:rsid w:val="00500270"/>
    <w:rsid w:val="0050040A"/>
    <w:rsid w:val="005005EF"/>
    <w:rsid w:val="005007F1"/>
    <w:rsid w:val="0050091D"/>
    <w:rsid w:val="00500C8D"/>
    <w:rsid w:val="00500F90"/>
    <w:rsid w:val="00501C22"/>
    <w:rsid w:val="00501D98"/>
    <w:rsid w:val="005020F6"/>
    <w:rsid w:val="0050390D"/>
    <w:rsid w:val="00503EDD"/>
    <w:rsid w:val="005048CF"/>
    <w:rsid w:val="00504F27"/>
    <w:rsid w:val="00505F87"/>
    <w:rsid w:val="00506616"/>
    <w:rsid w:val="005067DF"/>
    <w:rsid w:val="00510A13"/>
    <w:rsid w:val="00510D3A"/>
    <w:rsid w:val="00511132"/>
    <w:rsid w:val="00511737"/>
    <w:rsid w:val="00511D7F"/>
    <w:rsid w:val="00512CF4"/>
    <w:rsid w:val="00512F0C"/>
    <w:rsid w:val="00512F76"/>
    <w:rsid w:val="005135E5"/>
    <w:rsid w:val="00514C49"/>
    <w:rsid w:val="00514EFC"/>
    <w:rsid w:val="00515077"/>
    <w:rsid w:val="005154E6"/>
    <w:rsid w:val="00515575"/>
    <w:rsid w:val="00515E4D"/>
    <w:rsid w:val="00516519"/>
    <w:rsid w:val="00516CE5"/>
    <w:rsid w:val="00517BB5"/>
    <w:rsid w:val="00520546"/>
    <w:rsid w:val="00520D55"/>
    <w:rsid w:val="005218FB"/>
    <w:rsid w:val="00521EB7"/>
    <w:rsid w:val="00521F40"/>
    <w:rsid w:val="005221CF"/>
    <w:rsid w:val="005227CC"/>
    <w:rsid w:val="0052383C"/>
    <w:rsid w:val="0052398F"/>
    <w:rsid w:val="005239CD"/>
    <w:rsid w:val="00524265"/>
    <w:rsid w:val="00524338"/>
    <w:rsid w:val="00524693"/>
    <w:rsid w:val="005258E9"/>
    <w:rsid w:val="00525E84"/>
    <w:rsid w:val="0052615D"/>
    <w:rsid w:val="00526584"/>
    <w:rsid w:val="005265D9"/>
    <w:rsid w:val="00526E0A"/>
    <w:rsid w:val="00530D0E"/>
    <w:rsid w:val="00530ED9"/>
    <w:rsid w:val="00532546"/>
    <w:rsid w:val="0053289D"/>
    <w:rsid w:val="0053316C"/>
    <w:rsid w:val="005332EE"/>
    <w:rsid w:val="0053331D"/>
    <w:rsid w:val="005336F5"/>
    <w:rsid w:val="005337C8"/>
    <w:rsid w:val="0053397B"/>
    <w:rsid w:val="005343A3"/>
    <w:rsid w:val="0053499B"/>
    <w:rsid w:val="00534A09"/>
    <w:rsid w:val="00535C44"/>
    <w:rsid w:val="0053658C"/>
    <w:rsid w:val="005368D5"/>
    <w:rsid w:val="005368E0"/>
    <w:rsid w:val="00536DBE"/>
    <w:rsid w:val="005371EE"/>
    <w:rsid w:val="00537994"/>
    <w:rsid w:val="00540477"/>
    <w:rsid w:val="00540B4C"/>
    <w:rsid w:val="00540C93"/>
    <w:rsid w:val="00541156"/>
    <w:rsid w:val="00541678"/>
    <w:rsid w:val="00541BF7"/>
    <w:rsid w:val="00541D49"/>
    <w:rsid w:val="00541F4D"/>
    <w:rsid w:val="005421A2"/>
    <w:rsid w:val="00542E38"/>
    <w:rsid w:val="00542F71"/>
    <w:rsid w:val="0054364E"/>
    <w:rsid w:val="00543ADA"/>
    <w:rsid w:val="00543D77"/>
    <w:rsid w:val="00544186"/>
    <w:rsid w:val="005450AE"/>
    <w:rsid w:val="00545508"/>
    <w:rsid w:val="0054561F"/>
    <w:rsid w:val="00545D12"/>
    <w:rsid w:val="00545D81"/>
    <w:rsid w:val="00545ED6"/>
    <w:rsid w:val="00546033"/>
    <w:rsid w:val="00546589"/>
    <w:rsid w:val="00546740"/>
    <w:rsid w:val="00546FE9"/>
    <w:rsid w:val="00547185"/>
    <w:rsid w:val="005472BB"/>
    <w:rsid w:val="00547A3E"/>
    <w:rsid w:val="00547DAD"/>
    <w:rsid w:val="005508D5"/>
    <w:rsid w:val="00550BBA"/>
    <w:rsid w:val="00550BF0"/>
    <w:rsid w:val="00550C06"/>
    <w:rsid w:val="00550E84"/>
    <w:rsid w:val="00551325"/>
    <w:rsid w:val="00551809"/>
    <w:rsid w:val="00551F32"/>
    <w:rsid w:val="005526EB"/>
    <w:rsid w:val="00552B85"/>
    <w:rsid w:val="0055330A"/>
    <w:rsid w:val="00553345"/>
    <w:rsid w:val="00553F80"/>
    <w:rsid w:val="005544DD"/>
    <w:rsid w:val="00554A96"/>
    <w:rsid w:val="00554B2F"/>
    <w:rsid w:val="005551F5"/>
    <w:rsid w:val="00555306"/>
    <w:rsid w:val="00555B4E"/>
    <w:rsid w:val="005567DF"/>
    <w:rsid w:val="00556B15"/>
    <w:rsid w:val="005570FD"/>
    <w:rsid w:val="0055765A"/>
    <w:rsid w:val="005576A3"/>
    <w:rsid w:val="00557A50"/>
    <w:rsid w:val="00557AA4"/>
    <w:rsid w:val="00560198"/>
    <w:rsid w:val="00560248"/>
    <w:rsid w:val="005606DF"/>
    <w:rsid w:val="005614D6"/>
    <w:rsid w:val="0056172C"/>
    <w:rsid w:val="00561EB9"/>
    <w:rsid w:val="00562422"/>
    <w:rsid w:val="00562D7D"/>
    <w:rsid w:val="00563135"/>
    <w:rsid w:val="00563672"/>
    <w:rsid w:val="0056499F"/>
    <w:rsid w:val="0056535C"/>
    <w:rsid w:val="00565497"/>
    <w:rsid w:val="00565881"/>
    <w:rsid w:val="005659C2"/>
    <w:rsid w:val="0056736C"/>
    <w:rsid w:val="00567624"/>
    <w:rsid w:val="005676FE"/>
    <w:rsid w:val="00567D91"/>
    <w:rsid w:val="00567E1A"/>
    <w:rsid w:val="00571C67"/>
    <w:rsid w:val="00572BBC"/>
    <w:rsid w:val="00572C9F"/>
    <w:rsid w:val="00572E3D"/>
    <w:rsid w:val="00573FBF"/>
    <w:rsid w:val="00574482"/>
    <w:rsid w:val="005749EF"/>
    <w:rsid w:val="00574CE4"/>
    <w:rsid w:val="005758A2"/>
    <w:rsid w:val="00575A0C"/>
    <w:rsid w:val="0057640F"/>
    <w:rsid w:val="0057695A"/>
    <w:rsid w:val="00577F25"/>
    <w:rsid w:val="0058015F"/>
    <w:rsid w:val="005806F2"/>
    <w:rsid w:val="00580A1E"/>
    <w:rsid w:val="005820FB"/>
    <w:rsid w:val="0058255B"/>
    <w:rsid w:val="00582817"/>
    <w:rsid w:val="00582B1C"/>
    <w:rsid w:val="00582B61"/>
    <w:rsid w:val="00582E1A"/>
    <w:rsid w:val="005832AB"/>
    <w:rsid w:val="005835AC"/>
    <w:rsid w:val="00583E9F"/>
    <w:rsid w:val="00584364"/>
    <w:rsid w:val="00584B93"/>
    <w:rsid w:val="00584DDF"/>
    <w:rsid w:val="00584E72"/>
    <w:rsid w:val="0058522F"/>
    <w:rsid w:val="005858BC"/>
    <w:rsid w:val="005858DA"/>
    <w:rsid w:val="00585FDF"/>
    <w:rsid w:val="00587BA4"/>
    <w:rsid w:val="00587CDB"/>
    <w:rsid w:val="00587F3B"/>
    <w:rsid w:val="005904C4"/>
    <w:rsid w:val="005915CD"/>
    <w:rsid w:val="00591ADA"/>
    <w:rsid w:val="00591E0A"/>
    <w:rsid w:val="00591FBA"/>
    <w:rsid w:val="00592089"/>
    <w:rsid w:val="00592771"/>
    <w:rsid w:val="00592FCE"/>
    <w:rsid w:val="0059320B"/>
    <w:rsid w:val="00594222"/>
    <w:rsid w:val="00594CFC"/>
    <w:rsid w:val="00594D8D"/>
    <w:rsid w:val="005950A7"/>
    <w:rsid w:val="0059604E"/>
    <w:rsid w:val="005963FF"/>
    <w:rsid w:val="00597425"/>
    <w:rsid w:val="005975BF"/>
    <w:rsid w:val="005975C7"/>
    <w:rsid w:val="00597999"/>
    <w:rsid w:val="005A00D0"/>
    <w:rsid w:val="005A044F"/>
    <w:rsid w:val="005A07B2"/>
    <w:rsid w:val="005A07E8"/>
    <w:rsid w:val="005A0EE9"/>
    <w:rsid w:val="005A11DC"/>
    <w:rsid w:val="005A1EE9"/>
    <w:rsid w:val="005A203F"/>
    <w:rsid w:val="005A24A5"/>
    <w:rsid w:val="005A30B0"/>
    <w:rsid w:val="005A3BD2"/>
    <w:rsid w:val="005A3FFC"/>
    <w:rsid w:val="005A4654"/>
    <w:rsid w:val="005A4968"/>
    <w:rsid w:val="005A4C30"/>
    <w:rsid w:val="005A5687"/>
    <w:rsid w:val="005A5E84"/>
    <w:rsid w:val="005A61C2"/>
    <w:rsid w:val="005A7297"/>
    <w:rsid w:val="005A7392"/>
    <w:rsid w:val="005A7734"/>
    <w:rsid w:val="005A7C73"/>
    <w:rsid w:val="005B068C"/>
    <w:rsid w:val="005B0E9D"/>
    <w:rsid w:val="005B21E0"/>
    <w:rsid w:val="005B220C"/>
    <w:rsid w:val="005B2AEB"/>
    <w:rsid w:val="005B2B82"/>
    <w:rsid w:val="005B2ECE"/>
    <w:rsid w:val="005B308B"/>
    <w:rsid w:val="005B3210"/>
    <w:rsid w:val="005B37FA"/>
    <w:rsid w:val="005B4B62"/>
    <w:rsid w:val="005B4EC3"/>
    <w:rsid w:val="005B5389"/>
    <w:rsid w:val="005B5B21"/>
    <w:rsid w:val="005B5FFE"/>
    <w:rsid w:val="005B674E"/>
    <w:rsid w:val="005B6CBB"/>
    <w:rsid w:val="005B74B4"/>
    <w:rsid w:val="005B7540"/>
    <w:rsid w:val="005B7705"/>
    <w:rsid w:val="005B787A"/>
    <w:rsid w:val="005C0974"/>
    <w:rsid w:val="005C10A0"/>
    <w:rsid w:val="005C112F"/>
    <w:rsid w:val="005C14F3"/>
    <w:rsid w:val="005C16F3"/>
    <w:rsid w:val="005C1AD7"/>
    <w:rsid w:val="005C2854"/>
    <w:rsid w:val="005C2AAF"/>
    <w:rsid w:val="005C2BC9"/>
    <w:rsid w:val="005C3820"/>
    <w:rsid w:val="005C38A9"/>
    <w:rsid w:val="005C45B9"/>
    <w:rsid w:val="005C4D1A"/>
    <w:rsid w:val="005C5179"/>
    <w:rsid w:val="005C51C3"/>
    <w:rsid w:val="005C55DE"/>
    <w:rsid w:val="005C596A"/>
    <w:rsid w:val="005C5C8F"/>
    <w:rsid w:val="005C5F78"/>
    <w:rsid w:val="005C6CA1"/>
    <w:rsid w:val="005C6FC6"/>
    <w:rsid w:val="005C77D9"/>
    <w:rsid w:val="005D005A"/>
    <w:rsid w:val="005D0488"/>
    <w:rsid w:val="005D085C"/>
    <w:rsid w:val="005D1A4B"/>
    <w:rsid w:val="005D221F"/>
    <w:rsid w:val="005D3077"/>
    <w:rsid w:val="005D34D7"/>
    <w:rsid w:val="005D3989"/>
    <w:rsid w:val="005D3C62"/>
    <w:rsid w:val="005D3F74"/>
    <w:rsid w:val="005D4677"/>
    <w:rsid w:val="005D4734"/>
    <w:rsid w:val="005D5067"/>
    <w:rsid w:val="005D5A84"/>
    <w:rsid w:val="005D60FD"/>
    <w:rsid w:val="005D64A3"/>
    <w:rsid w:val="005D6602"/>
    <w:rsid w:val="005D6B63"/>
    <w:rsid w:val="005D6F00"/>
    <w:rsid w:val="005D74BB"/>
    <w:rsid w:val="005E0048"/>
    <w:rsid w:val="005E083A"/>
    <w:rsid w:val="005E09F6"/>
    <w:rsid w:val="005E1E49"/>
    <w:rsid w:val="005E2A5F"/>
    <w:rsid w:val="005E3CE4"/>
    <w:rsid w:val="005E458D"/>
    <w:rsid w:val="005E4631"/>
    <w:rsid w:val="005E4986"/>
    <w:rsid w:val="005E4A83"/>
    <w:rsid w:val="005E4C4D"/>
    <w:rsid w:val="005E4EDC"/>
    <w:rsid w:val="005E4EE9"/>
    <w:rsid w:val="005E5821"/>
    <w:rsid w:val="005E5BF8"/>
    <w:rsid w:val="005E5C63"/>
    <w:rsid w:val="005E60F4"/>
    <w:rsid w:val="005E66FB"/>
    <w:rsid w:val="005E6D58"/>
    <w:rsid w:val="005F05D7"/>
    <w:rsid w:val="005F0B4F"/>
    <w:rsid w:val="005F0DBB"/>
    <w:rsid w:val="005F109B"/>
    <w:rsid w:val="005F129D"/>
    <w:rsid w:val="005F31E6"/>
    <w:rsid w:val="005F3821"/>
    <w:rsid w:val="005F399C"/>
    <w:rsid w:val="005F39A1"/>
    <w:rsid w:val="005F3E2A"/>
    <w:rsid w:val="005F46EF"/>
    <w:rsid w:val="005F4975"/>
    <w:rsid w:val="005F4B7E"/>
    <w:rsid w:val="005F4CE4"/>
    <w:rsid w:val="005F4F49"/>
    <w:rsid w:val="005F5BC8"/>
    <w:rsid w:val="005F5E48"/>
    <w:rsid w:val="005F665D"/>
    <w:rsid w:val="005F6A55"/>
    <w:rsid w:val="005F7268"/>
    <w:rsid w:val="005F7F8E"/>
    <w:rsid w:val="006006A1"/>
    <w:rsid w:val="006008D5"/>
    <w:rsid w:val="00600F4C"/>
    <w:rsid w:val="0060117E"/>
    <w:rsid w:val="0060173B"/>
    <w:rsid w:val="006018A4"/>
    <w:rsid w:val="00601997"/>
    <w:rsid w:val="00601D0F"/>
    <w:rsid w:val="00602D47"/>
    <w:rsid w:val="00602FE8"/>
    <w:rsid w:val="00602FF4"/>
    <w:rsid w:val="0060306E"/>
    <w:rsid w:val="00603352"/>
    <w:rsid w:val="0060356E"/>
    <w:rsid w:val="006037AD"/>
    <w:rsid w:val="00603C18"/>
    <w:rsid w:val="006057EE"/>
    <w:rsid w:val="00605951"/>
    <w:rsid w:val="00605DE4"/>
    <w:rsid w:val="006065FE"/>
    <w:rsid w:val="00607084"/>
    <w:rsid w:val="00607503"/>
    <w:rsid w:val="00607F2C"/>
    <w:rsid w:val="00610356"/>
    <w:rsid w:val="00610670"/>
    <w:rsid w:val="0061090F"/>
    <w:rsid w:val="006119B7"/>
    <w:rsid w:val="00611E12"/>
    <w:rsid w:val="00612CAE"/>
    <w:rsid w:val="00613174"/>
    <w:rsid w:val="0061330D"/>
    <w:rsid w:val="00613430"/>
    <w:rsid w:val="00613BAD"/>
    <w:rsid w:val="00613CE5"/>
    <w:rsid w:val="006140A3"/>
    <w:rsid w:val="006148F9"/>
    <w:rsid w:val="00614902"/>
    <w:rsid w:val="0061604B"/>
    <w:rsid w:val="006161D2"/>
    <w:rsid w:val="00616A10"/>
    <w:rsid w:val="00616F92"/>
    <w:rsid w:val="00617B1B"/>
    <w:rsid w:val="00620095"/>
    <w:rsid w:val="006200B6"/>
    <w:rsid w:val="00620217"/>
    <w:rsid w:val="0062032B"/>
    <w:rsid w:val="006207C2"/>
    <w:rsid w:val="00620836"/>
    <w:rsid w:val="00620927"/>
    <w:rsid w:val="00620DD2"/>
    <w:rsid w:val="00621BB3"/>
    <w:rsid w:val="00621C1D"/>
    <w:rsid w:val="00622EE4"/>
    <w:rsid w:val="00623B97"/>
    <w:rsid w:val="006243E9"/>
    <w:rsid w:val="00624EC1"/>
    <w:rsid w:val="0062512E"/>
    <w:rsid w:val="006259BB"/>
    <w:rsid w:val="00625A8F"/>
    <w:rsid w:val="00625B46"/>
    <w:rsid w:val="00626103"/>
    <w:rsid w:val="00626310"/>
    <w:rsid w:val="006263C9"/>
    <w:rsid w:val="00626B03"/>
    <w:rsid w:val="00626C1D"/>
    <w:rsid w:val="00627313"/>
    <w:rsid w:val="00630223"/>
    <w:rsid w:val="00630529"/>
    <w:rsid w:val="00630ABE"/>
    <w:rsid w:val="00631124"/>
    <w:rsid w:val="00631135"/>
    <w:rsid w:val="00631237"/>
    <w:rsid w:val="00631779"/>
    <w:rsid w:val="00631834"/>
    <w:rsid w:val="00632021"/>
    <w:rsid w:val="006322FC"/>
    <w:rsid w:val="006325B7"/>
    <w:rsid w:val="0063284D"/>
    <w:rsid w:val="00632DFF"/>
    <w:rsid w:val="006330B5"/>
    <w:rsid w:val="006332F3"/>
    <w:rsid w:val="006335A4"/>
    <w:rsid w:val="00633BF7"/>
    <w:rsid w:val="006346F9"/>
    <w:rsid w:val="006347EC"/>
    <w:rsid w:val="00634CB6"/>
    <w:rsid w:val="00634EC7"/>
    <w:rsid w:val="00635304"/>
    <w:rsid w:val="00635424"/>
    <w:rsid w:val="00635668"/>
    <w:rsid w:val="006357DE"/>
    <w:rsid w:val="0063587A"/>
    <w:rsid w:val="00636480"/>
    <w:rsid w:val="00637421"/>
    <w:rsid w:val="00637705"/>
    <w:rsid w:val="00640704"/>
    <w:rsid w:val="00640739"/>
    <w:rsid w:val="00641292"/>
    <w:rsid w:val="0064241F"/>
    <w:rsid w:val="00642741"/>
    <w:rsid w:val="006431AB"/>
    <w:rsid w:val="006431B0"/>
    <w:rsid w:val="00643A81"/>
    <w:rsid w:val="0064406F"/>
    <w:rsid w:val="00644564"/>
    <w:rsid w:val="006446F2"/>
    <w:rsid w:val="00645077"/>
    <w:rsid w:val="0064579C"/>
    <w:rsid w:val="00645DEB"/>
    <w:rsid w:val="00646209"/>
    <w:rsid w:val="00646A4B"/>
    <w:rsid w:val="00646F9A"/>
    <w:rsid w:val="00647D99"/>
    <w:rsid w:val="00650124"/>
    <w:rsid w:val="00650F52"/>
    <w:rsid w:val="006511A6"/>
    <w:rsid w:val="006512EE"/>
    <w:rsid w:val="0065134B"/>
    <w:rsid w:val="00651399"/>
    <w:rsid w:val="006514F2"/>
    <w:rsid w:val="00651660"/>
    <w:rsid w:val="00651878"/>
    <w:rsid w:val="00651DBA"/>
    <w:rsid w:val="00651F26"/>
    <w:rsid w:val="00652010"/>
    <w:rsid w:val="006521C1"/>
    <w:rsid w:val="0065336A"/>
    <w:rsid w:val="00653A94"/>
    <w:rsid w:val="00653F01"/>
    <w:rsid w:val="00654303"/>
    <w:rsid w:val="006545F8"/>
    <w:rsid w:val="006546DA"/>
    <w:rsid w:val="0065472D"/>
    <w:rsid w:val="00655873"/>
    <w:rsid w:val="006558F4"/>
    <w:rsid w:val="0065601F"/>
    <w:rsid w:val="00656E81"/>
    <w:rsid w:val="00657111"/>
    <w:rsid w:val="006572D8"/>
    <w:rsid w:val="00657347"/>
    <w:rsid w:val="0065792A"/>
    <w:rsid w:val="00660E67"/>
    <w:rsid w:val="006614B5"/>
    <w:rsid w:val="00661C93"/>
    <w:rsid w:val="0066209D"/>
    <w:rsid w:val="006620BE"/>
    <w:rsid w:val="00662828"/>
    <w:rsid w:val="00662894"/>
    <w:rsid w:val="006628A2"/>
    <w:rsid w:val="00662B5A"/>
    <w:rsid w:val="00663678"/>
    <w:rsid w:val="006636DA"/>
    <w:rsid w:val="00663E0E"/>
    <w:rsid w:val="006650D1"/>
    <w:rsid w:val="00665893"/>
    <w:rsid w:val="00665F8F"/>
    <w:rsid w:val="0066633D"/>
    <w:rsid w:val="0066639A"/>
    <w:rsid w:val="00666503"/>
    <w:rsid w:val="00666A2B"/>
    <w:rsid w:val="00666F17"/>
    <w:rsid w:val="00666F5A"/>
    <w:rsid w:val="006672AA"/>
    <w:rsid w:val="00667B72"/>
    <w:rsid w:val="00667F74"/>
    <w:rsid w:val="006705B2"/>
    <w:rsid w:val="006705F5"/>
    <w:rsid w:val="006707B3"/>
    <w:rsid w:val="006709D6"/>
    <w:rsid w:val="00670FDE"/>
    <w:rsid w:val="00671BB3"/>
    <w:rsid w:val="00671FB3"/>
    <w:rsid w:val="00672196"/>
    <w:rsid w:val="006722BC"/>
    <w:rsid w:val="0067247F"/>
    <w:rsid w:val="006725B2"/>
    <w:rsid w:val="00673089"/>
    <w:rsid w:val="006733EC"/>
    <w:rsid w:val="006734BD"/>
    <w:rsid w:val="0067374E"/>
    <w:rsid w:val="00674A76"/>
    <w:rsid w:val="006761A3"/>
    <w:rsid w:val="00676A49"/>
    <w:rsid w:val="00676EDC"/>
    <w:rsid w:val="00677077"/>
    <w:rsid w:val="0067741F"/>
    <w:rsid w:val="006776A6"/>
    <w:rsid w:val="006776BB"/>
    <w:rsid w:val="006777B5"/>
    <w:rsid w:val="00677854"/>
    <w:rsid w:val="00677BA3"/>
    <w:rsid w:val="0068043C"/>
    <w:rsid w:val="0068064B"/>
    <w:rsid w:val="006808FF"/>
    <w:rsid w:val="00680A63"/>
    <w:rsid w:val="00681CB1"/>
    <w:rsid w:val="006823C1"/>
    <w:rsid w:val="0068261B"/>
    <w:rsid w:val="00683174"/>
    <w:rsid w:val="00683DD6"/>
    <w:rsid w:val="00683FBD"/>
    <w:rsid w:val="00684DAD"/>
    <w:rsid w:val="00685380"/>
    <w:rsid w:val="006856CE"/>
    <w:rsid w:val="00685B44"/>
    <w:rsid w:val="00686945"/>
    <w:rsid w:val="0068697E"/>
    <w:rsid w:val="00686D3E"/>
    <w:rsid w:val="0068755E"/>
    <w:rsid w:val="006877BA"/>
    <w:rsid w:val="00687AA8"/>
    <w:rsid w:val="00687FCC"/>
    <w:rsid w:val="0069011E"/>
    <w:rsid w:val="00690596"/>
    <w:rsid w:val="006905D7"/>
    <w:rsid w:val="006905F0"/>
    <w:rsid w:val="00690826"/>
    <w:rsid w:val="00690B98"/>
    <w:rsid w:val="00691666"/>
    <w:rsid w:val="00691B5B"/>
    <w:rsid w:val="006924C5"/>
    <w:rsid w:val="00693202"/>
    <w:rsid w:val="00693B2B"/>
    <w:rsid w:val="00693E24"/>
    <w:rsid w:val="00693F56"/>
    <w:rsid w:val="00694445"/>
    <w:rsid w:val="00694EFA"/>
    <w:rsid w:val="00694FF8"/>
    <w:rsid w:val="00695CB3"/>
    <w:rsid w:val="00695DEA"/>
    <w:rsid w:val="00696105"/>
    <w:rsid w:val="00696432"/>
    <w:rsid w:val="006966C8"/>
    <w:rsid w:val="0069694D"/>
    <w:rsid w:val="0069776A"/>
    <w:rsid w:val="00697FF3"/>
    <w:rsid w:val="006A036A"/>
    <w:rsid w:val="006A0398"/>
    <w:rsid w:val="006A0FBF"/>
    <w:rsid w:val="006A16ED"/>
    <w:rsid w:val="006A1751"/>
    <w:rsid w:val="006A1C72"/>
    <w:rsid w:val="006A21E7"/>
    <w:rsid w:val="006A23E5"/>
    <w:rsid w:val="006A2E79"/>
    <w:rsid w:val="006A3244"/>
    <w:rsid w:val="006A3F01"/>
    <w:rsid w:val="006A43A3"/>
    <w:rsid w:val="006A78DC"/>
    <w:rsid w:val="006A7C69"/>
    <w:rsid w:val="006B0259"/>
    <w:rsid w:val="006B053B"/>
    <w:rsid w:val="006B0683"/>
    <w:rsid w:val="006B06E1"/>
    <w:rsid w:val="006B06E6"/>
    <w:rsid w:val="006B06FE"/>
    <w:rsid w:val="006B0845"/>
    <w:rsid w:val="006B0F7A"/>
    <w:rsid w:val="006B0FB1"/>
    <w:rsid w:val="006B15FD"/>
    <w:rsid w:val="006B1A3F"/>
    <w:rsid w:val="006B1D1D"/>
    <w:rsid w:val="006B24A9"/>
    <w:rsid w:val="006B26BD"/>
    <w:rsid w:val="006B26ED"/>
    <w:rsid w:val="006B3C3E"/>
    <w:rsid w:val="006B41AD"/>
    <w:rsid w:val="006B5058"/>
    <w:rsid w:val="006B5681"/>
    <w:rsid w:val="006B767B"/>
    <w:rsid w:val="006B775E"/>
    <w:rsid w:val="006B7C30"/>
    <w:rsid w:val="006C05A2"/>
    <w:rsid w:val="006C08AD"/>
    <w:rsid w:val="006C0E4A"/>
    <w:rsid w:val="006C11A4"/>
    <w:rsid w:val="006C1A76"/>
    <w:rsid w:val="006C1B9E"/>
    <w:rsid w:val="006C1DBB"/>
    <w:rsid w:val="006C2270"/>
    <w:rsid w:val="006C2714"/>
    <w:rsid w:val="006C2F28"/>
    <w:rsid w:val="006C466F"/>
    <w:rsid w:val="006C4E09"/>
    <w:rsid w:val="006C5659"/>
    <w:rsid w:val="006C5BDF"/>
    <w:rsid w:val="006C5EA9"/>
    <w:rsid w:val="006C65B4"/>
    <w:rsid w:val="006C66F9"/>
    <w:rsid w:val="006C6CDB"/>
    <w:rsid w:val="006C7856"/>
    <w:rsid w:val="006D090F"/>
    <w:rsid w:val="006D0A9A"/>
    <w:rsid w:val="006D10E6"/>
    <w:rsid w:val="006D12F1"/>
    <w:rsid w:val="006D20A7"/>
    <w:rsid w:val="006D2121"/>
    <w:rsid w:val="006D24BE"/>
    <w:rsid w:val="006D274A"/>
    <w:rsid w:val="006D2756"/>
    <w:rsid w:val="006D2EB0"/>
    <w:rsid w:val="006D3186"/>
    <w:rsid w:val="006D3398"/>
    <w:rsid w:val="006D3E51"/>
    <w:rsid w:val="006D46AB"/>
    <w:rsid w:val="006D48B0"/>
    <w:rsid w:val="006D4CAA"/>
    <w:rsid w:val="006D4EFB"/>
    <w:rsid w:val="006D53D7"/>
    <w:rsid w:val="006D5DF8"/>
    <w:rsid w:val="006D5F11"/>
    <w:rsid w:val="006D6391"/>
    <w:rsid w:val="006D7473"/>
    <w:rsid w:val="006D7858"/>
    <w:rsid w:val="006E0031"/>
    <w:rsid w:val="006E0293"/>
    <w:rsid w:val="006E09FF"/>
    <w:rsid w:val="006E1B58"/>
    <w:rsid w:val="006E1DA8"/>
    <w:rsid w:val="006E22ED"/>
    <w:rsid w:val="006E250F"/>
    <w:rsid w:val="006E2610"/>
    <w:rsid w:val="006E3C45"/>
    <w:rsid w:val="006E3E73"/>
    <w:rsid w:val="006E4383"/>
    <w:rsid w:val="006E4E87"/>
    <w:rsid w:val="006E4E98"/>
    <w:rsid w:val="006E5931"/>
    <w:rsid w:val="006E5AC6"/>
    <w:rsid w:val="006E5B37"/>
    <w:rsid w:val="006E5E28"/>
    <w:rsid w:val="006E623F"/>
    <w:rsid w:val="006E6435"/>
    <w:rsid w:val="006E6AE6"/>
    <w:rsid w:val="006E7A6E"/>
    <w:rsid w:val="006E7FBB"/>
    <w:rsid w:val="006F0288"/>
    <w:rsid w:val="006F09A9"/>
    <w:rsid w:val="006F0C4B"/>
    <w:rsid w:val="006F0FAD"/>
    <w:rsid w:val="006F10FA"/>
    <w:rsid w:val="006F15FF"/>
    <w:rsid w:val="006F2A7C"/>
    <w:rsid w:val="006F3202"/>
    <w:rsid w:val="006F32CF"/>
    <w:rsid w:val="006F3FD8"/>
    <w:rsid w:val="006F402A"/>
    <w:rsid w:val="006F40F3"/>
    <w:rsid w:val="006F4901"/>
    <w:rsid w:val="006F4B13"/>
    <w:rsid w:val="006F4B5F"/>
    <w:rsid w:val="006F5748"/>
    <w:rsid w:val="006F58C4"/>
    <w:rsid w:val="006F6048"/>
    <w:rsid w:val="006F6931"/>
    <w:rsid w:val="006F69AD"/>
    <w:rsid w:val="006F6A2B"/>
    <w:rsid w:val="006F6FE0"/>
    <w:rsid w:val="006F7439"/>
    <w:rsid w:val="006F7896"/>
    <w:rsid w:val="006F7C3F"/>
    <w:rsid w:val="00701BE2"/>
    <w:rsid w:val="00701E6A"/>
    <w:rsid w:val="0070362D"/>
    <w:rsid w:val="007037C7"/>
    <w:rsid w:val="00704438"/>
    <w:rsid w:val="00705602"/>
    <w:rsid w:val="00705969"/>
    <w:rsid w:val="00705A64"/>
    <w:rsid w:val="00706FBD"/>
    <w:rsid w:val="007072F8"/>
    <w:rsid w:val="0070744A"/>
    <w:rsid w:val="00707F0E"/>
    <w:rsid w:val="00710E9F"/>
    <w:rsid w:val="0071112F"/>
    <w:rsid w:val="007116BC"/>
    <w:rsid w:val="00711DF9"/>
    <w:rsid w:val="00711E4C"/>
    <w:rsid w:val="00711F93"/>
    <w:rsid w:val="00712A20"/>
    <w:rsid w:val="0071344F"/>
    <w:rsid w:val="00713457"/>
    <w:rsid w:val="007139DA"/>
    <w:rsid w:val="00713B3E"/>
    <w:rsid w:val="00714DA7"/>
    <w:rsid w:val="0071563D"/>
    <w:rsid w:val="00715AD8"/>
    <w:rsid w:val="0071691D"/>
    <w:rsid w:val="00716AF5"/>
    <w:rsid w:val="00716FBC"/>
    <w:rsid w:val="00717CCC"/>
    <w:rsid w:val="0072027E"/>
    <w:rsid w:val="007203FC"/>
    <w:rsid w:val="0072124B"/>
    <w:rsid w:val="0072142E"/>
    <w:rsid w:val="00721E7C"/>
    <w:rsid w:val="00722E77"/>
    <w:rsid w:val="00723063"/>
    <w:rsid w:val="0072323A"/>
    <w:rsid w:val="007238AE"/>
    <w:rsid w:val="00723F0A"/>
    <w:rsid w:val="00724220"/>
    <w:rsid w:val="00724343"/>
    <w:rsid w:val="00724F67"/>
    <w:rsid w:val="007252E2"/>
    <w:rsid w:val="0072542D"/>
    <w:rsid w:val="00725909"/>
    <w:rsid w:val="00726077"/>
    <w:rsid w:val="007270D2"/>
    <w:rsid w:val="00727425"/>
    <w:rsid w:val="00727CD0"/>
    <w:rsid w:val="00727F90"/>
    <w:rsid w:val="00730086"/>
    <w:rsid w:val="00731E89"/>
    <w:rsid w:val="00732304"/>
    <w:rsid w:val="007323C8"/>
    <w:rsid w:val="00732495"/>
    <w:rsid w:val="007327F2"/>
    <w:rsid w:val="00732DEC"/>
    <w:rsid w:val="00732E72"/>
    <w:rsid w:val="007333AB"/>
    <w:rsid w:val="00733834"/>
    <w:rsid w:val="0073390C"/>
    <w:rsid w:val="00733CD2"/>
    <w:rsid w:val="00733E6A"/>
    <w:rsid w:val="007340E2"/>
    <w:rsid w:val="007343CE"/>
    <w:rsid w:val="007348F3"/>
    <w:rsid w:val="00734FE6"/>
    <w:rsid w:val="007355AB"/>
    <w:rsid w:val="00735898"/>
    <w:rsid w:val="00735A6F"/>
    <w:rsid w:val="00736400"/>
    <w:rsid w:val="00736752"/>
    <w:rsid w:val="00736848"/>
    <w:rsid w:val="00736870"/>
    <w:rsid w:val="007368BB"/>
    <w:rsid w:val="00736D34"/>
    <w:rsid w:val="007374E4"/>
    <w:rsid w:val="00737649"/>
    <w:rsid w:val="0073778A"/>
    <w:rsid w:val="00737999"/>
    <w:rsid w:val="00737EA1"/>
    <w:rsid w:val="00737EE3"/>
    <w:rsid w:val="00740AD9"/>
    <w:rsid w:val="007413AE"/>
    <w:rsid w:val="00741999"/>
    <w:rsid w:val="00743835"/>
    <w:rsid w:val="00743A6D"/>
    <w:rsid w:val="00743A9D"/>
    <w:rsid w:val="00743FCD"/>
    <w:rsid w:val="007444C0"/>
    <w:rsid w:val="0074468B"/>
    <w:rsid w:val="00745354"/>
    <w:rsid w:val="007455CE"/>
    <w:rsid w:val="00745719"/>
    <w:rsid w:val="00745866"/>
    <w:rsid w:val="00745D33"/>
    <w:rsid w:val="007462DA"/>
    <w:rsid w:val="007464D8"/>
    <w:rsid w:val="00746CCA"/>
    <w:rsid w:val="00747C97"/>
    <w:rsid w:val="00747DA5"/>
    <w:rsid w:val="0075004F"/>
    <w:rsid w:val="00751677"/>
    <w:rsid w:val="0075195C"/>
    <w:rsid w:val="00752002"/>
    <w:rsid w:val="007522BC"/>
    <w:rsid w:val="00752C45"/>
    <w:rsid w:val="00752F2D"/>
    <w:rsid w:val="00753332"/>
    <w:rsid w:val="00753FD9"/>
    <w:rsid w:val="00754156"/>
    <w:rsid w:val="007544A2"/>
    <w:rsid w:val="007546FF"/>
    <w:rsid w:val="0075541D"/>
    <w:rsid w:val="00755836"/>
    <w:rsid w:val="00755D12"/>
    <w:rsid w:val="00756AFD"/>
    <w:rsid w:val="00756EC1"/>
    <w:rsid w:val="00757480"/>
    <w:rsid w:val="00760199"/>
    <w:rsid w:val="00760489"/>
    <w:rsid w:val="00760564"/>
    <w:rsid w:val="0076059E"/>
    <w:rsid w:val="00760754"/>
    <w:rsid w:val="00760852"/>
    <w:rsid w:val="00760B62"/>
    <w:rsid w:val="0076108F"/>
    <w:rsid w:val="007612BB"/>
    <w:rsid w:val="0076172C"/>
    <w:rsid w:val="00761BFA"/>
    <w:rsid w:val="00761ED0"/>
    <w:rsid w:val="007622A1"/>
    <w:rsid w:val="007623C3"/>
    <w:rsid w:val="00762EAE"/>
    <w:rsid w:val="0076309A"/>
    <w:rsid w:val="00763399"/>
    <w:rsid w:val="00763596"/>
    <w:rsid w:val="00763C09"/>
    <w:rsid w:val="00763E3C"/>
    <w:rsid w:val="007641B8"/>
    <w:rsid w:val="007641D2"/>
    <w:rsid w:val="007646E9"/>
    <w:rsid w:val="00764945"/>
    <w:rsid w:val="007652E4"/>
    <w:rsid w:val="00765BC9"/>
    <w:rsid w:val="00765FEE"/>
    <w:rsid w:val="00767104"/>
    <w:rsid w:val="00767510"/>
    <w:rsid w:val="00767C81"/>
    <w:rsid w:val="0077017A"/>
    <w:rsid w:val="00771069"/>
    <w:rsid w:val="00771236"/>
    <w:rsid w:val="00771273"/>
    <w:rsid w:val="00771B2B"/>
    <w:rsid w:val="00772C0A"/>
    <w:rsid w:val="00772FB1"/>
    <w:rsid w:val="0077344F"/>
    <w:rsid w:val="00773873"/>
    <w:rsid w:val="00773A4F"/>
    <w:rsid w:val="00773BF5"/>
    <w:rsid w:val="007742A2"/>
    <w:rsid w:val="007758D0"/>
    <w:rsid w:val="00775EB2"/>
    <w:rsid w:val="00776AE5"/>
    <w:rsid w:val="00776E3E"/>
    <w:rsid w:val="00776F4E"/>
    <w:rsid w:val="00777300"/>
    <w:rsid w:val="0077777A"/>
    <w:rsid w:val="00777A95"/>
    <w:rsid w:val="00777DB8"/>
    <w:rsid w:val="0078055C"/>
    <w:rsid w:val="00780642"/>
    <w:rsid w:val="00780E32"/>
    <w:rsid w:val="007811A7"/>
    <w:rsid w:val="007818F7"/>
    <w:rsid w:val="00782369"/>
    <w:rsid w:val="007825B9"/>
    <w:rsid w:val="00782A03"/>
    <w:rsid w:val="00782F34"/>
    <w:rsid w:val="00783486"/>
    <w:rsid w:val="007837D2"/>
    <w:rsid w:val="00783E4D"/>
    <w:rsid w:val="00783F41"/>
    <w:rsid w:val="00784D44"/>
    <w:rsid w:val="00785171"/>
    <w:rsid w:val="00786B85"/>
    <w:rsid w:val="00786DF0"/>
    <w:rsid w:val="00787A33"/>
    <w:rsid w:val="00787FCB"/>
    <w:rsid w:val="00790388"/>
    <w:rsid w:val="00792F5A"/>
    <w:rsid w:val="007934B7"/>
    <w:rsid w:val="00793561"/>
    <w:rsid w:val="00793F54"/>
    <w:rsid w:val="007942CA"/>
    <w:rsid w:val="00794D47"/>
    <w:rsid w:val="0079587E"/>
    <w:rsid w:val="007961E3"/>
    <w:rsid w:val="0079694A"/>
    <w:rsid w:val="00796D3F"/>
    <w:rsid w:val="00797019"/>
    <w:rsid w:val="00797359"/>
    <w:rsid w:val="007A0812"/>
    <w:rsid w:val="007A081C"/>
    <w:rsid w:val="007A0E56"/>
    <w:rsid w:val="007A10F9"/>
    <w:rsid w:val="007A1844"/>
    <w:rsid w:val="007A1EA0"/>
    <w:rsid w:val="007A1F2A"/>
    <w:rsid w:val="007A212B"/>
    <w:rsid w:val="007A2621"/>
    <w:rsid w:val="007A357B"/>
    <w:rsid w:val="007A36FA"/>
    <w:rsid w:val="007A3966"/>
    <w:rsid w:val="007A39B4"/>
    <w:rsid w:val="007A3BE3"/>
    <w:rsid w:val="007A4797"/>
    <w:rsid w:val="007A4A07"/>
    <w:rsid w:val="007A4AC8"/>
    <w:rsid w:val="007A4BDF"/>
    <w:rsid w:val="007A59FD"/>
    <w:rsid w:val="007A663D"/>
    <w:rsid w:val="007A744E"/>
    <w:rsid w:val="007A78BC"/>
    <w:rsid w:val="007A7A47"/>
    <w:rsid w:val="007B0977"/>
    <w:rsid w:val="007B0D8C"/>
    <w:rsid w:val="007B0E92"/>
    <w:rsid w:val="007B1662"/>
    <w:rsid w:val="007B1757"/>
    <w:rsid w:val="007B1793"/>
    <w:rsid w:val="007B218C"/>
    <w:rsid w:val="007B2415"/>
    <w:rsid w:val="007B3780"/>
    <w:rsid w:val="007B3A89"/>
    <w:rsid w:val="007B3D38"/>
    <w:rsid w:val="007B4456"/>
    <w:rsid w:val="007B46C0"/>
    <w:rsid w:val="007B4735"/>
    <w:rsid w:val="007B47AD"/>
    <w:rsid w:val="007B47CC"/>
    <w:rsid w:val="007B4D0C"/>
    <w:rsid w:val="007B4DB5"/>
    <w:rsid w:val="007B5808"/>
    <w:rsid w:val="007B5AF4"/>
    <w:rsid w:val="007B6B42"/>
    <w:rsid w:val="007B6E4A"/>
    <w:rsid w:val="007B7628"/>
    <w:rsid w:val="007B7869"/>
    <w:rsid w:val="007C0A96"/>
    <w:rsid w:val="007C11A5"/>
    <w:rsid w:val="007C1638"/>
    <w:rsid w:val="007C1B7E"/>
    <w:rsid w:val="007C2792"/>
    <w:rsid w:val="007C2CBB"/>
    <w:rsid w:val="007C342E"/>
    <w:rsid w:val="007C34EB"/>
    <w:rsid w:val="007C3934"/>
    <w:rsid w:val="007C4D87"/>
    <w:rsid w:val="007C4F02"/>
    <w:rsid w:val="007C4F9B"/>
    <w:rsid w:val="007C5AEB"/>
    <w:rsid w:val="007C5C69"/>
    <w:rsid w:val="007C64DC"/>
    <w:rsid w:val="007C64FA"/>
    <w:rsid w:val="007C74F5"/>
    <w:rsid w:val="007C75F7"/>
    <w:rsid w:val="007C7C58"/>
    <w:rsid w:val="007D14CE"/>
    <w:rsid w:val="007D14F6"/>
    <w:rsid w:val="007D1EC0"/>
    <w:rsid w:val="007D1F9A"/>
    <w:rsid w:val="007D22AA"/>
    <w:rsid w:val="007D230F"/>
    <w:rsid w:val="007D254E"/>
    <w:rsid w:val="007D2910"/>
    <w:rsid w:val="007D2C2D"/>
    <w:rsid w:val="007D3A94"/>
    <w:rsid w:val="007D409C"/>
    <w:rsid w:val="007D4B0C"/>
    <w:rsid w:val="007D4DF9"/>
    <w:rsid w:val="007D4EDC"/>
    <w:rsid w:val="007D500D"/>
    <w:rsid w:val="007D5BAC"/>
    <w:rsid w:val="007D6593"/>
    <w:rsid w:val="007D6796"/>
    <w:rsid w:val="007D70BB"/>
    <w:rsid w:val="007D721D"/>
    <w:rsid w:val="007D7568"/>
    <w:rsid w:val="007D7609"/>
    <w:rsid w:val="007D798A"/>
    <w:rsid w:val="007E0300"/>
    <w:rsid w:val="007E0C6A"/>
    <w:rsid w:val="007E1EF9"/>
    <w:rsid w:val="007E214E"/>
    <w:rsid w:val="007E2E88"/>
    <w:rsid w:val="007E303C"/>
    <w:rsid w:val="007E3332"/>
    <w:rsid w:val="007E3606"/>
    <w:rsid w:val="007E38E2"/>
    <w:rsid w:val="007E3D59"/>
    <w:rsid w:val="007E3DA3"/>
    <w:rsid w:val="007E488F"/>
    <w:rsid w:val="007E4E88"/>
    <w:rsid w:val="007E4F15"/>
    <w:rsid w:val="007E53F3"/>
    <w:rsid w:val="007E5FB3"/>
    <w:rsid w:val="007E635B"/>
    <w:rsid w:val="007E63DA"/>
    <w:rsid w:val="007E7D4E"/>
    <w:rsid w:val="007F0051"/>
    <w:rsid w:val="007F0E4D"/>
    <w:rsid w:val="007F1A97"/>
    <w:rsid w:val="007F2FA0"/>
    <w:rsid w:val="007F3204"/>
    <w:rsid w:val="007F345C"/>
    <w:rsid w:val="007F37B8"/>
    <w:rsid w:val="007F39AA"/>
    <w:rsid w:val="007F3B9B"/>
    <w:rsid w:val="007F41B7"/>
    <w:rsid w:val="007F4466"/>
    <w:rsid w:val="007F5275"/>
    <w:rsid w:val="007F5503"/>
    <w:rsid w:val="007F55AA"/>
    <w:rsid w:val="007F5621"/>
    <w:rsid w:val="007F65E8"/>
    <w:rsid w:val="007F68C6"/>
    <w:rsid w:val="007F6BB5"/>
    <w:rsid w:val="007F6F53"/>
    <w:rsid w:val="007F755B"/>
    <w:rsid w:val="007F773C"/>
    <w:rsid w:val="007F7C0A"/>
    <w:rsid w:val="00800706"/>
    <w:rsid w:val="00801CA0"/>
    <w:rsid w:val="00801D28"/>
    <w:rsid w:val="00801EDE"/>
    <w:rsid w:val="0080252F"/>
    <w:rsid w:val="00802A56"/>
    <w:rsid w:val="00802ABE"/>
    <w:rsid w:val="00802B7A"/>
    <w:rsid w:val="00802E2C"/>
    <w:rsid w:val="00803829"/>
    <w:rsid w:val="00803AA1"/>
    <w:rsid w:val="00803AD7"/>
    <w:rsid w:val="00803B86"/>
    <w:rsid w:val="00803E36"/>
    <w:rsid w:val="0080403D"/>
    <w:rsid w:val="008040FE"/>
    <w:rsid w:val="008047CB"/>
    <w:rsid w:val="00804A58"/>
    <w:rsid w:val="00804FA2"/>
    <w:rsid w:val="008056AD"/>
    <w:rsid w:val="008058F5"/>
    <w:rsid w:val="00805AE9"/>
    <w:rsid w:val="0080614B"/>
    <w:rsid w:val="00806489"/>
    <w:rsid w:val="00806748"/>
    <w:rsid w:val="008069BC"/>
    <w:rsid w:val="0080733C"/>
    <w:rsid w:val="00807471"/>
    <w:rsid w:val="00807709"/>
    <w:rsid w:val="00807847"/>
    <w:rsid w:val="00807BD2"/>
    <w:rsid w:val="0081015D"/>
    <w:rsid w:val="00811121"/>
    <w:rsid w:val="00811481"/>
    <w:rsid w:val="00811C21"/>
    <w:rsid w:val="00811D21"/>
    <w:rsid w:val="008121A3"/>
    <w:rsid w:val="00812423"/>
    <w:rsid w:val="008129C4"/>
    <w:rsid w:val="0081304F"/>
    <w:rsid w:val="00813069"/>
    <w:rsid w:val="0081310C"/>
    <w:rsid w:val="0081364C"/>
    <w:rsid w:val="00813BCA"/>
    <w:rsid w:val="00814035"/>
    <w:rsid w:val="00814711"/>
    <w:rsid w:val="008151CE"/>
    <w:rsid w:val="00815392"/>
    <w:rsid w:val="0081644C"/>
    <w:rsid w:val="00816BC9"/>
    <w:rsid w:val="008174CF"/>
    <w:rsid w:val="008175FE"/>
    <w:rsid w:val="00817697"/>
    <w:rsid w:val="00817875"/>
    <w:rsid w:val="00817A67"/>
    <w:rsid w:val="00817E72"/>
    <w:rsid w:val="0082002F"/>
    <w:rsid w:val="00820331"/>
    <w:rsid w:val="0082087B"/>
    <w:rsid w:val="00820B1C"/>
    <w:rsid w:val="00820CD4"/>
    <w:rsid w:val="00821852"/>
    <w:rsid w:val="00821ADD"/>
    <w:rsid w:val="00821CA8"/>
    <w:rsid w:val="00821CF4"/>
    <w:rsid w:val="00821DDA"/>
    <w:rsid w:val="00821F2C"/>
    <w:rsid w:val="00823106"/>
    <w:rsid w:val="008231AF"/>
    <w:rsid w:val="008233D4"/>
    <w:rsid w:val="00823AA5"/>
    <w:rsid w:val="00823FFB"/>
    <w:rsid w:val="00824882"/>
    <w:rsid w:val="0082543B"/>
    <w:rsid w:val="008257DD"/>
    <w:rsid w:val="0082599D"/>
    <w:rsid w:val="008264AC"/>
    <w:rsid w:val="00826506"/>
    <w:rsid w:val="008266F2"/>
    <w:rsid w:val="00826DC0"/>
    <w:rsid w:val="00827450"/>
    <w:rsid w:val="008279A4"/>
    <w:rsid w:val="00827C00"/>
    <w:rsid w:val="00827F52"/>
    <w:rsid w:val="0083050E"/>
    <w:rsid w:val="00830827"/>
    <w:rsid w:val="00830E88"/>
    <w:rsid w:val="008317A3"/>
    <w:rsid w:val="00831A52"/>
    <w:rsid w:val="00831C76"/>
    <w:rsid w:val="00831D30"/>
    <w:rsid w:val="008321F9"/>
    <w:rsid w:val="008321FA"/>
    <w:rsid w:val="008325AD"/>
    <w:rsid w:val="008329B9"/>
    <w:rsid w:val="00832CBC"/>
    <w:rsid w:val="008330C5"/>
    <w:rsid w:val="0083485D"/>
    <w:rsid w:val="00834DA8"/>
    <w:rsid w:val="00835014"/>
    <w:rsid w:val="0083503B"/>
    <w:rsid w:val="008351FF"/>
    <w:rsid w:val="00835954"/>
    <w:rsid w:val="00835CEE"/>
    <w:rsid w:val="00835D75"/>
    <w:rsid w:val="0083636D"/>
    <w:rsid w:val="00836396"/>
    <w:rsid w:val="00836A95"/>
    <w:rsid w:val="00836ECC"/>
    <w:rsid w:val="00837616"/>
    <w:rsid w:val="0084066C"/>
    <w:rsid w:val="00840EF2"/>
    <w:rsid w:val="008417F2"/>
    <w:rsid w:val="008419EF"/>
    <w:rsid w:val="00841BB1"/>
    <w:rsid w:val="00841E39"/>
    <w:rsid w:val="00842130"/>
    <w:rsid w:val="008421BE"/>
    <w:rsid w:val="0084250C"/>
    <w:rsid w:val="00842CE0"/>
    <w:rsid w:val="008431F3"/>
    <w:rsid w:val="008435FC"/>
    <w:rsid w:val="00844359"/>
    <w:rsid w:val="008455E2"/>
    <w:rsid w:val="00845797"/>
    <w:rsid w:val="00845BE2"/>
    <w:rsid w:val="00845FB1"/>
    <w:rsid w:val="00846116"/>
    <w:rsid w:val="008462A8"/>
    <w:rsid w:val="00846774"/>
    <w:rsid w:val="00846AD0"/>
    <w:rsid w:val="00846D57"/>
    <w:rsid w:val="00847114"/>
    <w:rsid w:val="00847780"/>
    <w:rsid w:val="00850D07"/>
    <w:rsid w:val="00851180"/>
    <w:rsid w:val="008512D9"/>
    <w:rsid w:val="008513B3"/>
    <w:rsid w:val="00851691"/>
    <w:rsid w:val="008528CD"/>
    <w:rsid w:val="00852F5E"/>
    <w:rsid w:val="00853815"/>
    <w:rsid w:val="00853889"/>
    <w:rsid w:val="0085429D"/>
    <w:rsid w:val="00854508"/>
    <w:rsid w:val="00855CF8"/>
    <w:rsid w:val="00855EFC"/>
    <w:rsid w:val="008572C9"/>
    <w:rsid w:val="0085747D"/>
    <w:rsid w:val="008574CF"/>
    <w:rsid w:val="008606E9"/>
    <w:rsid w:val="0086075A"/>
    <w:rsid w:val="00860E55"/>
    <w:rsid w:val="00861A87"/>
    <w:rsid w:val="00861C75"/>
    <w:rsid w:val="00862352"/>
    <w:rsid w:val="00862C53"/>
    <w:rsid w:val="0086338E"/>
    <w:rsid w:val="00863D62"/>
    <w:rsid w:val="00863E0D"/>
    <w:rsid w:val="0086438F"/>
    <w:rsid w:val="008643AA"/>
    <w:rsid w:val="00864CA5"/>
    <w:rsid w:val="008658C0"/>
    <w:rsid w:val="0086687A"/>
    <w:rsid w:val="00866E97"/>
    <w:rsid w:val="00867274"/>
    <w:rsid w:val="00867698"/>
    <w:rsid w:val="00867B05"/>
    <w:rsid w:val="00870161"/>
    <w:rsid w:val="00870682"/>
    <w:rsid w:val="00870B7F"/>
    <w:rsid w:val="00870BF3"/>
    <w:rsid w:val="00870CD9"/>
    <w:rsid w:val="008711E8"/>
    <w:rsid w:val="008713B2"/>
    <w:rsid w:val="0087221E"/>
    <w:rsid w:val="00872517"/>
    <w:rsid w:val="00872AA4"/>
    <w:rsid w:val="00872BDB"/>
    <w:rsid w:val="00872E59"/>
    <w:rsid w:val="008730AC"/>
    <w:rsid w:val="00873608"/>
    <w:rsid w:val="008738D1"/>
    <w:rsid w:val="00873967"/>
    <w:rsid w:val="00873C20"/>
    <w:rsid w:val="00873E4B"/>
    <w:rsid w:val="00874378"/>
    <w:rsid w:val="008748FA"/>
    <w:rsid w:val="00874E7D"/>
    <w:rsid w:val="00875038"/>
    <w:rsid w:val="00875A09"/>
    <w:rsid w:val="00875AAB"/>
    <w:rsid w:val="00876741"/>
    <w:rsid w:val="00877F6F"/>
    <w:rsid w:val="00880F6C"/>
    <w:rsid w:val="00881AE1"/>
    <w:rsid w:val="00881C9B"/>
    <w:rsid w:val="0088265F"/>
    <w:rsid w:val="00882ECE"/>
    <w:rsid w:val="00883756"/>
    <w:rsid w:val="00883F3F"/>
    <w:rsid w:val="00884190"/>
    <w:rsid w:val="008841F0"/>
    <w:rsid w:val="00885960"/>
    <w:rsid w:val="00885A59"/>
    <w:rsid w:val="00885D01"/>
    <w:rsid w:val="00886D73"/>
    <w:rsid w:val="008874AC"/>
    <w:rsid w:val="0088793F"/>
    <w:rsid w:val="0089043C"/>
    <w:rsid w:val="00890538"/>
    <w:rsid w:val="008905AD"/>
    <w:rsid w:val="00890E4A"/>
    <w:rsid w:val="00891E6A"/>
    <w:rsid w:val="00892DAD"/>
    <w:rsid w:val="00893298"/>
    <w:rsid w:val="008932BF"/>
    <w:rsid w:val="00893623"/>
    <w:rsid w:val="00893F43"/>
    <w:rsid w:val="008941EA"/>
    <w:rsid w:val="00894258"/>
    <w:rsid w:val="00894310"/>
    <w:rsid w:val="0089466C"/>
    <w:rsid w:val="008947FF"/>
    <w:rsid w:val="00894B97"/>
    <w:rsid w:val="00894BA2"/>
    <w:rsid w:val="00895BA3"/>
    <w:rsid w:val="00896056"/>
    <w:rsid w:val="00896132"/>
    <w:rsid w:val="00896462"/>
    <w:rsid w:val="0089685C"/>
    <w:rsid w:val="00896C04"/>
    <w:rsid w:val="00896CEE"/>
    <w:rsid w:val="00896DD5"/>
    <w:rsid w:val="00897244"/>
    <w:rsid w:val="00897649"/>
    <w:rsid w:val="008977EC"/>
    <w:rsid w:val="00897811"/>
    <w:rsid w:val="008978E7"/>
    <w:rsid w:val="00897AE2"/>
    <w:rsid w:val="008A003F"/>
    <w:rsid w:val="008A0354"/>
    <w:rsid w:val="008A1741"/>
    <w:rsid w:val="008A19C9"/>
    <w:rsid w:val="008A1B35"/>
    <w:rsid w:val="008A26FC"/>
    <w:rsid w:val="008A291F"/>
    <w:rsid w:val="008A2951"/>
    <w:rsid w:val="008A2D3D"/>
    <w:rsid w:val="008A333C"/>
    <w:rsid w:val="008A34B7"/>
    <w:rsid w:val="008A34CC"/>
    <w:rsid w:val="008A3554"/>
    <w:rsid w:val="008A39EB"/>
    <w:rsid w:val="008A4015"/>
    <w:rsid w:val="008A4249"/>
    <w:rsid w:val="008A432D"/>
    <w:rsid w:val="008A4448"/>
    <w:rsid w:val="008A477F"/>
    <w:rsid w:val="008A4A27"/>
    <w:rsid w:val="008A4EE9"/>
    <w:rsid w:val="008A529C"/>
    <w:rsid w:val="008A54E8"/>
    <w:rsid w:val="008A5679"/>
    <w:rsid w:val="008A740D"/>
    <w:rsid w:val="008A792E"/>
    <w:rsid w:val="008A7A65"/>
    <w:rsid w:val="008A7FBA"/>
    <w:rsid w:val="008B06B1"/>
    <w:rsid w:val="008B070A"/>
    <w:rsid w:val="008B0D6B"/>
    <w:rsid w:val="008B0E9C"/>
    <w:rsid w:val="008B1A9D"/>
    <w:rsid w:val="008B1CD2"/>
    <w:rsid w:val="008B1D3E"/>
    <w:rsid w:val="008B1F21"/>
    <w:rsid w:val="008B22A7"/>
    <w:rsid w:val="008B23F8"/>
    <w:rsid w:val="008B3156"/>
    <w:rsid w:val="008B335C"/>
    <w:rsid w:val="008B3411"/>
    <w:rsid w:val="008B34EA"/>
    <w:rsid w:val="008B3A54"/>
    <w:rsid w:val="008B3FF9"/>
    <w:rsid w:val="008B43D8"/>
    <w:rsid w:val="008B543E"/>
    <w:rsid w:val="008B6E3B"/>
    <w:rsid w:val="008B6F11"/>
    <w:rsid w:val="008B70B2"/>
    <w:rsid w:val="008B7362"/>
    <w:rsid w:val="008B74AF"/>
    <w:rsid w:val="008B7575"/>
    <w:rsid w:val="008B774B"/>
    <w:rsid w:val="008B7CEC"/>
    <w:rsid w:val="008C04E8"/>
    <w:rsid w:val="008C07E7"/>
    <w:rsid w:val="008C082E"/>
    <w:rsid w:val="008C094D"/>
    <w:rsid w:val="008C0FDE"/>
    <w:rsid w:val="008C16F9"/>
    <w:rsid w:val="008C178E"/>
    <w:rsid w:val="008C1829"/>
    <w:rsid w:val="008C1A2B"/>
    <w:rsid w:val="008C1AE8"/>
    <w:rsid w:val="008C30AF"/>
    <w:rsid w:val="008C3B16"/>
    <w:rsid w:val="008C4041"/>
    <w:rsid w:val="008C4299"/>
    <w:rsid w:val="008C4346"/>
    <w:rsid w:val="008C4794"/>
    <w:rsid w:val="008C49C8"/>
    <w:rsid w:val="008C5559"/>
    <w:rsid w:val="008C6FCC"/>
    <w:rsid w:val="008C7959"/>
    <w:rsid w:val="008C79EB"/>
    <w:rsid w:val="008D039C"/>
    <w:rsid w:val="008D03D7"/>
    <w:rsid w:val="008D083E"/>
    <w:rsid w:val="008D092B"/>
    <w:rsid w:val="008D0CC0"/>
    <w:rsid w:val="008D16F2"/>
    <w:rsid w:val="008D20E9"/>
    <w:rsid w:val="008D2267"/>
    <w:rsid w:val="008D318D"/>
    <w:rsid w:val="008D3913"/>
    <w:rsid w:val="008D4C4C"/>
    <w:rsid w:val="008D4D40"/>
    <w:rsid w:val="008D50C1"/>
    <w:rsid w:val="008D5194"/>
    <w:rsid w:val="008D608E"/>
    <w:rsid w:val="008D6A5B"/>
    <w:rsid w:val="008D703B"/>
    <w:rsid w:val="008D793C"/>
    <w:rsid w:val="008D79FE"/>
    <w:rsid w:val="008D7E20"/>
    <w:rsid w:val="008E0244"/>
    <w:rsid w:val="008E02E2"/>
    <w:rsid w:val="008E0618"/>
    <w:rsid w:val="008E1710"/>
    <w:rsid w:val="008E1FC5"/>
    <w:rsid w:val="008E25D9"/>
    <w:rsid w:val="008E27CE"/>
    <w:rsid w:val="008E3DC2"/>
    <w:rsid w:val="008E4041"/>
    <w:rsid w:val="008E4314"/>
    <w:rsid w:val="008E4326"/>
    <w:rsid w:val="008E4B8E"/>
    <w:rsid w:val="008E4C44"/>
    <w:rsid w:val="008E544A"/>
    <w:rsid w:val="008E63B9"/>
    <w:rsid w:val="008E64A1"/>
    <w:rsid w:val="008E6B41"/>
    <w:rsid w:val="008E6BAB"/>
    <w:rsid w:val="008E6C6D"/>
    <w:rsid w:val="008E6CE5"/>
    <w:rsid w:val="008E713C"/>
    <w:rsid w:val="008E7C7D"/>
    <w:rsid w:val="008F0338"/>
    <w:rsid w:val="008F07C9"/>
    <w:rsid w:val="008F0862"/>
    <w:rsid w:val="008F1222"/>
    <w:rsid w:val="008F1547"/>
    <w:rsid w:val="008F15A5"/>
    <w:rsid w:val="008F19CB"/>
    <w:rsid w:val="008F1E15"/>
    <w:rsid w:val="008F1F0D"/>
    <w:rsid w:val="008F206C"/>
    <w:rsid w:val="008F2310"/>
    <w:rsid w:val="008F2704"/>
    <w:rsid w:val="008F2C01"/>
    <w:rsid w:val="008F36DA"/>
    <w:rsid w:val="008F4440"/>
    <w:rsid w:val="008F463D"/>
    <w:rsid w:val="008F47DA"/>
    <w:rsid w:val="008F4963"/>
    <w:rsid w:val="008F51C1"/>
    <w:rsid w:val="008F5756"/>
    <w:rsid w:val="008F636D"/>
    <w:rsid w:val="008F65E7"/>
    <w:rsid w:val="008F6722"/>
    <w:rsid w:val="008F676B"/>
    <w:rsid w:val="008F6875"/>
    <w:rsid w:val="008F7747"/>
    <w:rsid w:val="008F78BE"/>
    <w:rsid w:val="008F79E9"/>
    <w:rsid w:val="008F7C0D"/>
    <w:rsid w:val="009000DB"/>
    <w:rsid w:val="009003CB"/>
    <w:rsid w:val="009004C3"/>
    <w:rsid w:val="0090063E"/>
    <w:rsid w:val="0090130E"/>
    <w:rsid w:val="00901FDC"/>
    <w:rsid w:val="0090212F"/>
    <w:rsid w:val="0090235F"/>
    <w:rsid w:val="00902DB0"/>
    <w:rsid w:val="009047E9"/>
    <w:rsid w:val="00905207"/>
    <w:rsid w:val="00905961"/>
    <w:rsid w:val="00906835"/>
    <w:rsid w:val="00906E81"/>
    <w:rsid w:val="0090700E"/>
    <w:rsid w:val="00907037"/>
    <w:rsid w:val="009070FD"/>
    <w:rsid w:val="009073C5"/>
    <w:rsid w:val="0090741F"/>
    <w:rsid w:val="00907C1F"/>
    <w:rsid w:val="00907C4C"/>
    <w:rsid w:val="00907E54"/>
    <w:rsid w:val="009101F3"/>
    <w:rsid w:val="00910A96"/>
    <w:rsid w:val="00911045"/>
    <w:rsid w:val="00912449"/>
    <w:rsid w:val="009128F9"/>
    <w:rsid w:val="00912B2E"/>
    <w:rsid w:val="00913A7F"/>
    <w:rsid w:val="00913D69"/>
    <w:rsid w:val="0091427D"/>
    <w:rsid w:val="0091466D"/>
    <w:rsid w:val="009153ED"/>
    <w:rsid w:val="009154F8"/>
    <w:rsid w:val="00915CB5"/>
    <w:rsid w:val="00915EDB"/>
    <w:rsid w:val="009161D6"/>
    <w:rsid w:val="0091633E"/>
    <w:rsid w:val="009163DD"/>
    <w:rsid w:val="00916CF0"/>
    <w:rsid w:val="009178C2"/>
    <w:rsid w:val="0092052A"/>
    <w:rsid w:val="00920FA9"/>
    <w:rsid w:val="00921380"/>
    <w:rsid w:val="009216E8"/>
    <w:rsid w:val="0092173C"/>
    <w:rsid w:val="0092186D"/>
    <w:rsid w:val="00921C8A"/>
    <w:rsid w:val="0092214B"/>
    <w:rsid w:val="00922403"/>
    <w:rsid w:val="00922D87"/>
    <w:rsid w:val="00922ECD"/>
    <w:rsid w:val="00923107"/>
    <w:rsid w:val="009233C8"/>
    <w:rsid w:val="00923522"/>
    <w:rsid w:val="009236D4"/>
    <w:rsid w:val="00923F02"/>
    <w:rsid w:val="00924785"/>
    <w:rsid w:val="009248C2"/>
    <w:rsid w:val="0092492C"/>
    <w:rsid w:val="009257A3"/>
    <w:rsid w:val="00925E4A"/>
    <w:rsid w:val="009260B7"/>
    <w:rsid w:val="00926351"/>
    <w:rsid w:val="00926ACE"/>
    <w:rsid w:val="009270DA"/>
    <w:rsid w:val="00927AE2"/>
    <w:rsid w:val="00927E62"/>
    <w:rsid w:val="00930600"/>
    <w:rsid w:val="00930E62"/>
    <w:rsid w:val="00931438"/>
    <w:rsid w:val="00931C22"/>
    <w:rsid w:val="00931D84"/>
    <w:rsid w:val="00931D89"/>
    <w:rsid w:val="00931E51"/>
    <w:rsid w:val="00931F03"/>
    <w:rsid w:val="00931FA0"/>
    <w:rsid w:val="009323A4"/>
    <w:rsid w:val="009327DE"/>
    <w:rsid w:val="00932C2E"/>
    <w:rsid w:val="00932FA9"/>
    <w:rsid w:val="00933014"/>
    <w:rsid w:val="00933577"/>
    <w:rsid w:val="009336FC"/>
    <w:rsid w:val="00933769"/>
    <w:rsid w:val="009344BA"/>
    <w:rsid w:val="0093456F"/>
    <w:rsid w:val="009345EC"/>
    <w:rsid w:val="00934C6C"/>
    <w:rsid w:val="009355CD"/>
    <w:rsid w:val="009358B8"/>
    <w:rsid w:val="00935BBF"/>
    <w:rsid w:val="00935FD4"/>
    <w:rsid w:val="0093614F"/>
    <w:rsid w:val="00936416"/>
    <w:rsid w:val="009365AD"/>
    <w:rsid w:val="00936A70"/>
    <w:rsid w:val="00936C7F"/>
    <w:rsid w:val="00937D87"/>
    <w:rsid w:val="009403D1"/>
    <w:rsid w:val="00940533"/>
    <w:rsid w:val="009407AE"/>
    <w:rsid w:val="00940A4F"/>
    <w:rsid w:val="00941C6F"/>
    <w:rsid w:val="00942964"/>
    <w:rsid w:val="00942D60"/>
    <w:rsid w:val="00942D9D"/>
    <w:rsid w:val="00943405"/>
    <w:rsid w:val="00943831"/>
    <w:rsid w:val="009444D0"/>
    <w:rsid w:val="009446A2"/>
    <w:rsid w:val="00944DCE"/>
    <w:rsid w:val="009450D0"/>
    <w:rsid w:val="0094517C"/>
    <w:rsid w:val="009452A9"/>
    <w:rsid w:val="00945318"/>
    <w:rsid w:val="00945CA4"/>
    <w:rsid w:val="009460F7"/>
    <w:rsid w:val="009468A7"/>
    <w:rsid w:val="009472EE"/>
    <w:rsid w:val="00947551"/>
    <w:rsid w:val="009500B5"/>
    <w:rsid w:val="00950A98"/>
    <w:rsid w:val="00950BBE"/>
    <w:rsid w:val="00951781"/>
    <w:rsid w:val="00951CA3"/>
    <w:rsid w:val="009521EF"/>
    <w:rsid w:val="00953E4D"/>
    <w:rsid w:val="00953EE9"/>
    <w:rsid w:val="00954CB2"/>
    <w:rsid w:val="00955C17"/>
    <w:rsid w:val="00955CD8"/>
    <w:rsid w:val="00956A58"/>
    <w:rsid w:val="009572DB"/>
    <w:rsid w:val="00957FD5"/>
    <w:rsid w:val="0096021E"/>
    <w:rsid w:val="00960399"/>
    <w:rsid w:val="00960B3B"/>
    <w:rsid w:val="009613FD"/>
    <w:rsid w:val="009614E2"/>
    <w:rsid w:val="009617F5"/>
    <w:rsid w:val="00961E7A"/>
    <w:rsid w:val="00962E99"/>
    <w:rsid w:val="009637CF"/>
    <w:rsid w:val="00963F48"/>
    <w:rsid w:val="00964CB3"/>
    <w:rsid w:val="00964D92"/>
    <w:rsid w:val="00964E33"/>
    <w:rsid w:val="009650DE"/>
    <w:rsid w:val="00965A48"/>
    <w:rsid w:val="00965B00"/>
    <w:rsid w:val="00965BC0"/>
    <w:rsid w:val="0096697E"/>
    <w:rsid w:val="00967039"/>
    <w:rsid w:val="00967340"/>
    <w:rsid w:val="00967AFC"/>
    <w:rsid w:val="009701E0"/>
    <w:rsid w:val="00970DB7"/>
    <w:rsid w:val="00970F23"/>
    <w:rsid w:val="009719BA"/>
    <w:rsid w:val="00971C38"/>
    <w:rsid w:val="00972CAE"/>
    <w:rsid w:val="009732BA"/>
    <w:rsid w:val="0097344A"/>
    <w:rsid w:val="00973AD2"/>
    <w:rsid w:val="00973BBC"/>
    <w:rsid w:val="00973F3F"/>
    <w:rsid w:val="009742C6"/>
    <w:rsid w:val="00974337"/>
    <w:rsid w:val="00974565"/>
    <w:rsid w:val="00974981"/>
    <w:rsid w:val="00974B07"/>
    <w:rsid w:val="00975639"/>
    <w:rsid w:val="009762F8"/>
    <w:rsid w:val="0097657B"/>
    <w:rsid w:val="00977137"/>
    <w:rsid w:val="009772A3"/>
    <w:rsid w:val="00980107"/>
    <w:rsid w:val="009802BE"/>
    <w:rsid w:val="00980917"/>
    <w:rsid w:val="009809EF"/>
    <w:rsid w:val="00981774"/>
    <w:rsid w:val="00982071"/>
    <w:rsid w:val="00983263"/>
    <w:rsid w:val="009833E2"/>
    <w:rsid w:val="009834C7"/>
    <w:rsid w:val="00984825"/>
    <w:rsid w:val="009848C8"/>
    <w:rsid w:val="00984C7A"/>
    <w:rsid w:val="00984D0C"/>
    <w:rsid w:val="00985224"/>
    <w:rsid w:val="0098545C"/>
    <w:rsid w:val="00985D43"/>
    <w:rsid w:val="00985EE5"/>
    <w:rsid w:val="009863A8"/>
    <w:rsid w:val="00986A38"/>
    <w:rsid w:val="00987BBB"/>
    <w:rsid w:val="00987D7E"/>
    <w:rsid w:val="0099015B"/>
    <w:rsid w:val="009905E1"/>
    <w:rsid w:val="00990CA9"/>
    <w:rsid w:val="009934A3"/>
    <w:rsid w:val="009935BA"/>
    <w:rsid w:val="0099386A"/>
    <w:rsid w:val="009938BC"/>
    <w:rsid w:val="00993D31"/>
    <w:rsid w:val="00993DA4"/>
    <w:rsid w:val="009940A8"/>
    <w:rsid w:val="0099431D"/>
    <w:rsid w:val="0099452E"/>
    <w:rsid w:val="009945FF"/>
    <w:rsid w:val="00994826"/>
    <w:rsid w:val="00994A11"/>
    <w:rsid w:val="00995088"/>
    <w:rsid w:val="0099528E"/>
    <w:rsid w:val="0099544A"/>
    <w:rsid w:val="009956CC"/>
    <w:rsid w:val="00995B9E"/>
    <w:rsid w:val="00995BC1"/>
    <w:rsid w:val="0099618C"/>
    <w:rsid w:val="0099621C"/>
    <w:rsid w:val="00996B20"/>
    <w:rsid w:val="00996DBB"/>
    <w:rsid w:val="009A01D9"/>
    <w:rsid w:val="009A03FB"/>
    <w:rsid w:val="009A06E9"/>
    <w:rsid w:val="009A077B"/>
    <w:rsid w:val="009A0A85"/>
    <w:rsid w:val="009A0C30"/>
    <w:rsid w:val="009A0E30"/>
    <w:rsid w:val="009A1F3B"/>
    <w:rsid w:val="009A2389"/>
    <w:rsid w:val="009A2527"/>
    <w:rsid w:val="009A268B"/>
    <w:rsid w:val="009A26DA"/>
    <w:rsid w:val="009A3B03"/>
    <w:rsid w:val="009A3C1C"/>
    <w:rsid w:val="009A3DEC"/>
    <w:rsid w:val="009A55EF"/>
    <w:rsid w:val="009A565C"/>
    <w:rsid w:val="009A5810"/>
    <w:rsid w:val="009A5881"/>
    <w:rsid w:val="009A5A19"/>
    <w:rsid w:val="009A5F00"/>
    <w:rsid w:val="009A6267"/>
    <w:rsid w:val="009A64D7"/>
    <w:rsid w:val="009A677A"/>
    <w:rsid w:val="009A694C"/>
    <w:rsid w:val="009A6A84"/>
    <w:rsid w:val="009A6B0D"/>
    <w:rsid w:val="009A6CD0"/>
    <w:rsid w:val="009A707A"/>
    <w:rsid w:val="009B018A"/>
    <w:rsid w:val="009B018E"/>
    <w:rsid w:val="009B0882"/>
    <w:rsid w:val="009B0985"/>
    <w:rsid w:val="009B0C77"/>
    <w:rsid w:val="009B0DA0"/>
    <w:rsid w:val="009B12E7"/>
    <w:rsid w:val="009B1485"/>
    <w:rsid w:val="009B19BC"/>
    <w:rsid w:val="009B230F"/>
    <w:rsid w:val="009B2902"/>
    <w:rsid w:val="009B2F7C"/>
    <w:rsid w:val="009B3159"/>
    <w:rsid w:val="009B3DC9"/>
    <w:rsid w:val="009B4212"/>
    <w:rsid w:val="009B53C2"/>
    <w:rsid w:val="009B545E"/>
    <w:rsid w:val="009B5944"/>
    <w:rsid w:val="009B6018"/>
    <w:rsid w:val="009B7044"/>
    <w:rsid w:val="009B793C"/>
    <w:rsid w:val="009C067A"/>
    <w:rsid w:val="009C0960"/>
    <w:rsid w:val="009C154E"/>
    <w:rsid w:val="009C1B64"/>
    <w:rsid w:val="009C2596"/>
    <w:rsid w:val="009C2962"/>
    <w:rsid w:val="009C39C0"/>
    <w:rsid w:val="009C4090"/>
    <w:rsid w:val="009C4240"/>
    <w:rsid w:val="009C4426"/>
    <w:rsid w:val="009C5607"/>
    <w:rsid w:val="009C5E8B"/>
    <w:rsid w:val="009C5FEC"/>
    <w:rsid w:val="009C605F"/>
    <w:rsid w:val="009C6383"/>
    <w:rsid w:val="009C6863"/>
    <w:rsid w:val="009C7727"/>
    <w:rsid w:val="009C7E27"/>
    <w:rsid w:val="009C7F42"/>
    <w:rsid w:val="009D026E"/>
    <w:rsid w:val="009D0309"/>
    <w:rsid w:val="009D11F5"/>
    <w:rsid w:val="009D12CA"/>
    <w:rsid w:val="009D1937"/>
    <w:rsid w:val="009D22B5"/>
    <w:rsid w:val="009D25F4"/>
    <w:rsid w:val="009D260E"/>
    <w:rsid w:val="009D27A4"/>
    <w:rsid w:val="009D2813"/>
    <w:rsid w:val="009D2CA7"/>
    <w:rsid w:val="009D30BF"/>
    <w:rsid w:val="009D36FD"/>
    <w:rsid w:val="009D406C"/>
    <w:rsid w:val="009D40B2"/>
    <w:rsid w:val="009D44CF"/>
    <w:rsid w:val="009D46D1"/>
    <w:rsid w:val="009D48CE"/>
    <w:rsid w:val="009D4AF2"/>
    <w:rsid w:val="009D4E39"/>
    <w:rsid w:val="009D4E40"/>
    <w:rsid w:val="009D4EB8"/>
    <w:rsid w:val="009D5142"/>
    <w:rsid w:val="009D5F69"/>
    <w:rsid w:val="009D7545"/>
    <w:rsid w:val="009D7724"/>
    <w:rsid w:val="009D7BF6"/>
    <w:rsid w:val="009E07BE"/>
    <w:rsid w:val="009E09CC"/>
    <w:rsid w:val="009E0EBA"/>
    <w:rsid w:val="009E294F"/>
    <w:rsid w:val="009E2BE0"/>
    <w:rsid w:val="009E2E9D"/>
    <w:rsid w:val="009E3172"/>
    <w:rsid w:val="009E3279"/>
    <w:rsid w:val="009E329D"/>
    <w:rsid w:val="009E3322"/>
    <w:rsid w:val="009E3385"/>
    <w:rsid w:val="009E3816"/>
    <w:rsid w:val="009E4F81"/>
    <w:rsid w:val="009E538F"/>
    <w:rsid w:val="009E53F1"/>
    <w:rsid w:val="009E55BC"/>
    <w:rsid w:val="009E55BD"/>
    <w:rsid w:val="009E5718"/>
    <w:rsid w:val="009E57E9"/>
    <w:rsid w:val="009E6652"/>
    <w:rsid w:val="009E6E42"/>
    <w:rsid w:val="009E6F2D"/>
    <w:rsid w:val="009E73B1"/>
    <w:rsid w:val="009E776E"/>
    <w:rsid w:val="009E7DB5"/>
    <w:rsid w:val="009E7F9E"/>
    <w:rsid w:val="009F0493"/>
    <w:rsid w:val="009F069B"/>
    <w:rsid w:val="009F0BB1"/>
    <w:rsid w:val="009F0D3F"/>
    <w:rsid w:val="009F1164"/>
    <w:rsid w:val="009F1B09"/>
    <w:rsid w:val="009F26F3"/>
    <w:rsid w:val="009F2907"/>
    <w:rsid w:val="009F3167"/>
    <w:rsid w:val="009F35D8"/>
    <w:rsid w:val="009F3A77"/>
    <w:rsid w:val="009F4556"/>
    <w:rsid w:val="009F49B6"/>
    <w:rsid w:val="009F4ACE"/>
    <w:rsid w:val="009F5466"/>
    <w:rsid w:val="009F5500"/>
    <w:rsid w:val="009F59CE"/>
    <w:rsid w:val="009F5EE1"/>
    <w:rsid w:val="009F6333"/>
    <w:rsid w:val="009F6C8A"/>
    <w:rsid w:val="009F7531"/>
    <w:rsid w:val="009F7633"/>
    <w:rsid w:val="009F78EB"/>
    <w:rsid w:val="009F7DDC"/>
    <w:rsid w:val="009F7E34"/>
    <w:rsid w:val="00A00CE2"/>
    <w:rsid w:val="00A00EEB"/>
    <w:rsid w:val="00A00FE4"/>
    <w:rsid w:val="00A01755"/>
    <w:rsid w:val="00A028B8"/>
    <w:rsid w:val="00A030FC"/>
    <w:rsid w:val="00A035AC"/>
    <w:rsid w:val="00A04F29"/>
    <w:rsid w:val="00A05163"/>
    <w:rsid w:val="00A0600E"/>
    <w:rsid w:val="00A068A9"/>
    <w:rsid w:val="00A06904"/>
    <w:rsid w:val="00A07F45"/>
    <w:rsid w:val="00A105FA"/>
    <w:rsid w:val="00A10848"/>
    <w:rsid w:val="00A10BD8"/>
    <w:rsid w:val="00A10C51"/>
    <w:rsid w:val="00A10FF7"/>
    <w:rsid w:val="00A11575"/>
    <w:rsid w:val="00A13147"/>
    <w:rsid w:val="00A13835"/>
    <w:rsid w:val="00A13CB3"/>
    <w:rsid w:val="00A14F15"/>
    <w:rsid w:val="00A15B52"/>
    <w:rsid w:val="00A162EB"/>
    <w:rsid w:val="00A16647"/>
    <w:rsid w:val="00A17229"/>
    <w:rsid w:val="00A2024D"/>
    <w:rsid w:val="00A203E8"/>
    <w:rsid w:val="00A2047E"/>
    <w:rsid w:val="00A207B6"/>
    <w:rsid w:val="00A209BC"/>
    <w:rsid w:val="00A20FF6"/>
    <w:rsid w:val="00A215EB"/>
    <w:rsid w:val="00A21BC7"/>
    <w:rsid w:val="00A227A8"/>
    <w:rsid w:val="00A22A6D"/>
    <w:rsid w:val="00A23091"/>
    <w:rsid w:val="00A23CDB"/>
    <w:rsid w:val="00A23E85"/>
    <w:rsid w:val="00A24019"/>
    <w:rsid w:val="00A24327"/>
    <w:rsid w:val="00A24875"/>
    <w:rsid w:val="00A25ADC"/>
    <w:rsid w:val="00A25DC6"/>
    <w:rsid w:val="00A268AA"/>
    <w:rsid w:val="00A27293"/>
    <w:rsid w:val="00A27837"/>
    <w:rsid w:val="00A30B1D"/>
    <w:rsid w:val="00A30BB1"/>
    <w:rsid w:val="00A30C80"/>
    <w:rsid w:val="00A31099"/>
    <w:rsid w:val="00A32739"/>
    <w:rsid w:val="00A32907"/>
    <w:rsid w:val="00A32C9B"/>
    <w:rsid w:val="00A3323C"/>
    <w:rsid w:val="00A33AA3"/>
    <w:rsid w:val="00A33BCF"/>
    <w:rsid w:val="00A33E32"/>
    <w:rsid w:val="00A34A10"/>
    <w:rsid w:val="00A34E2B"/>
    <w:rsid w:val="00A34FF4"/>
    <w:rsid w:val="00A350E4"/>
    <w:rsid w:val="00A3542E"/>
    <w:rsid w:val="00A35A03"/>
    <w:rsid w:val="00A36041"/>
    <w:rsid w:val="00A36256"/>
    <w:rsid w:val="00A36B96"/>
    <w:rsid w:val="00A36F13"/>
    <w:rsid w:val="00A374A2"/>
    <w:rsid w:val="00A37A0D"/>
    <w:rsid w:val="00A37D4A"/>
    <w:rsid w:val="00A40238"/>
    <w:rsid w:val="00A40BE5"/>
    <w:rsid w:val="00A40BEA"/>
    <w:rsid w:val="00A40C1C"/>
    <w:rsid w:val="00A40D37"/>
    <w:rsid w:val="00A4155F"/>
    <w:rsid w:val="00A4177E"/>
    <w:rsid w:val="00A417B3"/>
    <w:rsid w:val="00A42C13"/>
    <w:rsid w:val="00A43350"/>
    <w:rsid w:val="00A43F22"/>
    <w:rsid w:val="00A448BD"/>
    <w:rsid w:val="00A45EB5"/>
    <w:rsid w:val="00A461A7"/>
    <w:rsid w:val="00A462D8"/>
    <w:rsid w:val="00A468D7"/>
    <w:rsid w:val="00A46B3D"/>
    <w:rsid w:val="00A46E31"/>
    <w:rsid w:val="00A47C53"/>
    <w:rsid w:val="00A501A1"/>
    <w:rsid w:val="00A50C27"/>
    <w:rsid w:val="00A50C4D"/>
    <w:rsid w:val="00A512A9"/>
    <w:rsid w:val="00A51633"/>
    <w:rsid w:val="00A51CCC"/>
    <w:rsid w:val="00A5220B"/>
    <w:rsid w:val="00A524F8"/>
    <w:rsid w:val="00A52B18"/>
    <w:rsid w:val="00A53777"/>
    <w:rsid w:val="00A53BCD"/>
    <w:rsid w:val="00A5424A"/>
    <w:rsid w:val="00A5685E"/>
    <w:rsid w:val="00A5776B"/>
    <w:rsid w:val="00A57E29"/>
    <w:rsid w:val="00A57E4C"/>
    <w:rsid w:val="00A57F34"/>
    <w:rsid w:val="00A6038A"/>
    <w:rsid w:val="00A605BD"/>
    <w:rsid w:val="00A6092A"/>
    <w:rsid w:val="00A60C60"/>
    <w:rsid w:val="00A617EA"/>
    <w:rsid w:val="00A61F0C"/>
    <w:rsid w:val="00A62453"/>
    <w:rsid w:val="00A62AD0"/>
    <w:rsid w:val="00A63225"/>
    <w:rsid w:val="00A632FD"/>
    <w:rsid w:val="00A63FE5"/>
    <w:rsid w:val="00A6467C"/>
    <w:rsid w:val="00A64FB0"/>
    <w:rsid w:val="00A65009"/>
    <w:rsid w:val="00A655A3"/>
    <w:rsid w:val="00A65895"/>
    <w:rsid w:val="00A65B2E"/>
    <w:rsid w:val="00A65EEC"/>
    <w:rsid w:val="00A666E0"/>
    <w:rsid w:val="00A66805"/>
    <w:rsid w:val="00A66D34"/>
    <w:rsid w:val="00A66D7D"/>
    <w:rsid w:val="00A676B7"/>
    <w:rsid w:val="00A67A42"/>
    <w:rsid w:val="00A67C9B"/>
    <w:rsid w:val="00A707BF"/>
    <w:rsid w:val="00A70F43"/>
    <w:rsid w:val="00A710AF"/>
    <w:rsid w:val="00A711BD"/>
    <w:rsid w:val="00A71211"/>
    <w:rsid w:val="00A7168A"/>
    <w:rsid w:val="00A71BC4"/>
    <w:rsid w:val="00A720A4"/>
    <w:rsid w:val="00A7262A"/>
    <w:rsid w:val="00A727D7"/>
    <w:rsid w:val="00A7285D"/>
    <w:rsid w:val="00A73C41"/>
    <w:rsid w:val="00A74282"/>
    <w:rsid w:val="00A744B9"/>
    <w:rsid w:val="00A7540B"/>
    <w:rsid w:val="00A75502"/>
    <w:rsid w:val="00A7550C"/>
    <w:rsid w:val="00A75A9F"/>
    <w:rsid w:val="00A75D32"/>
    <w:rsid w:val="00A75FBA"/>
    <w:rsid w:val="00A76579"/>
    <w:rsid w:val="00A765F9"/>
    <w:rsid w:val="00A76748"/>
    <w:rsid w:val="00A7679C"/>
    <w:rsid w:val="00A76A47"/>
    <w:rsid w:val="00A76E20"/>
    <w:rsid w:val="00A77790"/>
    <w:rsid w:val="00A8041C"/>
    <w:rsid w:val="00A80534"/>
    <w:rsid w:val="00A8085F"/>
    <w:rsid w:val="00A80E0A"/>
    <w:rsid w:val="00A81C12"/>
    <w:rsid w:val="00A81C7C"/>
    <w:rsid w:val="00A81ED5"/>
    <w:rsid w:val="00A826D4"/>
    <w:rsid w:val="00A827FE"/>
    <w:rsid w:val="00A82873"/>
    <w:rsid w:val="00A82B4E"/>
    <w:rsid w:val="00A82E5D"/>
    <w:rsid w:val="00A82EB3"/>
    <w:rsid w:val="00A83016"/>
    <w:rsid w:val="00A83206"/>
    <w:rsid w:val="00A83C7C"/>
    <w:rsid w:val="00A83C96"/>
    <w:rsid w:val="00A846CB"/>
    <w:rsid w:val="00A84C84"/>
    <w:rsid w:val="00A85100"/>
    <w:rsid w:val="00A86407"/>
    <w:rsid w:val="00A86E4A"/>
    <w:rsid w:val="00A86F11"/>
    <w:rsid w:val="00A87481"/>
    <w:rsid w:val="00A90377"/>
    <w:rsid w:val="00A91EB5"/>
    <w:rsid w:val="00A91F88"/>
    <w:rsid w:val="00A91FE2"/>
    <w:rsid w:val="00A92A2C"/>
    <w:rsid w:val="00A933D8"/>
    <w:rsid w:val="00A9390A"/>
    <w:rsid w:val="00A93E5F"/>
    <w:rsid w:val="00A94E6E"/>
    <w:rsid w:val="00A95EB4"/>
    <w:rsid w:val="00A962DC"/>
    <w:rsid w:val="00A96659"/>
    <w:rsid w:val="00A966C1"/>
    <w:rsid w:val="00A96828"/>
    <w:rsid w:val="00A96B22"/>
    <w:rsid w:val="00A9761A"/>
    <w:rsid w:val="00A978BE"/>
    <w:rsid w:val="00A97C10"/>
    <w:rsid w:val="00AA016B"/>
    <w:rsid w:val="00AA02BC"/>
    <w:rsid w:val="00AA0891"/>
    <w:rsid w:val="00AA09C5"/>
    <w:rsid w:val="00AA0EC6"/>
    <w:rsid w:val="00AA10EE"/>
    <w:rsid w:val="00AA165D"/>
    <w:rsid w:val="00AA16EE"/>
    <w:rsid w:val="00AA1D55"/>
    <w:rsid w:val="00AA2A12"/>
    <w:rsid w:val="00AA3F49"/>
    <w:rsid w:val="00AA423B"/>
    <w:rsid w:val="00AA43D5"/>
    <w:rsid w:val="00AA4804"/>
    <w:rsid w:val="00AA4A0D"/>
    <w:rsid w:val="00AA541E"/>
    <w:rsid w:val="00AA5C06"/>
    <w:rsid w:val="00AA68C5"/>
    <w:rsid w:val="00AA6D21"/>
    <w:rsid w:val="00AA6E34"/>
    <w:rsid w:val="00AA6EEB"/>
    <w:rsid w:val="00AA7542"/>
    <w:rsid w:val="00AA757E"/>
    <w:rsid w:val="00AA7918"/>
    <w:rsid w:val="00AA7F3C"/>
    <w:rsid w:val="00AB0C0B"/>
    <w:rsid w:val="00AB0D2C"/>
    <w:rsid w:val="00AB177B"/>
    <w:rsid w:val="00AB192F"/>
    <w:rsid w:val="00AB1E4A"/>
    <w:rsid w:val="00AB2AFE"/>
    <w:rsid w:val="00AB2C00"/>
    <w:rsid w:val="00AB2CB0"/>
    <w:rsid w:val="00AB2D0C"/>
    <w:rsid w:val="00AB4CA9"/>
    <w:rsid w:val="00AB5934"/>
    <w:rsid w:val="00AB70EF"/>
    <w:rsid w:val="00AB714B"/>
    <w:rsid w:val="00AB7323"/>
    <w:rsid w:val="00AB736E"/>
    <w:rsid w:val="00AB75F8"/>
    <w:rsid w:val="00AB7A76"/>
    <w:rsid w:val="00AB7D0B"/>
    <w:rsid w:val="00AC0764"/>
    <w:rsid w:val="00AC1338"/>
    <w:rsid w:val="00AC178F"/>
    <w:rsid w:val="00AC2749"/>
    <w:rsid w:val="00AC3173"/>
    <w:rsid w:val="00AC373D"/>
    <w:rsid w:val="00AC39EE"/>
    <w:rsid w:val="00AC52A6"/>
    <w:rsid w:val="00AC55CB"/>
    <w:rsid w:val="00AC58F2"/>
    <w:rsid w:val="00AC5CEC"/>
    <w:rsid w:val="00AC62E3"/>
    <w:rsid w:val="00AC6607"/>
    <w:rsid w:val="00AC6C71"/>
    <w:rsid w:val="00AC704F"/>
    <w:rsid w:val="00AC7642"/>
    <w:rsid w:val="00AC7802"/>
    <w:rsid w:val="00AD00FB"/>
    <w:rsid w:val="00AD02E2"/>
    <w:rsid w:val="00AD0853"/>
    <w:rsid w:val="00AD0863"/>
    <w:rsid w:val="00AD0A18"/>
    <w:rsid w:val="00AD22AB"/>
    <w:rsid w:val="00AD2318"/>
    <w:rsid w:val="00AD35AB"/>
    <w:rsid w:val="00AD36A1"/>
    <w:rsid w:val="00AD3C05"/>
    <w:rsid w:val="00AD40FF"/>
    <w:rsid w:val="00AD469A"/>
    <w:rsid w:val="00AD4701"/>
    <w:rsid w:val="00AD4E91"/>
    <w:rsid w:val="00AD51DF"/>
    <w:rsid w:val="00AD522D"/>
    <w:rsid w:val="00AD63E5"/>
    <w:rsid w:val="00AD69D9"/>
    <w:rsid w:val="00AD7212"/>
    <w:rsid w:val="00AD7404"/>
    <w:rsid w:val="00AD791E"/>
    <w:rsid w:val="00AE0924"/>
    <w:rsid w:val="00AE0F1B"/>
    <w:rsid w:val="00AE1AFA"/>
    <w:rsid w:val="00AE1D24"/>
    <w:rsid w:val="00AE24EB"/>
    <w:rsid w:val="00AE27CC"/>
    <w:rsid w:val="00AE292F"/>
    <w:rsid w:val="00AE2D90"/>
    <w:rsid w:val="00AE2EA3"/>
    <w:rsid w:val="00AE3035"/>
    <w:rsid w:val="00AE3044"/>
    <w:rsid w:val="00AE3379"/>
    <w:rsid w:val="00AE37F0"/>
    <w:rsid w:val="00AE3EC7"/>
    <w:rsid w:val="00AE47C2"/>
    <w:rsid w:val="00AE482B"/>
    <w:rsid w:val="00AE4A9C"/>
    <w:rsid w:val="00AE4F45"/>
    <w:rsid w:val="00AE57E4"/>
    <w:rsid w:val="00AE6328"/>
    <w:rsid w:val="00AE648F"/>
    <w:rsid w:val="00AE6CA7"/>
    <w:rsid w:val="00AE72C7"/>
    <w:rsid w:val="00AE79B2"/>
    <w:rsid w:val="00AE7A81"/>
    <w:rsid w:val="00AE7C08"/>
    <w:rsid w:val="00AE7EF9"/>
    <w:rsid w:val="00AF070D"/>
    <w:rsid w:val="00AF0DC8"/>
    <w:rsid w:val="00AF11C5"/>
    <w:rsid w:val="00AF1913"/>
    <w:rsid w:val="00AF1B22"/>
    <w:rsid w:val="00AF23B8"/>
    <w:rsid w:val="00AF282B"/>
    <w:rsid w:val="00AF336D"/>
    <w:rsid w:val="00AF3957"/>
    <w:rsid w:val="00AF430F"/>
    <w:rsid w:val="00AF4369"/>
    <w:rsid w:val="00AF4553"/>
    <w:rsid w:val="00AF477E"/>
    <w:rsid w:val="00AF4871"/>
    <w:rsid w:val="00AF4E91"/>
    <w:rsid w:val="00AF5920"/>
    <w:rsid w:val="00AF5B79"/>
    <w:rsid w:val="00AF5E23"/>
    <w:rsid w:val="00AF6BF8"/>
    <w:rsid w:val="00AF77F6"/>
    <w:rsid w:val="00B00188"/>
    <w:rsid w:val="00B018B1"/>
    <w:rsid w:val="00B01D01"/>
    <w:rsid w:val="00B022D3"/>
    <w:rsid w:val="00B026A6"/>
    <w:rsid w:val="00B02D0D"/>
    <w:rsid w:val="00B02DC2"/>
    <w:rsid w:val="00B03502"/>
    <w:rsid w:val="00B03754"/>
    <w:rsid w:val="00B03988"/>
    <w:rsid w:val="00B03E79"/>
    <w:rsid w:val="00B03F4A"/>
    <w:rsid w:val="00B044BF"/>
    <w:rsid w:val="00B048B4"/>
    <w:rsid w:val="00B04AAF"/>
    <w:rsid w:val="00B04B69"/>
    <w:rsid w:val="00B04EA2"/>
    <w:rsid w:val="00B04F4C"/>
    <w:rsid w:val="00B050FC"/>
    <w:rsid w:val="00B0536C"/>
    <w:rsid w:val="00B054FA"/>
    <w:rsid w:val="00B063C9"/>
    <w:rsid w:val="00B0746B"/>
    <w:rsid w:val="00B076ED"/>
    <w:rsid w:val="00B07E53"/>
    <w:rsid w:val="00B07EFD"/>
    <w:rsid w:val="00B1034F"/>
    <w:rsid w:val="00B1036B"/>
    <w:rsid w:val="00B1136A"/>
    <w:rsid w:val="00B113D9"/>
    <w:rsid w:val="00B11B72"/>
    <w:rsid w:val="00B11FCA"/>
    <w:rsid w:val="00B1225F"/>
    <w:rsid w:val="00B12922"/>
    <w:rsid w:val="00B12B06"/>
    <w:rsid w:val="00B12B80"/>
    <w:rsid w:val="00B12DCF"/>
    <w:rsid w:val="00B13BF0"/>
    <w:rsid w:val="00B14752"/>
    <w:rsid w:val="00B15838"/>
    <w:rsid w:val="00B15A18"/>
    <w:rsid w:val="00B172DA"/>
    <w:rsid w:val="00B174DF"/>
    <w:rsid w:val="00B2035C"/>
    <w:rsid w:val="00B206EB"/>
    <w:rsid w:val="00B20D8D"/>
    <w:rsid w:val="00B2156B"/>
    <w:rsid w:val="00B22568"/>
    <w:rsid w:val="00B22E3A"/>
    <w:rsid w:val="00B231B0"/>
    <w:rsid w:val="00B23321"/>
    <w:rsid w:val="00B23EDC"/>
    <w:rsid w:val="00B23FA8"/>
    <w:rsid w:val="00B2437A"/>
    <w:rsid w:val="00B244CB"/>
    <w:rsid w:val="00B2457B"/>
    <w:rsid w:val="00B2503F"/>
    <w:rsid w:val="00B253C2"/>
    <w:rsid w:val="00B25693"/>
    <w:rsid w:val="00B25E73"/>
    <w:rsid w:val="00B267C7"/>
    <w:rsid w:val="00B27517"/>
    <w:rsid w:val="00B27D39"/>
    <w:rsid w:val="00B31423"/>
    <w:rsid w:val="00B31D9E"/>
    <w:rsid w:val="00B32745"/>
    <w:rsid w:val="00B328DB"/>
    <w:rsid w:val="00B3358B"/>
    <w:rsid w:val="00B3383A"/>
    <w:rsid w:val="00B343A8"/>
    <w:rsid w:val="00B34B4B"/>
    <w:rsid w:val="00B34BDE"/>
    <w:rsid w:val="00B35418"/>
    <w:rsid w:val="00B357FE"/>
    <w:rsid w:val="00B35B5A"/>
    <w:rsid w:val="00B35D29"/>
    <w:rsid w:val="00B35EFA"/>
    <w:rsid w:val="00B36C7D"/>
    <w:rsid w:val="00B37AEA"/>
    <w:rsid w:val="00B40269"/>
    <w:rsid w:val="00B40768"/>
    <w:rsid w:val="00B40B67"/>
    <w:rsid w:val="00B40BC6"/>
    <w:rsid w:val="00B41A8C"/>
    <w:rsid w:val="00B420B1"/>
    <w:rsid w:val="00B429B3"/>
    <w:rsid w:val="00B434DA"/>
    <w:rsid w:val="00B43BDD"/>
    <w:rsid w:val="00B43C6C"/>
    <w:rsid w:val="00B44564"/>
    <w:rsid w:val="00B447FE"/>
    <w:rsid w:val="00B44922"/>
    <w:rsid w:val="00B44BA0"/>
    <w:rsid w:val="00B44C83"/>
    <w:rsid w:val="00B45E7C"/>
    <w:rsid w:val="00B470EF"/>
    <w:rsid w:val="00B4755B"/>
    <w:rsid w:val="00B4767B"/>
    <w:rsid w:val="00B47BA4"/>
    <w:rsid w:val="00B509E7"/>
    <w:rsid w:val="00B512E2"/>
    <w:rsid w:val="00B517D5"/>
    <w:rsid w:val="00B51F0A"/>
    <w:rsid w:val="00B51F95"/>
    <w:rsid w:val="00B52904"/>
    <w:rsid w:val="00B534FF"/>
    <w:rsid w:val="00B54502"/>
    <w:rsid w:val="00B54C52"/>
    <w:rsid w:val="00B54F3E"/>
    <w:rsid w:val="00B554C1"/>
    <w:rsid w:val="00B567D0"/>
    <w:rsid w:val="00B57125"/>
    <w:rsid w:val="00B574FF"/>
    <w:rsid w:val="00B57855"/>
    <w:rsid w:val="00B57964"/>
    <w:rsid w:val="00B57B23"/>
    <w:rsid w:val="00B61669"/>
    <w:rsid w:val="00B61B24"/>
    <w:rsid w:val="00B6215F"/>
    <w:rsid w:val="00B62482"/>
    <w:rsid w:val="00B62881"/>
    <w:rsid w:val="00B63490"/>
    <w:rsid w:val="00B637D4"/>
    <w:rsid w:val="00B63DD0"/>
    <w:rsid w:val="00B63FDC"/>
    <w:rsid w:val="00B642D5"/>
    <w:rsid w:val="00B643DE"/>
    <w:rsid w:val="00B64CBD"/>
    <w:rsid w:val="00B64FBB"/>
    <w:rsid w:val="00B652E4"/>
    <w:rsid w:val="00B65433"/>
    <w:rsid w:val="00B6602C"/>
    <w:rsid w:val="00B6699B"/>
    <w:rsid w:val="00B66F6E"/>
    <w:rsid w:val="00B67C4E"/>
    <w:rsid w:val="00B67E47"/>
    <w:rsid w:val="00B70414"/>
    <w:rsid w:val="00B70770"/>
    <w:rsid w:val="00B709E0"/>
    <w:rsid w:val="00B71776"/>
    <w:rsid w:val="00B718C1"/>
    <w:rsid w:val="00B71E66"/>
    <w:rsid w:val="00B71F84"/>
    <w:rsid w:val="00B72512"/>
    <w:rsid w:val="00B7282A"/>
    <w:rsid w:val="00B73777"/>
    <w:rsid w:val="00B73EDA"/>
    <w:rsid w:val="00B74694"/>
    <w:rsid w:val="00B74F81"/>
    <w:rsid w:val="00B750E4"/>
    <w:rsid w:val="00B760D7"/>
    <w:rsid w:val="00B7614E"/>
    <w:rsid w:val="00B76BED"/>
    <w:rsid w:val="00B76D1B"/>
    <w:rsid w:val="00B77760"/>
    <w:rsid w:val="00B808A1"/>
    <w:rsid w:val="00B80EF4"/>
    <w:rsid w:val="00B8150A"/>
    <w:rsid w:val="00B81577"/>
    <w:rsid w:val="00B815F3"/>
    <w:rsid w:val="00B817E1"/>
    <w:rsid w:val="00B81866"/>
    <w:rsid w:val="00B82866"/>
    <w:rsid w:val="00B82D1C"/>
    <w:rsid w:val="00B82F02"/>
    <w:rsid w:val="00B83578"/>
    <w:rsid w:val="00B83AFC"/>
    <w:rsid w:val="00B83D84"/>
    <w:rsid w:val="00B8421B"/>
    <w:rsid w:val="00B847D6"/>
    <w:rsid w:val="00B84AC0"/>
    <w:rsid w:val="00B84B44"/>
    <w:rsid w:val="00B84BB4"/>
    <w:rsid w:val="00B84CE9"/>
    <w:rsid w:val="00B84EFB"/>
    <w:rsid w:val="00B84FB0"/>
    <w:rsid w:val="00B860F9"/>
    <w:rsid w:val="00B8663B"/>
    <w:rsid w:val="00B86B98"/>
    <w:rsid w:val="00B878F5"/>
    <w:rsid w:val="00B87F8E"/>
    <w:rsid w:val="00B903D8"/>
    <w:rsid w:val="00B90958"/>
    <w:rsid w:val="00B912B8"/>
    <w:rsid w:val="00B91CB1"/>
    <w:rsid w:val="00B929B6"/>
    <w:rsid w:val="00B92BC6"/>
    <w:rsid w:val="00B92EC9"/>
    <w:rsid w:val="00B92FA8"/>
    <w:rsid w:val="00B92FED"/>
    <w:rsid w:val="00B93313"/>
    <w:rsid w:val="00B93530"/>
    <w:rsid w:val="00B93E91"/>
    <w:rsid w:val="00B93F3C"/>
    <w:rsid w:val="00B94459"/>
    <w:rsid w:val="00B9486E"/>
    <w:rsid w:val="00B94AE3"/>
    <w:rsid w:val="00B94B7B"/>
    <w:rsid w:val="00B94E16"/>
    <w:rsid w:val="00B94E9D"/>
    <w:rsid w:val="00B95884"/>
    <w:rsid w:val="00B95FF6"/>
    <w:rsid w:val="00B97067"/>
    <w:rsid w:val="00B97CD6"/>
    <w:rsid w:val="00B97FB2"/>
    <w:rsid w:val="00BA0637"/>
    <w:rsid w:val="00BA1606"/>
    <w:rsid w:val="00BA183F"/>
    <w:rsid w:val="00BA18F0"/>
    <w:rsid w:val="00BA27A1"/>
    <w:rsid w:val="00BA2950"/>
    <w:rsid w:val="00BA2D5B"/>
    <w:rsid w:val="00BA31AC"/>
    <w:rsid w:val="00BA4AB0"/>
    <w:rsid w:val="00BA4D3C"/>
    <w:rsid w:val="00BA507F"/>
    <w:rsid w:val="00BA5D38"/>
    <w:rsid w:val="00BA6EF2"/>
    <w:rsid w:val="00BA7109"/>
    <w:rsid w:val="00BA7B03"/>
    <w:rsid w:val="00BA7F48"/>
    <w:rsid w:val="00BB00F6"/>
    <w:rsid w:val="00BB0130"/>
    <w:rsid w:val="00BB029C"/>
    <w:rsid w:val="00BB0CDF"/>
    <w:rsid w:val="00BB0E25"/>
    <w:rsid w:val="00BB152A"/>
    <w:rsid w:val="00BB19F2"/>
    <w:rsid w:val="00BB1B75"/>
    <w:rsid w:val="00BB1FBC"/>
    <w:rsid w:val="00BB23D6"/>
    <w:rsid w:val="00BB2573"/>
    <w:rsid w:val="00BB2579"/>
    <w:rsid w:val="00BB2615"/>
    <w:rsid w:val="00BB2B17"/>
    <w:rsid w:val="00BB2FA6"/>
    <w:rsid w:val="00BB40C7"/>
    <w:rsid w:val="00BB48B0"/>
    <w:rsid w:val="00BB50ED"/>
    <w:rsid w:val="00BB5732"/>
    <w:rsid w:val="00BB58AA"/>
    <w:rsid w:val="00BB619E"/>
    <w:rsid w:val="00BB6302"/>
    <w:rsid w:val="00BB6BE4"/>
    <w:rsid w:val="00BB7716"/>
    <w:rsid w:val="00BB7CC6"/>
    <w:rsid w:val="00BC0257"/>
    <w:rsid w:val="00BC04FC"/>
    <w:rsid w:val="00BC0599"/>
    <w:rsid w:val="00BC1C30"/>
    <w:rsid w:val="00BC24E4"/>
    <w:rsid w:val="00BC29AA"/>
    <w:rsid w:val="00BC37A2"/>
    <w:rsid w:val="00BC3855"/>
    <w:rsid w:val="00BC38E9"/>
    <w:rsid w:val="00BC3A93"/>
    <w:rsid w:val="00BC4092"/>
    <w:rsid w:val="00BC40F9"/>
    <w:rsid w:val="00BC45F1"/>
    <w:rsid w:val="00BC553B"/>
    <w:rsid w:val="00BC5807"/>
    <w:rsid w:val="00BC5A0C"/>
    <w:rsid w:val="00BC6449"/>
    <w:rsid w:val="00BC6B6B"/>
    <w:rsid w:val="00BC6DA6"/>
    <w:rsid w:val="00BC7118"/>
    <w:rsid w:val="00BC7171"/>
    <w:rsid w:val="00BC7200"/>
    <w:rsid w:val="00BC78C4"/>
    <w:rsid w:val="00BC7E82"/>
    <w:rsid w:val="00BD0775"/>
    <w:rsid w:val="00BD0CE0"/>
    <w:rsid w:val="00BD0DF6"/>
    <w:rsid w:val="00BD0EE4"/>
    <w:rsid w:val="00BD11E9"/>
    <w:rsid w:val="00BD167B"/>
    <w:rsid w:val="00BD1D4B"/>
    <w:rsid w:val="00BD26BA"/>
    <w:rsid w:val="00BD2C93"/>
    <w:rsid w:val="00BD2F4D"/>
    <w:rsid w:val="00BD2F6A"/>
    <w:rsid w:val="00BD3530"/>
    <w:rsid w:val="00BD3950"/>
    <w:rsid w:val="00BD3AE1"/>
    <w:rsid w:val="00BD3E32"/>
    <w:rsid w:val="00BD4116"/>
    <w:rsid w:val="00BD476E"/>
    <w:rsid w:val="00BD4D77"/>
    <w:rsid w:val="00BD4DB1"/>
    <w:rsid w:val="00BD5F11"/>
    <w:rsid w:val="00BD5FDE"/>
    <w:rsid w:val="00BD6341"/>
    <w:rsid w:val="00BD6354"/>
    <w:rsid w:val="00BD662E"/>
    <w:rsid w:val="00BD6F64"/>
    <w:rsid w:val="00BD7393"/>
    <w:rsid w:val="00BD745A"/>
    <w:rsid w:val="00BD7891"/>
    <w:rsid w:val="00BD7F21"/>
    <w:rsid w:val="00BE0E80"/>
    <w:rsid w:val="00BE19A1"/>
    <w:rsid w:val="00BE24D3"/>
    <w:rsid w:val="00BE252A"/>
    <w:rsid w:val="00BE2AB7"/>
    <w:rsid w:val="00BE34F7"/>
    <w:rsid w:val="00BE41C6"/>
    <w:rsid w:val="00BE426C"/>
    <w:rsid w:val="00BE565D"/>
    <w:rsid w:val="00BE5BAD"/>
    <w:rsid w:val="00BE5CF4"/>
    <w:rsid w:val="00BE5E01"/>
    <w:rsid w:val="00BE6286"/>
    <w:rsid w:val="00BE6BFC"/>
    <w:rsid w:val="00BE7013"/>
    <w:rsid w:val="00BE777B"/>
    <w:rsid w:val="00BE7B13"/>
    <w:rsid w:val="00BE7D39"/>
    <w:rsid w:val="00BF10A2"/>
    <w:rsid w:val="00BF1446"/>
    <w:rsid w:val="00BF1C0F"/>
    <w:rsid w:val="00BF217D"/>
    <w:rsid w:val="00BF2202"/>
    <w:rsid w:val="00BF239B"/>
    <w:rsid w:val="00BF24AE"/>
    <w:rsid w:val="00BF28F0"/>
    <w:rsid w:val="00BF2B5F"/>
    <w:rsid w:val="00BF2C50"/>
    <w:rsid w:val="00BF3107"/>
    <w:rsid w:val="00BF338F"/>
    <w:rsid w:val="00BF3A1D"/>
    <w:rsid w:val="00BF452F"/>
    <w:rsid w:val="00BF4822"/>
    <w:rsid w:val="00BF4FB9"/>
    <w:rsid w:val="00BF54CA"/>
    <w:rsid w:val="00BF612F"/>
    <w:rsid w:val="00BF65C8"/>
    <w:rsid w:val="00BF690C"/>
    <w:rsid w:val="00C00793"/>
    <w:rsid w:val="00C00C62"/>
    <w:rsid w:val="00C00FE7"/>
    <w:rsid w:val="00C01063"/>
    <w:rsid w:val="00C012F6"/>
    <w:rsid w:val="00C019CC"/>
    <w:rsid w:val="00C01E9F"/>
    <w:rsid w:val="00C01F4B"/>
    <w:rsid w:val="00C023C4"/>
    <w:rsid w:val="00C024B7"/>
    <w:rsid w:val="00C02928"/>
    <w:rsid w:val="00C02C20"/>
    <w:rsid w:val="00C02E18"/>
    <w:rsid w:val="00C03302"/>
    <w:rsid w:val="00C04549"/>
    <w:rsid w:val="00C04E5D"/>
    <w:rsid w:val="00C0536B"/>
    <w:rsid w:val="00C053FE"/>
    <w:rsid w:val="00C057C4"/>
    <w:rsid w:val="00C05EAC"/>
    <w:rsid w:val="00C067DB"/>
    <w:rsid w:val="00C06B6B"/>
    <w:rsid w:val="00C06C73"/>
    <w:rsid w:val="00C06DBF"/>
    <w:rsid w:val="00C072AB"/>
    <w:rsid w:val="00C073EC"/>
    <w:rsid w:val="00C077CD"/>
    <w:rsid w:val="00C07E05"/>
    <w:rsid w:val="00C07FAE"/>
    <w:rsid w:val="00C07FD0"/>
    <w:rsid w:val="00C101A7"/>
    <w:rsid w:val="00C10522"/>
    <w:rsid w:val="00C10758"/>
    <w:rsid w:val="00C10B16"/>
    <w:rsid w:val="00C115D1"/>
    <w:rsid w:val="00C11A60"/>
    <w:rsid w:val="00C11E1D"/>
    <w:rsid w:val="00C12144"/>
    <w:rsid w:val="00C1214A"/>
    <w:rsid w:val="00C12C21"/>
    <w:rsid w:val="00C12E4C"/>
    <w:rsid w:val="00C12F32"/>
    <w:rsid w:val="00C140ED"/>
    <w:rsid w:val="00C143B9"/>
    <w:rsid w:val="00C14664"/>
    <w:rsid w:val="00C14FD7"/>
    <w:rsid w:val="00C15108"/>
    <w:rsid w:val="00C15555"/>
    <w:rsid w:val="00C15864"/>
    <w:rsid w:val="00C15ACD"/>
    <w:rsid w:val="00C15D83"/>
    <w:rsid w:val="00C15E23"/>
    <w:rsid w:val="00C16E6F"/>
    <w:rsid w:val="00C176D1"/>
    <w:rsid w:val="00C17ED7"/>
    <w:rsid w:val="00C200EF"/>
    <w:rsid w:val="00C20B65"/>
    <w:rsid w:val="00C21148"/>
    <w:rsid w:val="00C21738"/>
    <w:rsid w:val="00C21911"/>
    <w:rsid w:val="00C23C0D"/>
    <w:rsid w:val="00C2465E"/>
    <w:rsid w:val="00C247F8"/>
    <w:rsid w:val="00C25291"/>
    <w:rsid w:val="00C253BB"/>
    <w:rsid w:val="00C259DD"/>
    <w:rsid w:val="00C2649B"/>
    <w:rsid w:val="00C266A9"/>
    <w:rsid w:val="00C267FC"/>
    <w:rsid w:val="00C268A0"/>
    <w:rsid w:val="00C276A6"/>
    <w:rsid w:val="00C306E4"/>
    <w:rsid w:val="00C31490"/>
    <w:rsid w:val="00C31852"/>
    <w:rsid w:val="00C3194A"/>
    <w:rsid w:val="00C32486"/>
    <w:rsid w:val="00C32C0D"/>
    <w:rsid w:val="00C3441E"/>
    <w:rsid w:val="00C34EDA"/>
    <w:rsid w:val="00C3509C"/>
    <w:rsid w:val="00C35ED0"/>
    <w:rsid w:val="00C360F4"/>
    <w:rsid w:val="00C364B2"/>
    <w:rsid w:val="00C36BAF"/>
    <w:rsid w:val="00C377DF"/>
    <w:rsid w:val="00C37A71"/>
    <w:rsid w:val="00C40259"/>
    <w:rsid w:val="00C4064C"/>
    <w:rsid w:val="00C40A5E"/>
    <w:rsid w:val="00C40ABF"/>
    <w:rsid w:val="00C40BD5"/>
    <w:rsid w:val="00C40CC7"/>
    <w:rsid w:val="00C40D39"/>
    <w:rsid w:val="00C4124C"/>
    <w:rsid w:val="00C413A5"/>
    <w:rsid w:val="00C41C40"/>
    <w:rsid w:val="00C4327F"/>
    <w:rsid w:val="00C432CC"/>
    <w:rsid w:val="00C4382C"/>
    <w:rsid w:val="00C44102"/>
    <w:rsid w:val="00C4420F"/>
    <w:rsid w:val="00C44326"/>
    <w:rsid w:val="00C444FB"/>
    <w:rsid w:val="00C44869"/>
    <w:rsid w:val="00C458CA"/>
    <w:rsid w:val="00C45CA6"/>
    <w:rsid w:val="00C45CC6"/>
    <w:rsid w:val="00C465A5"/>
    <w:rsid w:val="00C469F5"/>
    <w:rsid w:val="00C47346"/>
    <w:rsid w:val="00C47AB8"/>
    <w:rsid w:val="00C47E9C"/>
    <w:rsid w:val="00C50AFC"/>
    <w:rsid w:val="00C50E1C"/>
    <w:rsid w:val="00C50F95"/>
    <w:rsid w:val="00C50FA3"/>
    <w:rsid w:val="00C511BE"/>
    <w:rsid w:val="00C51538"/>
    <w:rsid w:val="00C518EB"/>
    <w:rsid w:val="00C5190F"/>
    <w:rsid w:val="00C51D23"/>
    <w:rsid w:val="00C51E76"/>
    <w:rsid w:val="00C525B6"/>
    <w:rsid w:val="00C53C32"/>
    <w:rsid w:val="00C543DE"/>
    <w:rsid w:val="00C54ABF"/>
    <w:rsid w:val="00C54B80"/>
    <w:rsid w:val="00C55988"/>
    <w:rsid w:val="00C55B6E"/>
    <w:rsid w:val="00C55C7A"/>
    <w:rsid w:val="00C55D3B"/>
    <w:rsid w:val="00C55E33"/>
    <w:rsid w:val="00C55F8F"/>
    <w:rsid w:val="00C56228"/>
    <w:rsid w:val="00C5646B"/>
    <w:rsid w:val="00C56625"/>
    <w:rsid w:val="00C56DB7"/>
    <w:rsid w:val="00C56EA6"/>
    <w:rsid w:val="00C5715B"/>
    <w:rsid w:val="00C57425"/>
    <w:rsid w:val="00C57F71"/>
    <w:rsid w:val="00C601D6"/>
    <w:rsid w:val="00C606AE"/>
    <w:rsid w:val="00C606D9"/>
    <w:rsid w:val="00C60ADB"/>
    <w:rsid w:val="00C60EE4"/>
    <w:rsid w:val="00C6112C"/>
    <w:rsid w:val="00C61344"/>
    <w:rsid w:val="00C6253E"/>
    <w:rsid w:val="00C62572"/>
    <w:rsid w:val="00C627AC"/>
    <w:rsid w:val="00C62D8C"/>
    <w:rsid w:val="00C63202"/>
    <w:rsid w:val="00C632A6"/>
    <w:rsid w:val="00C6338A"/>
    <w:rsid w:val="00C64314"/>
    <w:rsid w:val="00C64805"/>
    <w:rsid w:val="00C64AA8"/>
    <w:rsid w:val="00C64C78"/>
    <w:rsid w:val="00C6563E"/>
    <w:rsid w:val="00C65764"/>
    <w:rsid w:val="00C6598C"/>
    <w:rsid w:val="00C65CFC"/>
    <w:rsid w:val="00C65E2A"/>
    <w:rsid w:val="00C660B8"/>
    <w:rsid w:val="00C701CD"/>
    <w:rsid w:val="00C7077F"/>
    <w:rsid w:val="00C70B2E"/>
    <w:rsid w:val="00C71425"/>
    <w:rsid w:val="00C71426"/>
    <w:rsid w:val="00C71A7B"/>
    <w:rsid w:val="00C71B7F"/>
    <w:rsid w:val="00C71F0F"/>
    <w:rsid w:val="00C72231"/>
    <w:rsid w:val="00C7258C"/>
    <w:rsid w:val="00C729CE"/>
    <w:rsid w:val="00C72EEB"/>
    <w:rsid w:val="00C745FC"/>
    <w:rsid w:val="00C74A34"/>
    <w:rsid w:val="00C74B0B"/>
    <w:rsid w:val="00C74D48"/>
    <w:rsid w:val="00C753B1"/>
    <w:rsid w:val="00C753B3"/>
    <w:rsid w:val="00C75699"/>
    <w:rsid w:val="00C765A3"/>
    <w:rsid w:val="00C7673B"/>
    <w:rsid w:val="00C76F7D"/>
    <w:rsid w:val="00C76FDE"/>
    <w:rsid w:val="00C76FEF"/>
    <w:rsid w:val="00C77604"/>
    <w:rsid w:val="00C777C2"/>
    <w:rsid w:val="00C7782E"/>
    <w:rsid w:val="00C80211"/>
    <w:rsid w:val="00C80379"/>
    <w:rsid w:val="00C806E2"/>
    <w:rsid w:val="00C81143"/>
    <w:rsid w:val="00C81661"/>
    <w:rsid w:val="00C81832"/>
    <w:rsid w:val="00C82579"/>
    <w:rsid w:val="00C82926"/>
    <w:rsid w:val="00C8352F"/>
    <w:rsid w:val="00C8356F"/>
    <w:rsid w:val="00C83758"/>
    <w:rsid w:val="00C83C69"/>
    <w:rsid w:val="00C840CF"/>
    <w:rsid w:val="00C843AD"/>
    <w:rsid w:val="00C844BC"/>
    <w:rsid w:val="00C844EC"/>
    <w:rsid w:val="00C8555A"/>
    <w:rsid w:val="00C861D0"/>
    <w:rsid w:val="00C8686A"/>
    <w:rsid w:val="00C8690E"/>
    <w:rsid w:val="00C871D2"/>
    <w:rsid w:val="00C8739D"/>
    <w:rsid w:val="00C87A97"/>
    <w:rsid w:val="00C87BA2"/>
    <w:rsid w:val="00C87CC7"/>
    <w:rsid w:val="00C9198C"/>
    <w:rsid w:val="00C91E76"/>
    <w:rsid w:val="00C923A6"/>
    <w:rsid w:val="00C92F40"/>
    <w:rsid w:val="00C92FB3"/>
    <w:rsid w:val="00C93241"/>
    <w:rsid w:val="00C94A53"/>
    <w:rsid w:val="00C954A8"/>
    <w:rsid w:val="00C95541"/>
    <w:rsid w:val="00C95AAB"/>
    <w:rsid w:val="00C95EB0"/>
    <w:rsid w:val="00C96486"/>
    <w:rsid w:val="00C96DFA"/>
    <w:rsid w:val="00C96DFD"/>
    <w:rsid w:val="00C96F5F"/>
    <w:rsid w:val="00C97217"/>
    <w:rsid w:val="00C97D3D"/>
    <w:rsid w:val="00CA037B"/>
    <w:rsid w:val="00CA0DB1"/>
    <w:rsid w:val="00CA18B1"/>
    <w:rsid w:val="00CA1ACE"/>
    <w:rsid w:val="00CA2BC9"/>
    <w:rsid w:val="00CA352E"/>
    <w:rsid w:val="00CA3862"/>
    <w:rsid w:val="00CA42B7"/>
    <w:rsid w:val="00CA538A"/>
    <w:rsid w:val="00CA5A8A"/>
    <w:rsid w:val="00CA610F"/>
    <w:rsid w:val="00CA7338"/>
    <w:rsid w:val="00CA7A20"/>
    <w:rsid w:val="00CA7E00"/>
    <w:rsid w:val="00CB0046"/>
    <w:rsid w:val="00CB0283"/>
    <w:rsid w:val="00CB088E"/>
    <w:rsid w:val="00CB0DB9"/>
    <w:rsid w:val="00CB1401"/>
    <w:rsid w:val="00CB160A"/>
    <w:rsid w:val="00CB28A6"/>
    <w:rsid w:val="00CB29F8"/>
    <w:rsid w:val="00CB2AAB"/>
    <w:rsid w:val="00CB2E1A"/>
    <w:rsid w:val="00CB2F3A"/>
    <w:rsid w:val="00CB33A4"/>
    <w:rsid w:val="00CB3E54"/>
    <w:rsid w:val="00CB4E88"/>
    <w:rsid w:val="00CB4F92"/>
    <w:rsid w:val="00CB5152"/>
    <w:rsid w:val="00CB5BD2"/>
    <w:rsid w:val="00CB62C5"/>
    <w:rsid w:val="00CB6641"/>
    <w:rsid w:val="00CB71C0"/>
    <w:rsid w:val="00CB741A"/>
    <w:rsid w:val="00CB786F"/>
    <w:rsid w:val="00CC01BD"/>
    <w:rsid w:val="00CC026C"/>
    <w:rsid w:val="00CC0372"/>
    <w:rsid w:val="00CC137B"/>
    <w:rsid w:val="00CC228B"/>
    <w:rsid w:val="00CC27A8"/>
    <w:rsid w:val="00CC2BE9"/>
    <w:rsid w:val="00CC2FCC"/>
    <w:rsid w:val="00CC32A0"/>
    <w:rsid w:val="00CC32FA"/>
    <w:rsid w:val="00CC398F"/>
    <w:rsid w:val="00CC44AA"/>
    <w:rsid w:val="00CC5709"/>
    <w:rsid w:val="00CC5C82"/>
    <w:rsid w:val="00CC641A"/>
    <w:rsid w:val="00CC782A"/>
    <w:rsid w:val="00CC7C4F"/>
    <w:rsid w:val="00CC7F60"/>
    <w:rsid w:val="00CD0012"/>
    <w:rsid w:val="00CD0314"/>
    <w:rsid w:val="00CD0675"/>
    <w:rsid w:val="00CD1679"/>
    <w:rsid w:val="00CD19C5"/>
    <w:rsid w:val="00CD1A05"/>
    <w:rsid w:val="00CD2324"/>
    <w:rsid w:val="00CD23C4"/>
    <w:rsid w:val="00CD241D"/>
    <w:rsid w:val="00CD32E5"/>
    <w:rsid w:val="00CD356D"/>
    <w:rsid w:val="00CD35F4"/>
    <w:rsid w:val="00CD364C"/>
    <w:rsid w:val="00CD39FF"/>
    <w:rsid w:val="00CD3A16"/>
    <w:rsid w:val="00CD3C5D"/>
    <w:rsid w:val="00CD426C"/>
    <w:rsid w:val="00CD4CFE"/>
    <w:rsid w:val="00CD5081"/>
    <w:rsid w:val="00CD5DA3"/>
    <w:rsid w:val="00CD6054"/>
    <w:rsid w:val="00CD6355"/>
    <w:rsid w:val="00CD63E1"/>
    <w:rsid w:val="00CD6491"/>
    <w:rsid w:val="00CD71C5"/>
    <w:rsid w:val="00CE055C"/>
    <w:rsid w:val="00CE0BF6"/>
    <w:rsid w:val="00CE0E4F"/>
    <w:rsid w:val="00CE0E5F"/>
    <w:rsid w:val="00CE173A"/>
    <w:rsid w:val="00CE1769"/>
    <w:rsid w:val="00CE1DA4"/>
    <w:rsid w:val="00CE25C9"/>
    <w:rsid w:val="00CE2632"/>
    <w:rsid w:val="00CE29A6"/>
    <w:rsid w:val="00CE2B22"/>
    <w:rsid w:val="00CE2BFE"/>
    <w:rsid w:val="00CE2C03"/>
    <w:rsid w:val="00CE317B"/>
    <w:rsid w:val="00CE3798"/>
    <w:rsid w:val="00CE3E0F"/>
    <w:rsid w:val="00CE48C4"/>
    <w:rsid w:val="00CE4D2B"/>
    <w:rsid w:val="00CE5B25"/>
    <w:rsid w:val="00CE6C8B"/>
    <w:rsid w:val="00CE70B8"/>
    <w:rsid w:val="00CE75B1"/>
    <w:rsid w:val="00CE78A6"/>
    <w:rsid w:val="00CE7A6C"/>
    <w:rsid w:val="00CF0277"/>
    <w:rsid w:val="00CF0C5F"/>
    <w:rsid w:val="00CF0DF2"/>
    <w:rsid w:val="00CF0ED4"/>
    <w:rsid w:val="00CF131B"/>
    <w:rsid w:val="00CF14BF"/>
    <w:rsid w:val="00CF1690"/>
    <w:rsid w:val="00CF20D0"/>
    <w:rsid w:val="00CF2338"/>
    <w:rsid w:val="00CF2D9F"/>
    <w:rsid w:val="00CF2E88"/>
    <w:rsid w:val="00CF3167"/>
    <w:rsid w:val="00CF3AF2"/>
    <w:rsid w:val="00CF4944"/>
    <w:rsid w:val="00CF5747"/>
    <w:rsid w:val="00CF62D4"/>
    <w:rsid w:val="00CF654B"/>
    <w:rsid w:val="00CF6DD1"/>
    <w:rsid w:val="00CF7168"/>
    <w:rsid w:val="00CF7479"/>
    <w:rsid w:val="00CF799C"/>
    <w:rsid w:val="00CF7BB9"/>
    <w:rsid w:val="00D00489"/>
    <w:rsid w:val="00D0166A"/>
    <w:rsid w:val="00D0168F"/>
    <w:rsid w:val="00D01C78"/>
    <w:rsid w:val="00D0216B"/>
    <w:rsid w:val="00D0222A"/>
    <w:rsid w:val="00D02EB2"/>
    <w:rsid w:val="00D02EC1"/>
    <w:rsid w:val="00D050BB"/>
    <w:rsid w:val="00D05433"/>
    <w:rsid w:val="00D05C4A"/>
    <w:rsid w:val="00D07462"/>
    <w:rsid w:val="00D078B6"/>
    <w:rsid w:val="00D07B68"/>
    <w:rsid w:val="00D07C9E"/>
    <w:rsid w:val="00D07CE6"/>
    <w:rsid w:val="00D07EA5"/>
    <w:rsid w:val="00D100F9"/>
    <w:rsid w:val="00D109ED"/>
    <w:rsid w:val="00D10E35"/>
    <w:rsid w:val="00D113F3"/>
    <w:rsid w:val="00D1144C"/>
    <w:rsid w:val="00D117D3"/>
    <w:rsid w:val="00D12134"/>
    <w:rsid w:val="00D12D03"/>
    <w:rsid w:val="00D12E62"/>
    <w:rsid w:val="00D130FC"/>
    <w:rsid w:val="00D1316A"/>
    <w:rsid w:val="00D13B08"/>
    <w:rsid w:val="00D13B09"/>
    <w:rsid w:val="00D14B95"/>
    <w:rsid w:val="00D1517F"/>
    <w:rsid w:val="00D1561E"/>
    <w:rsid w:val="00D15784"/>
    <w:rsid w:val="00D1586B"/>
    <w:rsid w:val="00D159CA"/>
    <w:rsid w:val="00D15A03"/>
    <w:rsid w:val="00D16A86"/>
    <w:rsid w:val="00D21247"/>
    <w:rsid w:val="00D2135D"/>
    <w:rsid w:val="00D216C5"/>
    <w:rsid w:val="00D22C6D"/>
    <w:rsid w:val="00D24076"/>
    <w:rsid w:val="00D24248"/>
    <w:rsid w:val="00D24251"/>
    <w:rsid w:val="00D24DFE"/>
    <w:rsid w:val="00D25AEC"/>
    <w:rsid w:val="00D25DC8"/>
    <w:rsid w:val="00D25E6E"/>
    <w:rsid w:val="00D262AE"/>
    <w:rsid w:val="00D2691F"/>
    <w:rsid w:val="00D276D4"/>
    <w:rsid w:val="00D27AEA"/>
    <w:rsid w:val="00D27CCF"/>
    <w:rsid w:val="00D30030"/>
    <w:rsid w:val="00D3006D"/>
    <w:rsid w:val="00D303F4"/>
    <w:rsid w:val="00D30851"/>
    <w:rsid w:val="00D309EB"/>
    <w:rsid w:val="00D30AAE"/>
    <w:rsid w:val="00D31073"/>
    <w:rsid w:val="00D3137F"/>
    <w:rsid w:val="00D318F2"/>
    <w:rsid w:val="00D31B5F"/>
    <w:rsid w:val="00D31F7E"/>
    <w:rsid w:val="00D32759"/>
    <w:rsid w:val="00D32F59"/>
    <w:rsid w:val="00D32F99"/>
    <w:rsid w:val="00D33332"/>
    <w:rsid w:val="00D33ADB"/>
    <w:rsid w:val="00D344D6"/>
    <w:rsid w:val="00D34D2D"/>
    <w:rsid w:val="00D3543D"/>
    <w:rsid w:val="00D364FC"/>
    <w:rsid w:val="00D36911"/>
    <w:rsid w:val="00D3747A"/>
    <w:rsid w:val="00D37E7E"/>
    <w:rsid w:val="00D402E1"/>
    <w:rsid w:val="00D40315"/>
    <w:rsid w:val="00D40540"/>
    <w:rsid w:val="00D411BF"/>
    <w:rsid w:val="00D41472"/>
    <w:rsid w:val="00D4176B"/>
    <w:rsid w:val="00D41821"/>
    <w:rsid w:val="00D41B8D"/>
    <w:rsid w:val="00D41D74"/>
    <w:rsid w:val="00D4211C"/>
    <w:rsid w:val="00D42B3D"/>
    <w:rsid w:val="00D43B90"/>
    <w:rsid w:val="00D43F85"/>
    <w:rsid w:val="00D44401"/>
    <w:rsid w:val="00D44412"/>
    <w:rsid w:val="00D447EF"/>
    <w:rsid w:val="00D45062"/>
    <w:rsid w:val="00D4513D"/>
    <w:rsid w:val="00D45375"/>
    <w:rsid w:val="00D45D72"/>
    <w:rsid w:val="00D45DB1"/>
    <w:rsid w:val="00D45F37"/>
    <w:rsid w:val="00D46244"/>
    <w:rsid w:val="00D46335"/>
    <w:rsid w:val="00D46371"/>
    <w:rsid w:val="00D463B6"/>
    <w:rsid w:val="00D46CB0"/>
    <w:rsid w:val="00D46D3C"/>
    <w:rsid w:val="00D46DF1"/>
    <w:rsid w:val="00D4711B"/>
    <w:rsid w:val="00D47383"/>
    <w:rsid w:val="00D475ED"/>
    <w:rsid w:val="00D4790B"/>
    <w:rsid w:val="00D50298"/>
    <w:rsid w:val="00D503F6"/>
    <w:rsid w:val="00D510CC"/>
    <w:rsid w:val="00D51776"/>
    <w:rsid w:val="00D518F6"/>
    <w:rsid w:val="00D51975"/>
    <w:rsid w:val="00D5203C"/>
    <w:rsid w:val="00D53039"/>
    <w:rsid w:val="00D5323C"/>
    <w:rsid w:val="00D53D42"/>
    <w:rsid w:val="00D540AA"/>
    <w:rsid w:val="00D54CA5"/>
    <w:rsid w:val="00D5660D"/>
    <w:rsid w:val="00D56997"/>
    <w:rsid w:val="00D57431"/>
    <w:rsid w:val="00D57935"/>
    <w:rsid w:val="00D5794A"/>
    <w:rsid w:val="00D60C2E"/>
    <w:rsid w:val="00D6108D"/>
    <w:rsid w:val="00D6112F"/>
    <w:rsid w:val="00D616D2"/>
    <w:rsid w:val="00D61E30"/>
    <w:rsid w:val="00D6226C"/>
    <w:rsid w:val="00D62899"/>
    <w:rsid w:val="00D62AED"/>
    <w:rsid w:val="00D62B33"/>
    <w:rsid w:val="00D635A0"/>
    <w:rsid w:val="00D6369D"/>
    <w:rsid w:val="00D63E88"/>
    <w:rsid w:val="00D63EBB"/>
    <w:rsid w:val="00D63F59"/>
    <w:rsid w:val="00D6500A"/>
    <w:rsid w:val="00D65386"/>
    <w:rsid w:val="00D65A09"/>
    <w:rsid w:val="00D6715C"/>
    <w:rsid w:val="00D67232"/>
    <w:rsid w:val="00D675C5"/>
    <w:rsid w:val="00D67BC7"/>
    <w:rsid w:val="00D67D0D"/>
    <w:rsid w:val="00D67EFD"/>
    <w:rsid w:val="00D67F13"/>
    <w:rsid w:val="00D709CF"/>
    <w:rsid w:val="00D70C91"/>
    <w:rsid w:val="00D71407"/>
    <w:rsid w:val="00D71E4C"/>
    <w:rsid w:val="00D71F86"/>
    <w:rsid w:val="00D72AAA"/>
    <w:rsid w:val="00D72B3A"/>
    <w:rsid w:val="00D72BEC"/>
    <w:rsid w:val="00D72CC9"/>
    <w:rsid w:val="00D737C3"/>
    <w:rsid w:val="00D740E7"/>
    <w:rsid w:val="00D74D63"/>
    <w:rsid w:val="00D76308"/>
    <w:rsid w:val="00D76319"/>
    <w:rsid w:val="00D7638C"/>
    <w:rsid w:val="00D766B8"/>
    <w:rsid w:val="00D770AB"/>
    <w:rsid w:val="00D770C7"/>
    <w:rsid w:val="00D77A97"/>
    <w:rsid w:val="00D77D6B"/>
    <w:rsid w:val="00D801DD"/>
    <w:rsid w:val="00D80D96"/>
    <w:rsid w:val="00D80E92"/>
    <w:rsid w:val="00D80FC1"/>
    <w:rsid w:val="00D812E4"/>
    <w:rsid w:val="00D8165E"/>
    <w:rsid w:val="00D81759"/>
    <w:rsid w:val="00D82029"/>
    <w:rsid w:val="00D82087"/>
    <w:rsid w:val="00D8300D"/>
    <w:rsid w:val="00D832B4"/>
    <w:rsid w:val="00D8371D"/>
    <w:rsid w:val="00D8430B"/>
    <w:rsid w:val="00D844C6"/>
    <w:rsid w:val="00D84534"/>
    <w:rsid w:val="00D85DC3"/>
    <w:rsid w:val="00D85E38"/>
    <w:rsid w:val="00D86310"/>
    <w:rsid w:val="00D8652A"/>
    <w:rsid w:val="00D86EDF"/>
    <w:rsid w:val="00D87847"/>
    <w:rsid w:val="00D87A6E"/>
    <w:rsid w:val="00D87D5C"/>
    <w:rsid w:val="00D87ECA"/>
    <w:rsid w:val="00D903E5"/>
    <w:rsid w:val="00D90943"/>
    <w:rsid w:val="00D9095C"/>
    <w:rsid w:val="00D914F1"/>
    <w:rsid w:val="00D919A6"/>
    <w:rsid w:val="00D92011"/>
    <w:rsid w:val="00D92706"/>
    <w:rsid w:val="00D92C47"/>
    <w:rsid w:val="00D92CD4"/>
    <w:rsid w:val="00D93079"/>
    <w:rsid w:val="00D932C0"/>
    <w:rsid w:val="00D9380A"/>
    <w:rsid w:val="00D93908"/>
    <w:rsid w:val="00D93AC4"/>
    <w:rsid w:val="00D93FB2"/>
    <w:rsid w:val="00D9521E"/>
    <w:rsid w:val="00D9544D"/>
    <w:rsid w:val="00D9574B"/>
    <w:rsid w:val="00D95FC2"/>
    <w:rsid w:val="00D962F8"/>
    <w:rsid w:val="00D9696D"/>
    <w:rsid w:val="00D96C51"/>
    <w:rsid w:val="00DA0336"/>
    <w:rsid w:val="00DA0375"/>
    <w:rsid w:val="00DA0569"/>
    <w:rsid w:val="00DA0825"/>
    <w:rsid w:val="00DA0A3B"/>
    <w:rsid w:val="00DA0D4C"/>
    <w:rsid w:val="00DA0DA2"/>
    <w:rsid w:val="00DA13A9"/>
    <w:rsid w:val="00DA1AEE"/>
    <w:rsid w:val="00DA2297"/>
    <w:rsid w:val="00DA2874"/>
    <w:rsid w:val="00DA28FD"/>
    <w:rsid w:val="00DA2D3D"/>
    <w:rsid w:val="00DA3252"/>
    <w:rsid w:val="00DA3274"/>
    <w:rsid w:val="00DA3C3A"/>
    <w:rsid w:val="00DA43F8"/>
    <w:rsid w:val="00DA49E4"/>
    <w:rsid w:val="00DA4D49"/>
    <w:rsid w:val="00DA5C55"/>
    <w:rsid w:val="00DA6C6C"/>
    <w:rsid w:val="00DA6F86"/>
    <w:rsid w:val="00DA7312"/>
    <w:rsid w:val="00DA75CF"/>
    <w:rsid w:val="00DA75ED"/>
    <w:rsid w:val="00DB0176"/>
    <w:rsid w:val="00DB06B9"/>
    <w:rsid w:val="00DB0D0A"/>
    <w:rsid w:val="00DB19DF"/>
    <w:rsid w:val="00DB1D5C"/>
    <w:rsid w:val="00DB1D82"/>
    <w:rsid w:val="00DB2E65"/>
    <w:rsid w:val="00DB395A"/>
    <w:rsid w:val="00DB5127"/>
    <w:rsid w:val="00DB5473"/>
    <w:rsid w:val="00DB5588"/>
    <w:rsid w:val="00DB569A"/>
    <w:rsid w:val="00DB5722"/>
    <w:rsid w:val="00DB5E14"/>
    <w:rsid w:val="00DB6DF1"/>
    <w:rsid w:val="00DB6F7B"/>
    <w:rsid w:val="00DB7AFD"/>
    <w:rsid w:val="00DB7E1E"/>
    <w:rsid w:val="00DC02A8"/>
    <w:rsid w:val="00DC11B2"/>
    <w:rsid w:val="00DC2270"/>
    <w:rsid w:val="00DC34F0"/>
    <w:rsid w:val="00DC354D"/>
    <w:rsid w:val="00DC3F5C"/>
    <w:rsid w:val="00DC3FF8"/>
    <w:rsid w:val="00DC42E7"/>
    <w:rsid w:val="00DC4319"/>
    <w:rsid w:val="00DC4511"/>
    <w:rsid w:val="00DC4ADE"/>
    <w:rsid w:val="00DC5198"/>
    <w:rsid w:val="00DC52A9"/>
    <w:rsid w:val="00DC5459"/>
    <w:rsid w:val="00DC58BC"/>
    <w:rsid w:val="00DC634E"/>
    <w:rsid w:val="00DC6AAB"/>
    <w:rsid w:val="00DC7725"/>
    <w:rsid w:val="00DD06DB"/>
    <w:rsid w:val="00DD07BF"/>
    <w:rsid w:val="00DD0D86"/>
    <w:rsid w:val="00DD0FEC"/>
    <w:rsid w:val="00DD178A"/>
    <w:rsid w:val="00DD1AA9"/>
    <w:rsid w:val="00DD2039"/>
    <w:rsid w:val="00DD2A09"/>
    <w:rsid w:val="00DD2B89"/>
    <w:rsid w:val="00DD3222"/>
    <w:rsid w:val="00DD3409"/>
    <w:rsid w:val="00DD454C"/>
    <w:rsid w:val="00DD5586"/>
    <w:rsid w:val="00DD60A2"/>
    <w:rsid w:val="00DD60BE"/>
    <w:rsid w:val="00DD62DA"/>
    <w:rsid w:val="00DD64D6"/>
    <w:rsid w:val="00DD671E"/>
    <w:rsid w:val="00DD68E7"/>
    <w:rsid w:val="00DD7157"/>
    <w:rsid w:val="00DD7904"/>
    <w:rsid w:val="00DE0270"/>
    <w:rsid w:val="00DE0719"/>
    <w:rsid w:val="00DE0D3F"/>
    <w:rsid w:val="00DE1900"/>
    <w:rsid w:val="00DE2087"/>
    <w:rsid w:val="00DE2A6A"/>
    <w:rsid w:val="00DE306A"/>
    <w:rsid w:val="00DE3800"/>
    <w:rsid w:val="00DE388E"/>
    <w:rsid w:val="00DE3B3E"/>
    <w:rsid w:val="00DE3CD5"/>
    <w:rsid w:val="00DE3DFF"/>
    <w:rsid w:val="00DE40B8"/>
    <w:rsid w:val="00DE4734"/>
    <w:rsid w:val="00DE4766"/>
    <w:rsid w:val="00DE6CF7"/>
    <w:rsid w:val="00DE71DC"/>
    <w:rsid w:val="00DE7E5D"/>
    <w:rsid w:val="00DE7FF4"/>
    <w:rsid w:val="00DF0054"/>
    <w:rsid w:val="00DF0163"/>
    <w:rsid w:val="00DF0761"/>
    <w:rsid w:val="00DF07F9"/>
    <w:rsid w:val="00DF0981"/>
    <w:rsid w:val="00DF0F1F"/>
    <w:rsid w:val="00DF140C"/>
    <w:rsid w:val="00DF156B"/>
    <w:rsid w:val="00DF1DDC"/>
    <w:rsid w:val="00DF20F5"/>
    <w:rsid w:val="00DF3EFA"/>
    <w:rsid w:val="00DF4022"/>
    <w:rsid w:val="00DF40BE"/>
    <w:rsid w:val="00DF4156"/>
    <w:rsid w:val="00DF434E"/>
    <w:rsid w:val="00DF4F56"/>
    <w:rsid w:val="00DF5241"/>
    <w:rsid w:val="00DF575B"/>
    <w:rsid w:val="00DF585D"/>
    <w:rsid w:val="00DF616A"/>
    <w:rsid w:val="00DF6336"/>
    <w:rsid w:val="00DF6401"/>
    <w:rsid w:val="00DF6881"/>
    <w:rsid w:val="00DF6AAE"/>
    <w:rsid w:val="00DF7552"/>
    <w:rsid w:val="00DF7B00"/>
    <w:rsid w:val="00E01324"/>
    <w:rsid w:val="00E01404"/>
    <w:rsid w:val="00E01A6B"/>
    <w:rsid w:val="00E021D9"/>
    <w:rsid w:val="00E021FE"/>
    <w:rsid w:val="00E0243B"/>
    <w:rsid w:val="00E02620"/>
    <w:rsid w:val="00E0271F"/>
    <w:rsid w:val="00E02931"/>
    <w:rsid w:val="00E02B5F"/>
    <w:rsid w:val="00E03514"/>
    <w:rsid w:val="00E03C73"/>
    <w:rsid w:val="00E03FD6"/>
    <w:rsid w:val="00E04DE9"/>
    <w:rsid w:val="00E05043"/>
    <w:rsid w:val="00E0536B"/>
    <w:rsid w:val="00E053D3"/>
    <w:rsid w:val="00E06015"/>
    <w:rsid w:val="00E0603A"/>
    <w:rsid w:val="00E06208"/>
    <w:rsid w:val="00E0666D"/>
    <w:rsid w:val="00E07230"/>
    <w:rsid w:val="00E075DA"/>
    <w:rsid w:val="00E07862"/>
    <w:rsid w:val="00E07A49"/>
    <w:rsid w:val="00E10359"/>
    <w:rsid w:val="00E117CD"/>
    <w:rsid w:val="00E11CE6"/>
    <w:rsid w:val="00E12759"/>
    <w:rsid w:val="00E127CF"/>
    <w:rsid w:val="00E1322C"/>
    <w:rsid w:val="00E14783"/>
    <w:rsid w:val="00E159B5"/>
    <w:rsid w:val="00E15CB9"/>
    <w:rsid w:val="00E16001"/>
    <w:rsid w:val="00E1671F"/>
    <w:rsid w:val="00E168B9"/>
    <w:rsid w:val="00E16A69"/>
    <w:rsid w:val="00E16FEE"/>
    <w:rsid w:val="00E1733E"/>
    <w:rsid w:val="00E175E5"/>
    <w:rsid w:val="00E1793B"/>
    <w:rsid w:val="00E200D3"/>
    <w:rsid w:val="00E207C1"/>
    <w:rsid w:val="00E20836"/>
    <w:rsid w:val="00E20B7D"/>
    <w:rsid w:val="00E2110D"/>
    <w:rsid w:val="00E211EA"/>
    <w:rsid w:val="00E21391"/>
    <w:rsid w:val="00E21952"/>
    <w:rsid w:val="00E21F69"/>
    <w:rsid w:val="00E22175"/>
    <w:rsid w:val="00E2394F"/>
    <w:rsid w:val="00E2398E"/>
    <w:rsid w:val="00E23FA7"/>
    <w:rsid w:val="00E24184"/>
    <w:rsid w:val="00E25AAD"/>
    <w:rsid w:val="00E262F5"/>
    <w:rsid w:val="00E26344"/>
    <w:rsid w:val="00E3007B"/>
    <w:rsid w:val="00E30EFB"/>
    <w:rsid w:val="00E3132D"/>
    <w:rsid w:val="00E317B6"/>
    <w:rsid w:val="00E31ED6"/>
    <w:rsid w:val="00E31EF9"/>
    <w:rsid w:val="00E32678"/>
    <w:rsid w:val="00E32772"/>
    <w:rsid w:val="00E3372D"/>
    <w:rsid w:val="00E342D1"/>
    <w:rsid w:val="00E34847"/>
    <w:rsid w:val="00E34D46"/>
    <w:rsid w:val="00E35055"/>
    <w:rsid w:val="00E35531"/>
    <w:rsid w:val="00E35535"/>
    <w:rsid w:val="00E35D4B"/>
    <w:rsid w:val="00E361A7"/>
    <w:rsid w:val="00E374CE"/>
    <w:rsid w:val="00E37840"/>
    <w:rsid w:val="00E379E5"/>
    <w:rsid w:val="00E40833"/>
    <w:rsid w:val="00E40943"/>
    <w:rsid w:val="00E40CF5"/>
    <w:rsid w:val="00E41355"/>
    <w:rsid w:val="00E419B6"/>
    <w:rsid w:val="00E41A3A"/>
    <w:rsid w:val="00E41AF7"/>
    <w:rsid w:val="00E420C0"/>
    <w:rsid w:val="00E42E75"/>
    <w:rsid w:val="00E432FE"/>
    <w:rsid w:val="00E43390"/>
    <w:rsid w:val="00E446C9"/>
    <w:rsid w:val="00E45780"/>
    <w:rsid w:val="00E457FB"/>
    <w:rsid w:val="00E458F9"/>
    <w:rsid w:val="00E463C9"/>
    <w:rsid w:val="00E4658E"/>
    <w:rsid w:val="00E467F4"/>
    <w:rsid w:val="00E469C6"/>
    <w:rsid w:val="00E46E6D"/>
    <w:rsid w:val="00E47913"/>
    <w:rsid w:val="00E47A27"/>
    <w:rsid w:val="00E47C2C"/>
    <w:rsid w:val="00E501DA"/>
    <w:rsid w:val="00E50A02"/>
    <w:rsid w:val="00E50CB8"/>
    <w:rsid w:val="00E51491"/>
    <w:rsid w:val="00E5169D"/>
    <w:rsid w:val="00E51A23"/>
    <w:rsid w:val="00E51C27"/>
    <w:rsid w:val="00E51EA1"/>
    <w:rsid w:val="00E51FD9"/>
    <w:rsid w:val="00E52310"/>
    <w:rsid w:val="00E529DD"/>
    <w:rsid w:val="00E5305C"/>
    <w:rsid w:val="00E53608"/>
    <w:rsid w:val="00E536B2"/>
    <w:rsid w:val="00E55837"/>
    <w:rsid w:val="00E559FE"/>
    <w:rsid w:val="00E55DBD"/>
    <w:rsid w:val="00E56429"/>
    <w:rsid w:val="00E57057"/>
    <w:rsid w:val="00E575E8"/>
    <w:rsid w:val="00E57BBD"/>
    <w:rsid w:val="00E60039"/>
    <w:rsid w:val="00E6069A"/>
    <w:rsid w:val="00E6079D"/>
    <w:rsid w:val="00E608AB"/>
    <w:rsid w:val="00E61191"/>
    <w:rsid w:val="00E61A31"/>
    <w:rsid w:val="00E61AB5"/>
    <w:rsid w:val="00E61BF7"/>
    <w:rsid w:val="00E61FAB"/>
    <w:rsid w:val="00E63851"/>
    <w:rsid w:val="00E64B36"/>
    <w:rsid w:val="00E6573D"/>
    <w:rsid w:val="00E658E3"/>
    <w:rsid w:val="00E659F0"/>
    <w:rsid w:val="00E65C11"/>
    <w:rsid w:val="00E67107"/>
    <w:rsid w:val="00E70072"/>
    <w:rsid w:val="00E70A0B"/>
    <w:rsid w:val="00E70EA4"/>
    <w:rsid w:val="00E71462"/>
    <w:rsid w:val="00E714AC"/>
    <w:rsid w:val="00E71CEA"/>
    <w:rsid w:val="00E72534"/>
    <w:rsid w:val="00E72550"/>
    <w:rsid w:val="00E7291A"/>
    <w:rsid w:val="00E72F1D"/>
    <w:rsid w:val="00E73682"/>
    <w:rsid w:val="00E73EC2"/>
    <w:rsid w:val="00E7413E"/>
    <w:rsid w:val="00E746AC"/>
    <w:rsid w:val="00E7493B"/>
    <w:rsid w:val="00E7571D"/>
    <w:rsid w:val="00E75885"/>
    <w:rsid w:val="00E75EFB"/>
    <w:rsid w:val="00E7668A"/>
    <w:rsid w:val="00E771EA"/>
    <w:rsid w:val="00E775D4"/>
    <w:rsid w:val="00E77613"/>
    <w:rsid w:val="00E77708"/>
    <w:rsid w:val="00E7791E"/>
    <w:rsid w:val="00E80002"/>
    <w:rsid w:val="00E80113"/>
    <w:rsid w:val="00E80808"/>
    <w:rsid w:val="00E81972"/>
    <w:rsid w:val="00E81E3C"/>
    <w:rsid w:val="00E82516"/>
    <w:rsid w:val="00E825A1"/>
    <w:rsid w:val="00E83A1C"/>
    <w:rsid w:val="00E83E7A"/>
    <w:rsid w:val="00E8414E"/>
    <w:rsid w:val="00E84789"/>
    <w:rsid w:val="00E84BCC"/>
    <w:rsid w:val="00E85425"/>
    <w:rsid w:val="00E85569"/>
    <w:rsid w:val="00E85A5D"/>
    <w:rsid w:val="00E85E9D"/>
    <w:rsid w:val="00E86299"/>
    <w:rsid w:val="00E867D6"/>
    <w:rsid w:val="00E86ABE"/>
    <w:rsid w:val="00E87F79"/>
    <w:rsid w:val="00E90300"/>
    <w:rsid w:val="00E90918"/>
    <w:rsid w:val="00E910D0"/>
    <w:rsid w:val="00E917D2"/>
    <w:rsid w:val="00E91CD3"/>
    <w:rsid w:val="00E922F2"/>
    <w:rsid w:val="00E92522"/>
    <w:rsid w:val="00E92B06"/>
    <w:rsid w:val="00E94635"/>
    <w:rsid w:val="00E947E4"/>
    <w:rsid w:val="00E9533C"/>
    <w:rsid w:val="00E9542E"/>
    <w:rsid w:val="00E95C50"/>
    <w:rsid w:val="00E95FBC"/>
    <w:rsid w:val="00E96351"/>
    <w:rsid w:val="00E9701E"/>
    <w:rsid w:val="00E97046"/>
    <w:rsid w:val="00E97CF5"/>
    <w:rsid w:val="00E97E9E"/>
    <w:rsid w:val="00E97F0F"/>
    <w:rsid w:val="00EA00E0"/>
    <w:rsid w:val="00EA060D"/>
    <w:rsid w:val="00EA0D24"/>
    <w:rsid w:val="00EA10CA"/>
    <w:rsid w:val="00EA12A7"/>
    <w:rsid w:val="00EA16CE"/>
    <w:rsid w:val="00EA1A38"/>
    <w:rsid w:val="00EA352B"/>
    <w:rsid w:val="00EA37C2"/>
    <w:rsid w:val="00EA6456"/>
    <w:rsid w:val="00EA6724"/>
    <w:rsid w:val="00EA7B01"/>
    <w:rsid w:val="00EA7FD8"/>
    <w:rsid w:val="00EB0891"/>
    <w:rsid w:val="00EB0C99"/>
    <w:rsid w:val="00EB0CF6"/>
    <w:rsid w:val="00EB0D69"/>
    <w:rsid w:val="00EB0E5E"/>
    <w:rsid w:val="00EB1410"/>
    <w:rsid w:val="00EB1CDA"/>
    <w:rsid w:val="00EB2BDF"/>
    <w:rsid w:val="00EB2E9F"/>
    <w:rsid w:val="00EB39ED"/>
    <w:rsid w:val="00EB3B7A"/>
    <w:rsid w:val="00EB400A"/>
    <w:rsid w:val="00EB43AC"/>
    <w:rsid w:val="00EB457C"/>
    <w:rsid w:val="00EB4CB7"/>
    <w:rsid w:val="00EB4F8E"/>
    <w:rsid w:val="00EB5F28"/>
    <w:rsid w:val="00EB60FF"/>
    <w:rsid w:val="00EB7167"/>
    <w:rsid w:val="00EB7308"/>
    <w:rsid w:val="00EB7942"/>
    <w:rsid w:val="00EB7D32"/>
    <w:rsid w:val="00EB7DCC"/>
    <w:rsid w:val="00EC099B"/>
    <w:rsid w:val="00EC0CCC"/>
    <w:rsid w:val="00EC0E1B"/>
    <w:rsid w:val="00EC143D"/>
    <w:rsid w:val="00EC299E"/>
    <w:rsid w:val="00EC2CC1"/>
    <w:rsid w:val="00EC316C"/>
    <w:rsid w:val="00EC350C"/>
    <w:rsid w:val="00EC4764"/>
    <w:rsid w:val="00EC4AFE"/>
    <w:rsid w:val="00EC4BC5"/>
    <w:rsid w:val="00EC502F"/>
    <w:rsid w:val="00EC5066"/>
    <w:rsid w:val="00EC5538"/>
    <w:rsid w:val="00EC6C96"/>
    <w:rsid w:val="00EC7178"/>
    <w:rsid w:val="00EC7BB4"/>
    <w:rsid w:val="00ED00B3"/>
    <w:rsid w:val="00ED037A"/>
    <w:rsid w:val="00ED0437"/>
    <w:rsid w:val="00ED04B4"/>
    <w:rsid w:val="00ED0B4E"/>
    <w:rsid w:val="00ED14D7"/>
    <w:rsid w:val="00ED2080"/>
    <w:rsid w:val="00ED21A9"/>
    <w:rsid w:val="00ED238F"/>
    <w:rsid w:val="00ED2616"/>
    <w:rsid w:val="00ED2B61"/>
    <w:rsid w:val="00ED49B6"/>
    <w:rsid w:val="00ED4C0F"/>
    <w:rsid w:val="00ED4D52"/>
    <w:rsid w:val="00ED4EF2"/>
    <w:rsid w:val="00ED526C"/>
    <w:rsid w:val="00ED5CB4"/>
    <w:rsid w:val="00ED6338"/>
    <w:rsid w:val="00ED6388"/>
    <w:rsid w:val="00ED66AF"/>
    <w:rsid w:val="00ED720F"/>
    <w:rsid w:val="00ED725A"/>
    <w:rsid w:val="00ED77DA"/>
    <w:rsid w:val="00ED7A71"/>
    <w:rsid w:val="00ED7EA6"/>
    <w:rsid w:val="00EE1020"/>
    <w:rsid w:val="00EE13FA"/>
    <w:rsid w:val="00EE140F"/>
    <w:rsid w:val="00EE2134"/>
    <w:rsid w:val="00EE2315"/>
    <w:rsid w:val="00EE2CE1"/>
    <w:rsid w:val="00EE2EC2"/>
    <w:rsid w:val="00EE349E"/>
    <w:rsid w:val="00EE3702"/>
    <w:rsid w:val="00EE3E82"/>
    <w:rsid w:val="00EE48FB"/>
    <w:rsid w:val="00EE4A96"/>
    <w:rsid w:val="00EE4D31"/>
    <w:rsid w:val="00EE50A6"/>
    <w:rsid w:val="00EE51E3"/>
    <w:rsid w:val="00EE52C4"/>
    <w:rsid w:val="00EE5556"/>
    <w:rsid w:val="00EE6074"/>
    <w:rsid w:val="00EE6EEF"/>
    <w:rsid w:val="00EF02AD"/>
    <w:rsid w:val="00EF09EF"/>
    <w:rsid w:val="00EF0CDB"/>
    <w:rsid w:val="00EF1064"/>
    <w:rsid w:val="00EF1155"/>
    <w:rsid w:val="00EF1484"/>
    <w:rsid w:val="00EF196E"/>
    <w:rsid w:val="00EF1BF3"/>
    <w:rsid w:val="00EF1F92"/>
    <w:rsid w:val="00EF2089"/>
    <w:rsid w:val="00EF280A"/>
    <w:rsid w:val="00EF30F8"/>
    <w:rsid w:val="00EF3BA7"/>
    <w:rsid w:val="00EF3DFF"/>
    <w:rsid w:val="00EF4527"/>
    <w:rsid w:val="00EF546A"/>
    <w:rsid w:val="00EF64B7"/>
    <w:rsid w:val="00F001B4"/>
    <w:rsid w:val="00F003D0"/>
    <w:rsid w:val="00F0094B"/>
    <w:rsid w:val="00F014D8"/>
    <w:rsid w:val="00F01854"/>
    <w:rsid w:val="00F01B24"/>
    <w:rsid w:val="00F01C9B"/>
    <w:rsid w:val="00F01E9C"/>
    <w:rsid w:val="00F024A3"/>
    <w:rsid w:val="00F03642"/>
    <w:rsid w:val="00F03DAD"/>
    <w:rsid w:val="00F03F22"/>
    <w:rsid w:val="00F0435A"/>
    <w:rsid w:val="00F04D8A"/>
    <w:rsid w:val="00F05054"/>
    <w:rsid w:val="00F054E1"/>
    <w:rsid w:val="00F05B8C"/>
    <w:rsid w:val="00F05DC6"/>
    <w:rsid w:val="00F05DD9"/>
    <w:rsid w:val="00F06067"/>
    <w:rsid w:val="00F06472"/>
    <w:rsid w:val="00F06923"/>
    <w:rsid w:val="00F06BE2"/>
    <w:rsid w:val="00F0750A"/>
    <w:rsid w:val="00F076A0"/>
    <w:rsid w:val="00F108B4"/>
    <w:rsid w:val="00F10B4C"/>
    <w:rsid w:val="00F10BB3"/>
    <w:rsid w:val="00F10EF5"/>
    <w:rsid w:val="00F11925"/>
    <w:rsid w:val="00F1244F"/>
    <w:rsid w:val="00F12527"/>
    <w:rsid w:val="00F126DA"/>
    <w:rsid w:val="00F128A9"/>
    <w:rsid w:val="00F12CD0"/>
    <w:rsid w:val="00F1304D"/>
    <w:rsid w:val="00F137B3"/>
    <w:rsid w:val="00F14458"/>
    <w:rsid w:val="00F145C7"/>
    <w:rsid w:val="00F14B14"/>
    <w:rsid w:val="00F150F2"/>
    <w:rsid w:val="00F15197"/>
    <w:rsid w:val="00F155F6"/>
    <w:rsid w:val="00F156C8"/>
    <w:rsid w:val="00F16BBA"/>
    <w:rsid w:val="00F16FFE"/>
    <w:rsid w:val="00F172D6"/>
    <w:rsid w:val="00F1756E"/>
    <w:rsid w:val="00F175FA"/>
    <w:rsid w:val="00F17E54"/>
    <w:rsid w:val="00F17F77"/>
    <w:rsid w:val="00F20331"/>
    <w:rsid w:val="00F20421"/>
    <w:rsid w:val="00F20762"/>
    <w:rsid w:val="00F21028"/>
    <w:rsid w:val="00F2164E"/>
    <w:rsid w:val="00F21739"/>
    <w:rsid w:val="00F21CC4"/>
    <w:rsid w:val="00F21D52"/>
    <w:rsid w:val="00F21ECD"/>
    <w:rsid w:val="00F21FA6"/>
    <w:rsid w:val="00F22550"/>
    <w:rsid w:val="00F22784"/>
    <w:rsid w:val="00F22960"/>
    <w:rsid w:val="00F23293"/>
    <w:rsid w:val="00F2408E"/>
    <w:rsid w:val="00F2416E"/>
    <w:rsid w:val="00F24648"/>
    <w:rsid w:val="00F2503D"/>
    <w:rsid w:val="00F254E5"/>
    <w:rsid w:val="00F255B8"/>
    <w:rsid w:val="00F25B5F"/>
    <w:rsid w:val="00F268E0"/>
    <w:rsid w:val="00F26EB4"/>
    <w:rsid w:val="00F274D0"/>
    <w:rsid w:val="00F27861"/>
    <w:rsid w:val="00F301ED"/>
    <w:rsid w:val="00F3062A"/>
    <w:rsid w:val="00F30905"/>
    <w:rsid w:val="00F30F66"/>
    <w:rsid w:val="00F31550"/>
    <w:rsid w:val="00F316D0"/>
    <w:rsid w:val="00F31CCD"/>
    <w:rsid w:val="00F31F26"/>
    <w:rsid w:val="00F3275E"/>
    <w:rsid w:val="00F32EA5"/>
    <w:rsid w:val="00F33F81"/>
    <w:rsid w:val="00F34457"/>
    <w:rsid w:val="00F34978"/>
    <w:rsid w:val="00F34A66"/>
    <w:rsid w:val="00F34B92"/>
    <w:rsid w:val="00F350D9"/>
    <w:rsid w:val="00F35244"/>
    <w:rsid w:val="00F3587B"/>
    <w:rsid w:val="00F3621F"/>
    <w:rsid w:val="00F36A6F"/>
    <w:rsid w:val="00F36D39"/>
    <w:rsid w:val="00F37081"/>
    <w:rsid w:val="00F40277"/>
    <w:rsid w:val="00F408F5"/>
    <w:rsid w:val="00F40EA4"/>
    <w:rsid w:val="00F41186"/>
    <w:rsid w:val="00F4152D"/>
    <w:rsid w:val="00F4166B"/>
    <w:rsid w:val="00F41819"/>
    <w:rsid w:val="00F424A0"/>
    <w:rsid w:val="00F42991"/>
    <w:rsid w:val="00F43048"/>
    <w:rsid w:val="00F43249"/>
    <w:rsid w:val="00F434F7"/>
    <w:rsid w:val="00F4404E"/>
    <w:rsid w:val="00F4475A"/>
    <w:rsid w:val="00F4493F"/>
    <w:rsid w:val="00F44FB2"/>
    <w:rsid w:val="00F4504A"/>
    <w:rsid w:val="00F4506B"/>
    <w:rsid w:val="00F4518A"/>
    <w:rsid w:val="00F45CA2"/>
    <w:rsid w:val="00F46E00"/>
    <w:rsid w:val="00F46E72"/>
    <w:rsid w:val="00F46EDA"/>
    <w:rsid w:val="00F473A7"/>
    <w:rsid w:val="00F474E4"/>
    <w:rsid w:val="00F47A4E"/>
    <w:rsid w:val="00F47F8D"/>
    <w:rsid w:val="00F503E6"/>
    <w:rsid w:val="00F504DA"/>
    <w:rsid w:val="00F50C5E"/>
    <w:rsid w:val="00F50EA4"/>
    <w:rsid w:val="00F5113C"/>
    <w:rsid w:val="00F518D9"/>
    <w:rsid w:val="00F51AC2"/>
    <w:rsid w:val="00F51F6D"/>
    <w:rsid w:val="00F52385"/>
    <w:rsid w:val="00F5273A"/>
    <w:rsid w:val="00F52CF9"/>
    <w:rsid w:val="00F52DE1"/>
    <w:rsid w:val="00F5318F"/>
    <w:rsid w:val="00F53272"/>
    <w:rsid w:val="00F539E5"/>
    <w:rsid w:val="00F53B8D"/>
    <w:rsid w:val="00F53C0C"/>
    <w:rsid w:val="00F53E06"/>
    <w:rsid w:val="00F54344"/>
    <w:rsid w:val="00F545AF"/>
    <w:rsid w:val="00F5494B"/>
    <w:rsid w:val="00F54B27"/>
    <w:rsid w:val="00F550EB"/>
    <w:rsid w:val="00F5540A"/>
    <w:rsid w:val="00F55877"/>
    <w:rsid w:val="00F5676B"/>
    <w:rsid w:val="00F56C74"/>
    <w:rsid w:val="00F56F44"/>
    <w:rsid w:val="00F57056"/>
    <w:rsid w:val="00F57410"/>
    <w:rsid w:val="00F57B58"/>
    <w:rsid w:val="00F6005B"/>
    <w:rsid w:val="00F60147"/>
    <w:rsid w:val="00F60653"/>
    <w:rsid w:val="00F60A89"/>
    <w:rsid w:val="00F61CE3"/>
    <w:rsid w:val="00F61FCF"/>
    <w:rsid w:val="00F628CB"/>
    <w:rsid w:val="00F62970"/>
    <w:rsid w:val="00F639B8"/>
    <w:rsid w:val="00F643BF"/>
    <w:rsid w:val="00F64DC2"/>
    <w:rsid w:val="00F64E09"/>
    <w:rsid w:val="00F6552E"/>
    <w:rsid w:val="00F65AA6"/>
    <w:rsid w:val="00F65D0E"/>
    <w:rsid w:val="00F66469"/>
    <w:rsid w:val="00F66B1E"/>
    <w:rsid w:val="00F6703A"/>
    <w:rsid w:val="00F6714E"/>
    <w:rsid w:val="00F67688"/>
    <w:rsid w:val="00F700AA"/>
    <w:rsid w:val="00F701FD"/>
    <w:rsid w:val="00F706C0"/>
    <w:rsid w:val="00F70F62"/>
    <w:rsid w:val="00F71581"/>
    <w:rsid w:val="00F72353"/>
    <w:rsid w:val="00F7247A"/>
    <w:rsid w:val="00F72487"/>
    <w:rsid w:val="00F72BD8"/>
    <w:rsid w:val="00F736D6"/>
    <w:rsid w:val="00F73D63"/>
    <w:rsid w:val="00F73DEE"/>
    <w:rsid w:val="00F73F39"/>
    <w:rsid w:val="00F745FA"/>
    <w:rsid w:val="00F74A95"/>
    <w:rsid w:val="00F7564D"/>
    <w:rsid w:val="00F756FC"/>
    <w:rsid w:val="00F76918"/>
    <w:rsid w:val="00F76AA8"/>
    <w:rsid w:val="00F76BBB"/>
    <w:rsid w:val="00F772DF"/>
    <w:rsid w:val="00F77F2D"/>
    <w:rsid w:val="00F8053F"/>
    <w:rsid w:val="00F807C7"/>
    <w:rsid w:val="00F80B0A"/>
    <w:rsid w:val="00F8111F"/>
    <w:rsid w:val="00F81A95"/>
    <w:rsid w:val="00F81FBD"/>
    <w:rsid w:val="00F82200"/>
    <w:rsid w:val="00F823EA"/>
    <w:rsid w:val="00F825CB"/>
    <w:rsid w:val="00F82684"/>
    <w:rsid w:val="00F8282A"/>
    <w:rsid w:val="00F82C9F"/>
    <w:rsid w:val="00F82F2F"/>
    <w:rsid w:val="00F84552"/>
    <w:rsid w:val="00F85763"/>
    <w:rsid w:val="00F85817"/>
    <w:rsid w:val="00F864CA"/>
    <w:rsid w:val="00F869D4"/>
    <w:rsid w:val="00F86AAC"/>
    <w:rsid w:val="00F86F3C"/>
    <w:rsid w:val="00F86FB3"/>
    <w:rsid w:val="00F87419"/>
    <w:rsid w:val="00F879D3"/>
    <w:rsid w:val="00F87B23"/>
    <w:rsid w:val="00F87DED"/>
    <w:rsid w:val="00F87F94"/>
    <w:rsid w:val="00F90CE4"/>
    <w:rsid w:val="00F90DB1"/>
    <w:rsid w:val="00F91400"/>
    <w:rsid w:val="00F91668"/>
    <w:rsid w:val="00F91FD9"/>
    <w:rsid w:val="00F9209A"/>
    <w:rsid w:val="00F9210D"/>
    <w:rsid w:val="00F921F3"/>
    <w:rsid w:val="00F92683"/>
    <w:rsid w:val="00F92685"/>
    <w:rsid w:val="00F9274E"/>
    <w:rsid w:val="00F92866"/>
    <w:rsid w:val="00F92CDB"/>
    <w:rsid w:val="00F92EE8"/>
    <w:rsid w:val="00F93036"/>
    <w:rsid w:val="00F935A0"/>
    <w:rsid w:val="00F938AB"/>
    <w:rsid w:val="00F940D6"/>
    <w:rsid w:val="00F95103"/>
    <w:rsid w:val="00F9548C"/>
    <w:rsid w:val="00F9599F"/>
    <w:rsid w:val="00F966BA"/>
    <w:rsid w:val="00F96B0A"/>
    <w:rsid w:val="00F96C44"/>
    <w:rsid w:val="00F97EB4"/>
    <w:rsid w:val="00FA0A43"/>
    <w:rsid w:val="00FA0D85"/>
    <w:rsid w:val="00FA16B2"/>
    <w:rsid w:val="00FA1AB5"/>
    <w:rsid w:val="00FA1BED"/>
    <w:rsid w:val="00FA2538"/>
    <w:rsid w:val="00FA2F0B"/>
    <w:rsid w:val="00FA3320"/>
    <w:rsid w:val="00FA3580"/>
    <w:rsid w:val="00FA4153"/>
    <w:rsid w:val="00FA4362"/>
    <w:rsid w:val="00FA44CC"/>
    <w:rsid w:val="00FA4A5D"/>
    <w:rsid w:val="00FA5976"/>
    <w:rsid w:val="00FA5FE7"/>
    <w:rsid w:val="00FA6434"/>
    <w:rsid w:val="00FA65A0"/>
    <w:rsid w:val="00FA6D4F"/>
    <w:rsid w:val="00FA71C4"/>
    <w:rsid w:val="00FA7AF2"/>
    <w:rsid w:val="00FB0462"/>
    <w:rsid w:val="00FB04C7"/>
    <w:rsid w:val="00FB0837"/>
    <w:rsid w:val="00FB0A1C"/>
    <w:rsid w:val="00FB1E2A"/>
    <w:rsid w:val="00FB289B"/>
    <w:rsid w:val="00FB3220"/>
    <w:rsid w:val="00FB3669"/>
    <w:rsid w:val="00FB40F7"/>
    <w:rsid w:val="00FB438D"/>
    <w:rsid w:val="00FB440B"/>
    <w:rsid w:val="00FB456E"/>
    <w:rsid w:val="00FB4E39"/>
    <w:rsid w:val="00FB580A"/>
    <w:rsid w:val="00FB5A54"/>
    <w:rsid w:val="00FB5C6F"/>
    <w:rsid w:val="00FB63AF"/>
    <w:rsid w:val="00FB6649"/>
    <w:rsid w:val="00FB7857"/>
    <w:rsid w:val="00FB79DC"/>
    <w:rsid w:val="00FB7E57"/>
    <w:rsid w:val="00FC0122"/>
    <w:rsid w:val="00FC0651"/>
    <w:rsid w:val="00FC0CE6"/>
    <w:rsid w:val="00FC0E1C"/>
    <w:rsid w:val="00FC14DF"/>
    <w:rsid w:val="00FC1E71"/>
    <w:rsid w:val="00FC356A"/>
    <w:rsid w:val="00FC375F"/>
    <w:rsid w:val="00FC3F57"/>
    <w:rsid w:val="00FC40DE"/>
    <w:rsid w:val="00FC41AF"/>
    <w:rsid w:val="00FC5436"/>
    <w:rsid w:val="00FC65B2"/>
    <w:rsid w:val="00FC695F"/>
    <w:rsid w:val="00FC6FB9"/>
    <w:rsid w:val="00FC7A38"/>
    <w:rsid w:val="00FD012B"/>
    <w:rsid w:val="00FD09CC"/>
    <w:rsid w:val="00FD0A37"/>
    <w:rsid w:val="00FD0B1A"/>
    <w:rsid w:val="00FD0B35"/>
    <w:rsid w:val="00FD0C54"/>
    <w:rsid w:val="00FD1023"/>
    <w:rsid w:val="00FD107A"/>
    <w:rsid w:val="00FD1A43"/>
    <w:rsid w:val="00FD2FB1"/>
    <w:rsid w:val="00FD3006"/>
    <w:rsid w:val="00FD3429"/>
    <w:rsid w:val="00FD3456"/>
    <w:rsid w:val="00FD356F"/>
    <w:rsid w:val="00FD41F7"/>
    <w:rsid w:val="00FD4695"/>
    <w:rsid w:val="00FD472B"/>
    <w:rsid w:val="00FD4E20"/>
    <w:rsid w:val="00FD4E37"/>
    <w:rsid w:val="00FD4ECF"/>
    <w:rsid w:val="00FD61EB"/>
    <w:rsid w:val="00FD64EA"/>
    <w:rsid w:val="00FD6622"/>
    <w:rsid w:val="00FD6BC2"/>
    <w:rsid w:val="00FD734A"/>
    <w:rsid w:val="00FE043E"/>
    <w:rsid w:val="00FE0E00"/>
    <w:rsid w:val="00FE136E"/>
    <w:rsid w:val="00FE1418"/>
    <w:rsid w:val="00FE170A"/>
    <w:rsid w:val="00FE192F"/>
    <w:rsid w:val="00FE2912"/>
    <w:rsid w:val="00FE2F14"/>
    <w:rsid w:val="00FE3514"/>
    <w:rsid w:val="00FE467F"/>
    <w:rsid w:val="00FE5119"/>
    <w:rsid w:val="00FE545B"/>
    <w:rsid w:val="00FE6177"/>
    <w:rsid w:val="00FE6F1D"/>
    <w:rsid w:val="00FE6F5F"/>
    <w:rsid w:val="00FE76B1"/>
    <w:rsid w:val="00FE78FF"/>
    <w:rsid w:val="00FE7AA7"/>
    <w:rsid w:val="00FF00B1"/>
    <w:rsid w:val="00FF01D9"/>
    <w:rsid w:val="00FF084C"/>
    <w:rsid w:val="00FF0DC3"/>
    <w:rsid w:val="00FF0ED0"/>
    <w:rsid w:val="00FF187E"/>
    <w:rsid w:val="00FF1C1E"/>
    <w:rsid w:val="00FF2E4D"/>
    <w:rsid w:val="00FF2FA7"/>
    <w:rsid w:val="00FF3002"/>
    <w:rsid w:val="00FF3175"/>
    <w:rsid w:val="00FF32DA"/>
    <w:rsid w:val="00FF3888"/>
    <w:rsid w:val="00FF3B94"/>
    <w:rsid w:val="00FF3C34"/>
    <w:rsid w:val="00FF4177"/>
    <w:rsid w:val="00FF47DD"/>
    <w:rsid w:val="00FF4ACE"/>
    <w:rsid w:val="00FF4ED8"/>
    <w:rsid w:val="00FF57F4"/>
    <w:rsid w:val="00FF5E7A"/>
    <w:rsid w:val="00FF5FC8"/>
    <w:rsid w:val="00FF64AA"/>
    <w:rsid w:val="00FF7CE9"/>
    <w:rsid w:val="00FF7D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4165"/>
  <w15:docId w15:val="{49D88770-5DB5-42F5-9540-CB63EDF9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2C21"/>
    <w:pPr>
      <w:spacing w:after="200" w:line="360" w:lineRule="auto"/>
      <w:jc w:val="both"/>
    </w:pPr>
    <w:rPr>
      <w:rFonts w:ascii="Arial" w:hAnsi="Arial"/>
      <w:sz w:val="22"/>
      <w:szCs w:val="22"/>
    </w:rPr>
  </w:style>
  <w:style w:type="paragraph" w:styleId="Nagwek1">
    <w:name w:val="heading 1"/>
    <w:basedOn w:val="Normalny"/>
    <w:next w:val="Normalny"/>
    <w:link w:val="Nagwek1Znak"/>
    <w:uiPriority w:val="9"/>
    <w:qFormat/>
    <w:rsid w:val="00EA16CE"/>
    <w:pPr>
      <w:keepNext/>
      <w:keepLines/>
      <w:spacing w:before="480" w:after="240"/>
      <w:jc w:val="center"/>
      <w:outlineLvl w:val="0"/>
    </w:pPr>
    <w:rPr>
      <w:b/>
      <w:bCs/>
      <w:sz w:val="36"/>
      <w:szCs w:val="28"/>
    </w:rPr>
  </w:style>
  <w:style w:type="paragraph" w:styleId="Nagwek2">
    <w:name w:val="heading 2"/>
    <w:basedOn w:val="Normalny"/>
    <w:next w:val="Normalny"/>
    <w:link w:val="Nagwek2Znak"/>
    <w:uiPriority w:val="9"/>
    <w:unhideWhenUsed/>
    <w:qFormat/>
    <w:rsid w:val="00F72487"/>
    <w:pPr>
      <w:keepNext/>
      <w:keepLines/>
      <w:numPr>
        <w:numId w:val="13"/>
      </w:numPr>
      <w:spacing w:before="240" w:after="240"/>
      <w:outlineLvl w:val="1"/>
    </w:pPr>
    <w:rPr>
      <w:rFonts w:eastAsiaTheme="majorEastAsia" w:cstheme="majorBidi"/>
      <w:b/>
      <w:sz w:val="26"/>
      <w:szCs w:val="26"/>
    </w:rPr>
  </w:style>
  <w:style w:type="paragraph" w:styleId="Nagwek4">
    <w:name w:val="heading 4"/>
    <w:basedOn w:val="Normalny"/>
    <w:next w:val="Normalny"/>
    <w:link w:val="Nagwek4Znak"/>
    <w:uiPriority w:val="9"/>
    <w:semiHidden/>
    <w:unhideWhenUsed/>
    <w:qFormat/>
    <w:rsid w:val="00E40CF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14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481"/>
    <w:rPr>
      <w:rFonts w:ascii="Tahoma" w:hAnsi="Tahoma" w:cs="Tahoma"/>
      <w:sz w:val="16"/>
      <w:szCs w:val="16"/>
    </w:rPr>
  </w:style>
  <w:style w:type="table" w:styleId="Tabela-Siatka">
    <w:name w:val="Table Grid"/>
    <w:basedOn w:val="Standardowy"/>
    <w:uiPriority w:val="59"/>
    <w:rsid w:val="00D10E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56736C"/>
    <w:pPr>
      <w:ind w:left="720"/>
      <w:contextualSpacing/>
    </w:pPr>
  </w:style>
  <w:style w:type="paragraph" w:styleId="Nagwek">
    <w:name w:val="header"/>
    <w:basedOn w:val="Normalny"/>
    <w:link w:val="NagwekZnak"/>
    <w:uiPriority w:val="99"/>
    <w:unhideWhenUsed/>
    <w:rsid w:val="00816B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6BC9"/>
  </w:style>
  <w:style w:type="paragraph" w:styleId="Stopka">
    <w:name w:val="footer"/>
    <w:basedOn w:val="Normalny"/>
    <w:link w:val="StopkaZnak"/>
    <w:uiPriority w:val="99"/>
    <w:unhideWhenUsed/>
    <w:rsid w:val="00816B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6BC9"/>
  </w:style>
  <w:style w:type="paragraph" w:styleId="Tekstprzypisudolnego">
    <w:name w:val="footnote text"/>
    <w:basedOn w:val="Normalny"/>
    <w:link w:val="TekstprzypisudolnegoZnak"/>
    <w:uiPriority w:val="99"/>
    <w:semiHidden/>
    <w:unhideWhenUsed/>
    <w:rsid w:val="00EB0D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B0D69"/>
    <w:rPr>
      <w:sz w:val="20"/>
      <w:szCs w:val="20"/>
    </w:rPr>
  </w:style>
  <w:style w:type="character" w:styleId="Odwoanieprzypisudolnego">
    <w:name w:val="footnote reference"/>
    <w:basedOn w:val="Domylnaczcionkaakapitu"/>
    <w:uiPriority w:val="99"/>
    <w:semiHidden/>
    <w:unhideWhenUsed/>
    <w:rsid w:val="00EB0D69"/>
    <w:rPr>
      <w:vertAlign w:val="superscript"/>
    </w:rPr>
  </w:style>
  <w:style w:type="character" w:styleId="Hipercze">
    <w:name w:val="Hyperlink"/>
    <w:basedOn w:val="Domylnaczcionkaakapitu"/>
    <w:uiPriority w:val="99"/>
    <w:unhideWhenUsed/>
    <w:rsid w:val="00EB0D69"/>
    <w:rPr>
      <w:color w:val="0000FF"/>
      <w:u w:val="single"/>
    </w:rPr>
  </w:style>
  <w:style w:type="paragraph" w:styleId="Legenda">
    <w:name w:val="caption"/>
    <w:basedOn w:val="Normalny"/>
    <w:next w:val="Normalny"/>
    <w:qFormat/>
    <w:rsid w:val="00D85E38"/>
    <w:pPr>
      <w:spacing w:line="240" w:lineRule="auto"/>
    </w:pPr>
    <w:rPr>
      <w:b/>
      <w:bCs/>
      <w:color w:val="4F81BD"/>
      <w:sz w:val="18"/>
      <w:szCs w:val="18"/>
    </w:rPr>
  </w:style>
  <w:style w:type="paragraph" w:customStyle="1" w:styleId="Akapitzlist1">
    <w:name w:val="Akapit z listą1"/>
    <w:basedOn w:val="Normalny"/>
    <w:semiHidden/>
    <w:rsid w:val="00D85E38"/>
    <w:pPr>
      <w:ind w:left="720"/>
      <w:contextualSpacing/>
    </w:pPr>
  </w:style>
  <w:style w:type="character" w:styleId="Odwoaniedokomentarza">
    <w:name w:val="annotation reference"/>
    <w:basedOn w:val="Domylnaczcionkaakapitu"/>
    <w:uiPriority w:val="99"/>
    <w:semiHidden/>
    <w:unhideWhenUsed/>
    <w:rsid w:val="00AB75F8"/>
    <w:rPr>
      <w:sz w:val="16"/>
      <w:szCs w:val="16"/>
    </w:rPr>
  </w:style>
  <w:style w:type="paragraph" w:styleId="Tekstkomentarza">
    <w:name w:val="annotation text"/>
    <w:basedOn w:val="Normalny"/>
    <w:link w:val="TekstkomentarzaZnak"/>
    <w:uiPriority w:val="99"/>
    <w:unhideWhenUsed/>
    <w:rsid w:val="00AB75F8"/>
    <w:pPr>
      <w:spacing w:line="240" w:lineRule="auto"/>
    </w:pPr>
    <w:rPr>
      <w:sz w:val="20"/>
      <w:szCs w:val="20"/>
    </w:rPr>
  </w:style>
  <w:style w:type="character" w:customStyle="1" w:styleId="TekstkomentarzaZnak">
    <w:name w:val="Tekst komentarza Znak"/>
    <w:basedOn w:val="Domylnaczcionkaakapitu"/>
    <w:link w:val="Tekstkomentarza"/>
    <w:uiPriority w:val="99"/>
    <w:rsid w:val="00AB75F8"/>
    <w:rPr>
      <w:sz w:val="20"/>
      <w:szCs w:val="20"/>
    </w:rPr>
  </w:style>
  <w:style w:type="paragraph" w:styleId="Tematkomentarza">
    <w:name w:val="annotation subject"/>
    <w:basedOn w:val="Tekstkomentarza"/>
    <w:next w:val="Tekstkomentarza"/>
    <w:link w:val="TematkomentarzaZnak"/>
    <w:uiPriority w:val="99"/>
    <w:semiHidden/>
    <w:unhideWhenUsed/>
    <w:rsid w:val="00AB75F8"/>
    <w:rPr>
      <w:b/>
      <w:bCs/>
    </w:rPr>
  </w:style>
  <w:style w:type="character" w:customStyle="1" w:styleId="TematkomentarzaZnak">
    <w:name w:val="Temat komentarza Znak"/>
    <w:basedOn w:val="TekstkomentarzaZnak"/>
    <w:link w:val="Tematkomentarza"/>
    <w:uiPriority w:val="99"/>
    <w:semiHidden/>
    <w:rsid w:val="00AB75F8"/>
    <w:rPr>
      <w:b/>
      <w:bCs/>
      <w:sz w:val="20"/>
      <w:szCs w:val="20"/>
    </w:rPr>
  </w:style>
  <w:style w:type="paragraph" w:styleId="Tekstprzypisukocowego">
    <w:name w:val="endnote text"/>
    <w:basedOn w:val="Normalny"/>
    <w:link w:val="TekstprzypisukocowegoZnak"/>
    <w:uiPriority w:val="99"/>
    <w:semiHidden/>
    <w:unhideWhenUsed/>
    <w:rsid w:val="00557A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7A50"/>
    <w:rPr>
      <w:sz w:val="20"/>
      <w:szCs w:val="20"/>
    </w:rPr>
  </w:style>
  <w:style w:type="character" w:styleId="Odwoanieprzypisukocowego">
    <w:name w:val="endnote reference"/>
    <w:basedOn w:val="Domylnaczcionkaakapitu"/>
    <w:uiPriority w:val="99"/>
    <w:semiHidden/>
    <w:unhideWhenUsed/>
    <w:rsid w:val="00557A50"/>
    <w:rPr>
      <w:vertAlign w:val="superscript"/>
    </w:rPr>
  </w:style>
  <w:style w:type="character" w:styleId="Tekstzastpczy">
    <w:name w:val="Placeholder Text"/>
    <w:basedOn w:val="Domylnaczcionkaakapitu"/>
    <w:uiPriority w:val="99"/>
    <w:semiHidden/>
    <w:rsid w:val="003C71E4"/>
    <w:rPr>
      <w:color w:val="808080"/>
    </w:rPr>
  </w:style>
  <w:style w:type="paragraph" w:styleId="Spistreci1">
    <w:name w:val="toc 1"/>
    <w:basedOn w:val="Normalny"/>
    <w:next w:val="Normalny"/>
    <w:autoRedefine/>
    <w:uiPriority w:val="39"/>
    <w:unhideWhenUsed/>
    <w:qFormat/>
    <w:rsid w:val="009327DE"/>
    <w:pPr>
      <w:tabs>
        <w:tab w:val="left" w:pos="440"/>
        <w:tab w:val="right" w:leader="dot" w:pos="9062"/>
      </w:tabs>
      <w:spacing w:after="100"/>
      <w:ind w:left="284" w:hanging="284"/>
    </w:pPr>
  </w:style>
  <w:style w:type="character" w:customStyle="1" w:styleId="Nagwek1Znak">
    <w:name w:val="Nagłówek 1 Znak"/>
    <w:basedOn w:val="Domylnaczcionkaakapitu"/>
    <w:link w:val="Nagwek1"/>
    <w:uiPriority w:val="9"/>
    <w:rsid w:val="00EA16CE"/>
    <w:rPr>
      <w:rFonts w:ascii="Arial" w:hAnsi="Arial"/>
      <w:b/>
      <w:bCs/>
      <w:sz w:val="36"/>
      <w:szCs w:val="28"/>
    </w:rPr>
  </w:style>
  <w:style w:type="paragraph" w:styleId="Nagwekspisutreci">
    <w:name w:val="TOC Heading"/>
    <w:basedOn w:val="Nagwek1"/>
    <w:next w:val="Normalny"/>
    <w:uiPriority w:val="39"/>
    <w:unhideWhenUsed/>
    <w:qFormat/>
    <w:rsid w:val="001E4A44"/>
    <w:pPr>
      <w:outlineLvl w:val="9"/>
    </w:pPr>
    <w:rPr>
      <w:lang w:eastAsia="en-US"/>
    </w:rPr>
  </w:style>
  <w:style w:type="paragraph" w:styleId="Spistreci2">
    <w:name w:val="toc 2"/>
    <w:basedOn w:val="Normalny"/>
    <w:next w:val="Normalny"/>
    <w:autoRedefine/>
    <w:uiPriority w:val="39"/>
    <w:unhideWhenUsed/>
    <w:qFormat/>
    <w:rsid w:val="006B06E6"/>
    <w:pPr>
      <w:tabs>
        <w:tab w:val="right" w:leader="dot" w:pos="9062"/>
      </w:tabs>
      <w:spacing w:after="100"/>
      <w:ind w:left="567" w:hanging="347"/>
    </w:pPr>
    <w:rPr>
      <w:lang w:eastAsia="en-US"/>
    </w:rPr>
  </w:style>
  <w:style w:type="paragraph" w:styleId="Spistreci3">
    <w:name w:val="toc 3"/>
    <w:basedOn w:val="Normalny"/>
    <w:next w:val="Normalny"/>
    <w:autoRedefine/>
    <w:uiPriority w:val="39"/>
    <w:semiHidden/>
    <w:unhideWhenUsed/>
    <w:qFormat/>
    <w:rsid w:val="001E4A44"/>
    <w:pPr>
      <w:spacing w:after="100"/>
      <w:ind w:left="440"/>
    </w:pPr>
    <w:rPr>
      <w:lang w:eastAsia="en-US"/>
    </w:rPr>
  </w:style>
  <w:style w:type="character" w:customStyle="1" w:styleId="AkapitzlistZnak">
    <w:name w:val="Akapit z listą Znak"/>
    <w:link w:val="Akapitzlist"/>
    <w:uiPriority w:val="34"/>
    <w:locked/>
    <w:rsid w:val="0034234B"/>
    <w:rPr>
      <w:sz w:val="22"/>
      <w:szCs w:val="22"/>
    </w:rPr>
  </w:style>
  <w:style w:type="character" w:styleId="Pogrubienie">
    <w:name w:val="Strong"/>
    <w:basedOn w:val="Domylnaczcionkaakapitu"/>
    <w:uiPriority w:val="22"/>
    <w:qFormat/>
    <w:rsid w:val="006E1DA8"/>
    <w:rPr>
      <w:b/>
      <w:bCs/>
    </w:rPr>
  </w:style>
  <w:style w:type="paragraph" w:customStyle="1" w:styleId="Default">
    <w:name w:val="Default"/>
    <w:rsid w:val="00072367"/>
    <w:pPr>
      <w:autoSpaceDE w:val="0"/>
      <w:autoSpaceDN w:val="0"/>
      <w:adjustRightInd w:val="0"/>
    </w:pPr>
    <w:rPr>
      <w:rFonts w:cs="Calibri"/>
      <w:color w:val="000000"/>
      <w:sz w:val="24"/>
      <w:szCs w:val="24"/>
      <w:lang w:eastAsia="en-US"/>
    </w:rPr>
  </w:style>
  <w:style w:type="paragraph" w:styleId="Tytu">
    <w:name w:val="Title"/>
    <w:basedOn w:val="Normalny"/>
    <w:next w:val="Normalny"/>
    <w:link w:val="TytuZnak"/>
    <w:uiPriority w:val="10"/>
    <w:qFormat/>
    <w:rsid w:val="003F1D0D"/>
    <w:pPr>
      <w:spacing w:after="0"/>
      <w:contextualSpacing/>
      <w:jc w:val="center"/>
    </w:pPr>
    <w:rPr>
      <w:rFonts w:eastAsiaTheme="majorEastAsia" w:cstheme="majorBidi"/>
      <w:b/>
      <w:spacing w:val="-10"/>
      <w:kern w:val="28"/>
      <w:sz w:val="36"/>
      <w:szCs w:val="56"/>
    </w:rPr>
  </w:style>
  <w:style w:type="character" w:customStyle="1" w:styleId="TytuZnak">
    <w:name w:val="Tytuł Znak"/>
    <w:basedOn w:val="Domylnaczcionkaakapitu"/>
    <w:link w:val="Tytu"/>
    <w:uiPriority w:val="10"/>
    <w:rsid w:val="003F1D0D"/>
    <w:rPr>
      <w:rFonts w:ascii="Arial" w:eastAsiaTheme="majorEastAsia" w:hAnsi="Arial" w:cstheme="majorBidi"/>
      <w:b/>
      <w:spacing w:val="-10"/>
      <w:kern w:val="28"/>
      <w:sz w:val="36"/>
      <w:szCs w:val="56"/>
    </w:rPr>
  </w:style>
  <w:style w:type="character" w:customStyle="1" w:styleId="Nagwek2Znak">
    <w:name w:val="Nagłówek 2 Znak"/>
    <w:basedOn w:val="Domylnaczcionkaakapitu"/>
    <w:link w:val="Nagwek2"/>
    <w:uiPriority w:val="9"/>
    <w:rsid w:val="00F72487"/>
    <w:rPr>
      <w:rFonts w:ascii="Arial" w:eastAsiaTheme="majorEastAsia" w:hAnsi="Arial" w:cstheme="majorBidi"/>
      <w:b/>
      <w:sz w:val="26"/>
      <w:szCs w:val="26"/>
    </w:rPr>
  </w:style>
  <w:style w:type="character" w:styleId="Nierozpoznanawzmianka">
    <w:name w:val="Unresolved Mention"/>
    <w:basedOn w:val="Domylnaczcionkaakapitu"/>
    <w:uiPriority w:val="99"/>
    <w:semiHidden/>
    <w:unhideWhenUsed/>
    <w:rsid w:val="00F45CA2"/>
    <w:rPr>
      <w:color w:val="605E5C"/>
      <w:shd w:val="clear" w:color="auto" w:fill="E1DFDD"/>
    </w:rPr>
  </w:style>
  <w:style w:type="table" w:customStyle="1" w:styleId="Tabela-Siatka42">
    <w:name w:val="Tabela - Siatka42"/>
    <w:basedOn w:val="Standardowy"/>
    <w:next w:val="Tabela-Siatka"/>
    <w:uiPriority w:val="59"/>
    <w:rsid w:val="002C2F93"/>
    <w:pPr>
      <w:jc w:val="both"/>
    </w:pPr>
    <w:rPr>
      <w:rFonts w:asciiTheme="minorHAnsi" w:eastAsiaTheme="minorHAnsi" w:hAnsiTheme="minorHAnsi" w:cstheme="minorBid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nyWeb">
    <w:name w:val="Normal (Web)"/>
    <w:basedOn w:val="Normalny"/>
    <w:uiPriority w:val="99"/>
    <w:semiHidden/>
    <w:unhideWhenUsed/>
    <w:rsid w:val="001537B5"/>
    <w:rPr>
      <w:rFonts w:ascii="Times New Roman" w:hAnsi="Times New Roman"/>
      <w:sz w:val="24"/>
      <w:szCs w:val="24"/>
    </w:rPr>
  </w:style>
  <w:style w:type="character" w:customStyle="1" w:styleId="Nagwek4Znak">
    <w:name w:val="Nagłówek 4 Znak"/>
    <w:basedOn w:val="Domylnaczcionkaakapitu"/>
    <w:link w:val="Nagwek4"/>
    <w:uiPriority w:val="9"/>
    <w:semiHidden/>
    <w:rsid w:val="00E40CF5"/>
    <w:rPr>
      <w:rFonts w:asciiTheme="majorHAnsi" w:eastAsiaTheme="majorEastAsia" w:hAnsiTheme="majorHAnsi" w:cstheme="majorBidi"/>
      <w:i/>
      <w:iCs/>
      <w:color w:val="365F91" w:themeColor="accent1" w:themeShade="BF"/>
      <w:sz w:val="22"/>
      <w:szCs w:val="22"/>
    </w:rPr>
  </w:style>
  <w:style w:type="character" w:styleId="UyteHipercze">
    <w:name w:val="FollowedHyperlink"/>
    <w:basedOn w:val="Domylnaczcionkaakapitu"/>
    <w:uiPriority w:val="99"/>
    <w:semiHidden/>
    <w:unhideWhenUsed/>
    <w:rsid w:val="00C17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8670">
      <w:bodyDiv w:val="1"/>
      <w:marLeft w:val="0"/>
      <w:marRight w:val="0"/>
      <w:marTop w:val="0"/>
      <w:marBottom w:val="0"/>
      <w:divBdr>
        <w:top w:val="none" w:sz="0" w:space="0" w:color="auto"/>
        <w:left w:val="none" w:sz="0" w:space="0" w:color="auto"/>
        <w:bottom w:val="none" w:sz="0" w:space="0" w:color="auto"/>
        <w:right w:val="none" w:sz="0" w:space="0" w:color="auto"/>
      </w:divBdr>
    </w:div>
    <w:div w:id="36976671">
      <w:bodyDiv w:val="1"/>
      <w:marLeft w:val="0"/>
      <w:marRight w:val="0"/>
      <w:marTop w:val="0"/>
      <w:marBottom w:val="0"/>
      <w:divBdr>
        <w:top w:val="none" w:sz="0" w:space="0" w:color="auto"/>
        <w:left w:val="none" w:sz="0" w:space="0" w:color="auto"/>
        <w:bottom w:val="none" w:sz="0" w:space="0" w:color="auto"/>
        <w:right w:val="none" w:sz="0" w:space="0" w:color="auto"/>
      </w:divBdr>
    </w:div>
    <w:div w:id="61830573">
      <w:bodyDiv w:val="1"/>
      <w:marLeft w:val="0"/>
      <w:marRight w:val="0"/>
      <w:marTop w:val="0"/>
      <w:marBottom w:val="0"/>
      <w:divBdr>
        <w:top w:val="none" w:sz="0" w:space="0" w:color="auto"/>
        <w:left w:val="none" w:sz="0" w:space="0" w:color="auto"/>
        <w:bottom w:val="none" w:sz="0" w:space="0" w:color="auto"/>
        <w:right w:val="none" w:sz="0" w:space="0" w:color="auto"/>
      </w:divBdr>
    </w:div>
    <w:div w:id="92366355">
      <w:bodyDiv w:val="1"/>
      <w:marLeft w:val="0"/>
      <w:marRight w:val="0"/>
      <w:marTop w:val="0"/>
      <w:marBottom w:val="0"/>
      <w:divBdr>
        <w:top w:val="none" w:sz="0" w:space="0" w:color="auto"/>
        <w:left w:val="none" w:sz="0" w:space="0" w:color="auto"/>
        <w:bottom w:val="none" w:sz="0" w:space="0" w:color="auto"/>
        <w:right w:val="none" w:sz="0" w:space="0" w:color="auto"/>
      </w:divBdr>
    </w:div>
    <w:div w:id="111946605">
      <w:bodyDiv w:val="1"/>
      <w:marLeft w:val="0"/>
      <w:marRight w:val="0"/>
      <w:marTop w:val="0"/>
      <w:marBottom w:val="0"/>
      <w:divBdr>
        <w:top w:val="none" w:sz="0" w:space="0" w:color="auto"/>
        <w:left w:val="none" w:sz="0" w:space="0" w:color="auto"/>
        <w:bottom w:val="none" w:sz="0" w:space="0" w:color="auto"/>
        <w:right w:val="none" w:sz="0" w:space="0" w:color="auto"/>
      </w:divBdr>
    </w:div>
    <w:div w:id="246381234">
      <w:bodyDiv w:val="1"/>
      <w:marLeft w:val="0"/>
      <w:marRight w:val="0"/>
      <w:marTop w:val="0"/>
      <w:marBottom w:val="0"/>
      <w:divBdr>
        <w:top w:val="none" w:sz="0" w:space="0" w:color="auto"/>
        <w:left w:val="none" w:sz="0" w:space="0" w:color="auto"/>
        <w:bottom w:val="none" w:sz="0" w:space="0" w:color="auto"/>
        <w:right w:val="none" w:sz="0" w:space="0" w:color="auto"/>
      </w:divBdr>
    </w:div>
    <w:div w:id="299041865">
      <w:bodyDiv w:val="1"/>
      <w:marLeft w:val="0"/>
      <w:marRight w:val="0"/>
      <w:marTop w:val="0"/>
      <w:marBottom w:val="0"/>
      <w:divBdr>
        <w:top w:val="none" w:sz="0" w:space="0" w:color="auto"/>
        <w:left w:val="none" w:sz="0" w:space="0" w:color="auto"/>
        <w:bottom w:val="none" w:sz="0" w:space="0" w:color="auto"/>
        <w:right w:val="none" w:sz="0" w:space="0" w:color="auto"/>
      </w:divBdr>
    </w:div>
    <w:div w:id="342172433">
      <w:bodyDiv w:val="1"/>
      <w:marLeft w:val="0"/>
      <w:marRight w:val="0"/>
      <w:marTop w:val="0"/>
      <w:marBottom w:val="0"/>
      <w:divBdr>
        <w:top w:val="none" w:sz="0" w:space="0" w:color="auto"/>
        <w:left w:val="none" w:sz="0" w:space="0" w:color="auto"/>
        <w:bottom w:val="none" w:sz="0" w:space="0" w:color="auto"/>
        <w:right w:val="none" w:sz="0" w:space="0" w:color="auto"/>
      </w:divBdr>
    </w:div>
    <w:div w:id="439186434">
      <w:bodyDiv w:val="1"/>
      <w:marLeft w:val="0"/>
      <w:marRight w:val="0"/>
      <w:marTop w:val="0"/>
      <w:marBottom w:val="0"/>
      <w:divBdr>
        <w:top w:val="none" w:sz="0" w:space="0" w:color="auto"/>
        <w:left w:val="none" w:sz="0" w:space="0" w:color="auto"/>
        <w:bottom w:val="none" w:sz="0" w:space="0" w:color="auto"/>
        <w:right w:val="none" w:sz="0" w:space="0" w:color="auto"/>
      </w:divBdr>
    </w:div>
    <w:div w:id="525753183">
      <w:bodyDiv w:val="1"/>
      <w:marLeft w:val="0"/>
      <w:marRight w:val="0"/>
      <w:marTop w:val="0"/>
      <w:marBottom w:val="0"/>
      <w:divBdr>
        <w:top w:val="none" w:sz="0" w:space="0" w:color="auto"/>
        <w:left w:val="none" w:sz="0" w:space="0" w:color="auto"/>
        <w:bottom w:val="none" w:sz="0" w:space="0" w:color="auto"/>
        <w:right w:val="none" w:sz="0" w:space="0" w:color="auto"/>
      </w:divBdr>
    </w:div>
    <w:div w:id="555318384">
      <w:bodyDiv w:val="1"/>
      <w:marLeft w:val="0"/>
      <w:marRight w:val="0"/>
      <w:marTop w:val="0"/>
      <w:marBottom w:val="0"/>
      <w:divBdr>
        <w:top w:val="none" w:sz="0" w:space="0" w:color="auto"/>
        <w:left w:val="none" w:sz="0" w:space="0" w:color="auto"/>
        <w:bottom w:val="none" w:sz="0" w:space="0" w:color="auto"/>
        <w:right w:val="none" w:sz="0" w:space="0" w:color="auto"/>
      </w:divBdr>
      <w:divsChild>
        <w:div w:id="1599488338">
          <w:marLeft w:val="0"/>
          <w:marRight w:val="0"/>
          <w:marTop w:val="0"/>
          <w:marBottom w:val="0"/>
          <w:divBdr>
            <w:top w:val="none" w:sz="0" w:space="0" w:color="auto"/>
            <w:left w:val="none" w:sz="0" w:space="0" w:color="auto"/>
            <w:bottom w:val="none" w:sz="0" w:space="0" w:color="auto"/>
            <w:right w:val="none" w:sz="0" w:space="0" w:color="auto"/>
          </w:divBdr>
        </w:div>
        <w:div w:id="2035185740">
          <w:marLeft w:val="0"/>
          <w:marRight w:val="0"/>
          <w:marTop w:val="0"/>
          <w:marBottom w:val="0"/>
          <w:divBdr>
            <w:top w:val="none" w:sz="0" w:space="0" w:color="auto"/>
            <w:left w:val="none" w:sz="0" w:space="0" w:color="auto"/>
            <w:bottom w:val="none" w:sz="0" w:space="0" w:color="auto"/>
            <w:right w:val="none" w:sz="0" w:space="0" w:color="auto"/>
          </w:divBdr>
        </w:div>
      </w:divsChild>
    </w:div>
    <w:div w:id="557132068">
      <w:bodyDiv w:val="1"/>
      <w:marLeft w:val="0"/>
      <w:marRight w:val="0"/>
      <w:marTop w:val="0"/>
      <w:marBottom w:val="0"/>
      <w:divBdr>
        <w:top w:val="none" w:sz="0" w:space="0" w:color="auto"/>
        <w:left w:val="none" w:sz="0" w:space="0" w:color="auto"/>
        <w:bottom w:val="none" w:sz="0" w:space="0" w:color="auto"/>
        <w:right w:val="none" w:sz="0" w:space="0" w:color="auto"/>
      </w:divBdr>
    </w:div>
    <w:div w:id="634142452">
      <w:bodyDiv w:val="1"/>
      <w:marLeft w:val="0"/>
      <w:marRight w:val="0"/>
      <w:marTop w:val="0"/>
      <w:marBottom w:val="0"/>
      <w:divBdr>
        <w:top w:val="none" w:sz="0" w:space="0" w:color="auto"/>
        <w:left w:val="none" w:sz="0" w:space="0" w:color="auto"/>
        <w:bottom w:val="none" w:sz="0" w:space="0" w:color="auto"/>
        <w:right w:val="none" w:sz="0" w:space="0" w:color="auto"/>
      </w:divBdr>
    </w:div>
    <w:div w:id="739134050">
      <w:bodyDiv w:val="1"/>
      <w:marLeft w:val="0"/>
      <w:marRight w:val="0"/>
      <w:marTop w:val="0"/>
      <w:marBottom w:val="0"/>
      <w:divBdr>
        <w:top w:val="none" w:sz="0" w:space="0" w:color="auto"/>
        <w:left w:val="none" w:sz="0" w:space="0" w:color="auto"/>
        <w:bottom w:val="none" w:sz="0" w:space="0" w:color="auto"/>
        <w:right w:val="none" w:sz="0" w:space="0" w:color="auto"/>
      </w:divBdr>
    </w:div>
    <w:div w:id="771097786">
      <w:bodyDiv w:val="1"/>
      <w:marLeft w:val="0"/>
      <w:marRight w:val="0"/>
      <w:marTop w:val="0"/>
      <w:marBottom w:val="0"/>
      <w:divBdr>
        <w:top w:val="none" w:sz="0" w:space="0" w:color="auto"/>
        <w:left w:val="none" w:sz="0" w:space="0" w:color="auto"/>
        <w:bottom w:val="none" w:sz="0" w:space="0" w:color="auto"/>
        <w:right w:val="none" w:sz="0" w:space="0" w:color="auto"/>
      </w:divBdr>
    </w:div>
    <w:div w:id="998464517">
      <w:bodyDiv w:val="1"/>
      <w:marLeft w:val="0"/>
      <w:marRight w:val="0"/>
      <w:marTop w:val="0"/>
      <w:marBottom w:val="0"/>
      <w:divBdr>
        <w:top w:val="none" w:sz="0" w:space="0" w:color="auto"/>
        <w:left w:val="none" w:sz="0" w:space="0" w:color="auto"/>
        <w:bottom w:val="none" w:sz="0" w:space="0" w:color="auto"/>
        <w:right w:val="none" w:sz="0" w:space="0" w:color="auto"/>
      </w:divBdr>
      <w:divsChild>
        <w:div w:id="1591966200">
          <w:marLeft w:val="0"/>
          <w:marRight w:val="0"/>
          <w:marTop w:val="0"/>
          <w:marBottom w:val="0"/>
          <w:divBdr>
            <w:top w:val="none" w:sz="0" w:space="0" w:color="auto"/>
            <w:left w:val="none" w:sz="0" w:space="0" w:color="auto"/>
            <w:bottom w:val="none" w:sz="0" w:space="0" w:color="auto"/>
            <w:right w:val="none" w:sz="0" w:space="0" w:color="auto"/>
          </w:divBdr>
        </w:div>
        <w:div w:id="1956792671">
          <w:marLeft w:val="0"/>
          <w:marRight w:val="0"/>
          <w:marTop w:val="0"/>
          <w:marBottom w:val="0"/>
          <w:divBdr>
            <w:top w:val="none" w:sz="0" w:space="0" w:color="auto"/>
            <w:left w:val="none" w:sz="0" w:space="0" w:color="auto"/>
            <w:bottom w:val="none" w:sz="0" w:space="0" w:color="auto"/>
            <w:right w:val="none" w:sz="0" w:space="0" w:color="auto"/>
          </w:divBdr>
        </w:div>
      </w:divsChild>
    </w:div>
    <w:div w:id="1064182905">
      <w:bodyDiv w:val="1"/>
      <w:marLeft w:val="0"/>
      <w:marRight w:val="0"/>
      <w:marTop w:val="0"/>
      <w:marBottom w:val="0"/>
      <w:divBdr>
        <w:top w:val="none" w:sz="0" w:space="0" w:color="auto"/>
        <w:left w:val="none" w:sz="0" w:space="0" w:color="auto"/>
        <w:bottom w:val="none" w:sz="0" w:space="0" w:color="auto"/>
        <w:right w:val="none" w:sz="0" w:space="0" w:color="auto"/>
      </w:divBdr>
    </w:div>
    <w:div w:id="1095978900">
      <w:bodyDiv w:val="1"/>
      <w:marLeft w:val="0"/>
      <w:marRight w:val="0"/>
      <w:marTop w:val="0"/>
      <w:marBottom w:val="0"/>
      <w:divBdr>
        <w:top w:val="none" w:sz="0" w:space="0" w:color="auto"/>
        <w:left w:val="none" w:sz="0" w:space="0" w:color="auto"/>
        <w:bottom w:val="none" w:sz="0" w:space="0" w:color="auto"/>
        <w:right w:val="none" w:sz="0" w:space="0" w:color="auto"/>
      </w:divBdr>
    </w:div>
    <w:div w:id="1198351041">
      <w:bodyDiv w:val="1"/>
      <w:marLeft w:val="0"/>
      <w:marRight w:val="0"/>
      <w:marTop w:val="0"/>
      <w:marBottom w:val="0"/>
      <w:divBdr>
        <w:top w:val="none" w:sz="0" w:space="0" w:color="auto"/>
        <w:left w:val="none" w:sz="0" w:space="0" w:color="auto"/>
        <w:bottom w:val="none" w:sz="0" w:space="0" w:color="auto"/>
        <w:right w:val="none" w:sz="0" w:space="0" w:color="auto"/>
      </w:divBdr>
    </w:div>
    <w:div w:id="1207910200">
      <w:bodyDiv w:val="1"/>
      <w:marLeft w:val="0"/>
      <w:marRight w:val="0"/>
      <w:marTop w:val="0"/>
      <w:marBottom w:val="0"/>
      <w:divBdr>
        <w:top w:val="none" w:sz="0" w:space="0" w:color="auto"/>
        <w:left w:val="none" w:sz="0" w:space="0" w:color="auto"/>
        <w:bottom w:val="none" w:sz="0" w:space="0" w:color="auto"/>
        <w:right w:val="none" w:sz="0" w:space="0" w:color="auto"/>
      </w:divBdr>
      <w:divsChild>
        <w:div w:id="96293595">
          <w:marLeft w:val="0"/>
          <w:marRight w:val="0"/>
          <w:marTop w:val="0"/>
          <w:marBottom w:val="0"/>
          <w:divBdr>
            <w:top w:val="none" w:sz="0" w:space="0" w:color="auto"/>
            <w:left w:val="none" w:sz="0" w:space="0" w:color="auto"/>
            <w:bottom w:val="none" w:sz="0" w:space="0" w:color="auto"/>
            <w:right w:val="none" w:sz="0" w:space="0" w:color="auto"/>
          </w:divBdr>
        </w:div>
        <w:div w:id="107432095">
          <w:marLeft w:val="0"/>
          <w:marRight w:val="0"/>
          <w:marTop w:val="0"/>
          <w:marBottom w:val="0"/>
          <w:divBdr>
            <w:top w:val="none" w:sz="0" w:space="0" w:color="auto"/>
            <w:left w:val="none" w:sz="0" w:space="0" w:color="auto"/>
            <w:bottom w:val="none" w:sz="0" w:space="0" w:color="auto"/>
            <w:right w:val="none" w:sz="0" w:space="0" w:color="auto"/>
          </w:divBdr>
        </w:div>
        <w:div w:id="164252395">
          <w:marLeft w:val="0"/>
          <w:marRight w:val="0"/>
          <w:marTop w:val="0"/>
          <w:marBottom w:val="0"/>
          <w:divBdr>
            <w:top w:val="none" w:sz="0" w:space="0" w:color="auto"/>
            <w:left w:val="none" w:sz="0" w:space="0" w:color="auto"/>
            <w:bottom w:val="none" w:sz="0" w:space="0" w:color="auto"/>
            <w:right w:val="none" w:sz="0" w:space="0" w:color="auto"/>
          </w:divBdr>
        </w:div>
        <w:div w:id="183859718">
          <w:marLeft w:val="0"/>
          <w:marRight w:val="0"/>
          <w:marTop w:val="0"/>
          <w:marBottom w:val="0"/>
          <w:divBdr>
            <w:top w:val="none" w:sz="0" w:space="0" w:color="auto"/>
            <w:left w:val="none" w:sz="0" w:space="0" w:color="auto"/>
            <w:bottom w:val="none" w:sz="0" w:space="0" w:color="auto"/>
            <w:right w:val="none" w:sz="0" w:space="0" w:color="auto"/>
          </w:divBdr>
        </w:div>
        <w:div w:id="285084912">
          <w:marLeft w:val="0"/>
          <w:marRight w:val="0"/>
          <w:marTop w:val="0"/>
          <w:marBottom w:val="0"/>
          <w:divBdr>
            <w:top w:val="none" w:sz="0" w:space="0" w:color="auto"/>
            <w:left w:val="none" w:sz="0" w:space="0" w:color="auto"/>
            <w:bottom w:val="none" w:sz="0" w:space="0" w:color="auto"/>
            <w:right w:val="none" w:sz="0" w:space="0" w:color="auto"/>
          </w:divBdr>
        </w:div>
        <w:div w:id="332223292">
          <w:marLeft w:val="0"/>
          <w:marRight w:val="0"/>
          <w:marTop w:val="0"/>
          <w:marBottom w:val="0"/>
          <w:divBdr>
            <w:top w:val="none" w:sz="0" w:space="0" w:color="auto"/>
            <w:left w:val="none" w:sz="0" w:space="0" w:color="auto"/>
            <w:bottom w:val="none" w:sz="0" w:space="0" w:color="auto"/>
            <w:right w:val="none" w:sz="0" w:space="0" w:color="auto"/>
          </w:divBdr>
        </w:div>
        <w:div w:id="418602644">
          <w:marLeft w:val="0"/>
          <w:marRight w:val="0"/>
          <w:marTop w:val="0"/>
          <w:marBottom w:val="0"/>
          <w:divBdr>
            <w:top w:val="none" w:sz="0" w:space="0" w:color="auto"/>
            <w:left w:val="none" w:sz="0" w:space="0" w:color="auto"/>
            <w:bottom w:val="none" w:sz="0" w:space="0" w:color="auto"/>
            <w:right w:val="none" w:sz="0" w:space="0" w:color="auto"/>
          </w:divBdr>
        </w:div>
        <w:div w:id="506871805">
          <w:marLeft w:val="0"/>
          <w:marRight w:val="0"/>
          <w:marTop w:val="0"/>
          <w:marBottom w:val="0"/>
          <w:divBdr>
            <w:top w:val="none" w:sz="0" w:space="0" w:color="auto"/>
            <w:left w:val="none" w:sz="0" w:space="0" w:color="auto"/>
            <w:bottom w:val="none" w:sz="0" w:space="0" w:color="auto"/>
            <w:right w:val="none" w:sz="0" w:space="0" w:color="auto"/>
          </w:divBdr>
        </w:div>
        <w:div w:id="524834234">
          <w:marLeft w:val="0"/>
          <w:marRight w:val="0"/>
          <w:marTop w:val="0"/>
          <w:marBottom w:val="0"/>
          <w:divBdr>
            <w:top w:val="none" w:sz="0" w:space="0" w:color="auto"/>
            <w:left w:val="none" w:sz="0" w:space="0" w:color="auto"/>
            <w:bottom w:val="none" w:sz="0" w:space="0" w:color="auto"/>
            <w:right w:val="none" w:sz="0" w:space="0" w:color="auto"/>
          </w:divBdr>
        </w:div>
        <w:div w:id="533885379">
          <w:marLeft w:val="0"/>
          <w:marRight w:val="0"/>
          <w:marTop w:val="0"/>
          <w:marBottom w:val="0"/>
          <w:divBdr>
            <w:top w:val="none" w:sz="0" w:space="0" w:color="auto"/>
            <w:left w:val="none" w:sz="0" w:space="0" w:color="auto"/>
            <w:bottom w:val="none" w:sz="0" w:space="0" w:color="auto"/>
            <w:right w:val="none" w:sz="0" w:space="0" w:color="auto"/>
          </w:divBdr>
        </w:div>
        <w:div w:id="572395532">
          <w:marLeft w:val="0"/>
          <w:marRight w:val="0"/>
          <w:marTop w:val="0"/>
          <w:marBottom w:val="0"/>
          <w:divBdr>
            <w:top w:val="none" w:sz="0" w:space="0" w:color="auto"/>
            <w:left w:val="none" w:sz="0" w:space="0" w:color="auto"/>
            <w:bottom w:val="none" w:sz="0" w:space="0" w:color="auto"/>
            <w:right w:val="none" w:sz="0" w:space="0" w:color="auto"/>
          </w:divBdr>
        </w:div>
        <w:div w:id="622808045">
          <w:marLeft w:val="0"/>
          <w:marRight w:val="0"/>
          <w:marTop w:val="0"/>
          <w:marBottom w:val="0"/>
          <w:divBdr>
            <w:top w:val="none" w:sz="0" w:space="0" w:color="auto"/>
            <w:left w:val="none" w:sz="0" w:space="0" w:color="auto"/>
            <w:bottom w:val="none" w:sz="0" w:space="0" w:color="auto"/>
            <w:right w:val="none" w:sz="0" w:space="0" w:color="auto"/>
          </w:divBdr>
        </w:div>
        <w:div w:id="651442995">
          <w:marLeft w:val="0"/>
          <w:marRight w:val="0"/>
          <w:marTop w:val="0"/>
          <w:marBottom w:val="0"/>
          <w:divBdr>
            <w:top w:val="none" w:sz="0" w:space="0" w:color="auto"/>
            <w:left w:val="none" w:sz="0" w:space="0" w:color="auto"/>
            <w:bottom w:val="none" w:sz="0" w:space="0" w:color="auto"/>
            <w:right w:val="none" w:sz="0" w:space="0" w:color="auto"/>
          </w:divBdr>
        </w:div>
        <w:div w:id="651980468">
          <w:marLeft w:val="0"/>
          <w:marRight w:val="0"/>
          <w:marTop w:val="0"/>
          <w:marBottom w:val="0"/>
          <w:divBdr>
            <w:top w:val="none" w:sz="0" w:space="0" w:color="auto"/>
            <w:left w:val="none" w:sz="0" w:space="0" w:color="auto"/>
            <w:bottom w:val="none" w:sz="0" w:space="0" w:color="auto"/>
            <w:right w:val="none" w:sz="0" w:space="0" w:color="auto"/>
          </w:divBdr>
        </w:div>
        <w:div w:id="667637724">
          <w:marLeft w:val="0"/>
          <w:marRight w:val="0"/>
          <w:marTop w:val="0"/>
          <w:marBottom w:val="0"/>
          <w:divBdr>
            <w:top w:val="none" w:sz="0" w:space="0" w:color="auto"/>
            <w:left w:val="none" w:sz="0" w:space="0" w:color="auto"/>
            <w:bottom w:val="none" w:sz="0" w:space="0" w:color="auto"/>
            <w:right w:val="none" w:sz="0" w:space="0" w:color="auto"/>
          </w:divBdr>
        </w:div>
        <w:div w:id="706222294">
          <w:marLeft w:val="0"/>
          <w:marRight w:val="0"/>
          <w:marTop w:val="0"/>
          <w:marBottom w:val="0"/>
          <w:divBdr>
            <w:top w:val="none" w:sz="0" w:space="0" w:color="auto"/>
            <w:left w:val="none" w:sz="0" w:space="0" w:color="auto"/>
            <w:bottom w:val="none" w:sz="0" w:space="0" w:color="auto"/>
            <w:right w:val="none" w:sz="0" w:space="0" w:color="auto"/>
          </w:divBdr>
        </w:div>
        <w:div w:id="753169348">
          <w:marLeft w:val="0"/>
          <w:marRight w:val="0"/>
          <w:marTop w:val="0"/>
          <w:marBottom w:val="0"/>
          <w:divBdr>
            <w:top w:val="none" w:sz="0" w:space="0" w:color="auto"/>
            <w:left w:val="none" w:sz="0" w:space="0" w:color="auto"/>
            <w:bottom w:val="none" w:sz="0" w:space="0" w:color="auto"/>
            <w:right w:val="none" w:sz="0" w:space="0" w:color="auto"/>
          </w:divBdr>
        </w:div>
        <w:div w:id="770932412">
          <w:marLeft w:val="0"/>
          <w:marRight w:val="0"/>
          <w:marTop w:val="0"/>
          <w:marBottom w:val="0"/>
          <w:divBdr>
            <w:top w:val="none" w:sz="0" w:space="0" w:color="auto"/>
            <w:left w:val="none" w:sz="0" w:space="0" w:color="auto"/>
            <w:bottom w:val="none" w:sz="0" w:space="0" w:color="auto"/>
            <w:right w:val="none" w:sz="0" w:space="0" w:color="auto"/>
          </w:divBdr>
        </w:div>
        <w:div w:id="817961338">
          <w:marLeft w:val="0"/>
          <w:marRight w:val="0"/>
          <w:marTop w:val="0"/>
          <w:marBottom w:val="0"/>
          <w:divBdr>
            <w:top w:val="none" w:sz="0" w:space="0" w:color="auto"/>
            <w:left w:val="none" w:sz="0" w:space="0" w:color="auto"/>
            <w:bottom w:val="none" w:sz="0" w:space="0" w:color="auto"/>
            <w:right w:val="none" w:sz="0" w:space="0" w:color="auto"/>
          </w:divBdr>
        </w:div>
        <w:div w:id="847139924">
          <w:marLeft w:val="0"/>
          <w:marRight w:val="0"/>
          <w:marTop w:val="0"/>
          <w:marBottom w:val="0"/>
          <w:divBdr>
            <w:top w:val="none" w:sz="0" w:space="0" w:color="auto"/>
            <w:left w:val="none" w:sz="0" w:space="0" w:color="auto"/>
            <w:bottom w:val="none" w:sz="0" w:space="0" w:color="auto"/>
            <w:right w:val="none" w:sz="0" w:space="0" w:color="auto"/>
          </w:divBdr>
        </w:div>
        <w:div w:id="1028020116">
          <w:marLeft w:val="0"/>
          <w:marRight w:val="0"/>
          <w:marTop w:val="0"/>
          <w:marBottom w:val="0"/>
          <w:divBdr>
            <w:top w:val="none" w:sz="0" w:space="0" w:color="auto"/>
            <w:left w:val="none" w:sz="0" w:space="0" w:color="auto"/>
            <w:bottom w:val="none" w:sz="0" w:space="0" w:color="auto"/>
            <w:right w:val="none" w:sz="0" w:space="0" w:color="auto"/>
          </w:divBdr>
        </w:div>
        <w:div w:id="1064717789">
          <w:marLeft w:val="0"/>
          <w:marRight w:val="0"/>
          <w:marTop w:val="0"/>
          <w:marBottom w:val="0"/>
          <w:divBdr>
            <w:top w:val="none" w:sz="0" w:space="0" w:color="auto"/>
            <w:left w:val="none" w:sz="0" w:space="0" w:color="auto"/>
            <w:bottom w:val="none" w:sz="0" w:space="0" w:color="auto"/>
            <w:right w:val="none" w:sz="0" w:space="0" w:color="auto"/>
          </w:divBdr>
        </w:div>
        <w:div w:id="1076131212">
          <w:marLeft w:val="0"/>
          <w:marRight w:val="0"/>
          <w:marTop w:val="0"/>
          <w:marBottom w:val="0"/>
          <w:divBdr>
            <w:top w:val="none" w:sz="0" w:space="0" w:color="auto"/>
            <w:left w:val="none" w:sz="0" w:space="0" w:color="auto"/>
            <w:bottom w:val="none" w:sz="0" w:space="0" w:color="auto"/>
            <w:right w:val="none" w:sz="0" w:space="0" w:color="auto"/>
          </w:divBdr>
        </w:div>
        <w:div w:id="1089156399">
          <w:marLeft w:val="0"/>
          <w:marRight w:val="0"/>
          <w:marTop w:val="0"/>
          <w:marBottom w:val="0"/>
          <w:divBdr>
            <w:top w:val="none" w:sz="0" w:space="0" w:color="auto"/>
            <w:left w:val="none" w:sz="0" w:space="0" w:color="auto"/>
            <w:bottom w:val="none" w:sz="0" w:space="0" w:color="auto"/>
            <w:right w:val="none" w:sz="0" w:space="0" w:color="auto"/>
          </w:divBdr>
        </w:div>
        <w:div w:id="1119765983">
          <w:marLeft w:val="0"/>
          <w:marRight w:val="0"/>
          <w:marTop w:val="0"/>
          <w:marBottom w:val="0"/>
          <w:divBdr>
            <w:top w:val="none" w:sz="0" w:space="0" w:color="auto"/>
            <w:left w:val="none" w:sz="0" w:space="0" w:color="auto"/>
            <w:bottom w:val="none" w:sz="0" w:space="0" w:color="auto"/>
            <w:right w:val="none" w:sz="0" w:space="0" w:color="auto"/>
          </w:divBdr>
        </w:div>
        <w:div w:id="1145514885">
          <w:marLeft w:val="0"/>
          <w:marRight w:val="0"/>
          <w:marTop w:val="0"/>
          <w:marBottom w:val="0"/>
          <w:divBdr>
            <w:top w:val="none" w:sz="0" w:space="0" w:color="auto"/>
            <w:left w:val="none" w:sz="0" w:space="0" w:color="auto"/>
            <w:bottom w:val="none" w:sz="0" w:space="0" w:color="auto"/>
            <w:right w:val="none" w:sz="0" w:space="0" w:color="auto"/>
          </w:divBdr>
        </w:div>
        <w:div w:id="1154759427">
          <w:marLeft w:val="0"/>
          <w:marRight w:val="0"/>
          <w:marTop w:val="0"/>
          <w:marBottom w:val="0"/>
          <w:divBdr>
            <w:top w:val="none" w:sz="0" w:space="0" w:color="auto"/>
            <w:left w:val="none" w:sz="0" w:space="0" w:color="auto"/>
            <w:bottom w:val="none" w:sz="0" w:space="0" w:color="auto"/>
            <w:right w:val="none" w:sz="0" w:space="0" w:color="auto"/>
          </w:divBdr>
        </w:div>
        <w:div w:id="1292324037">
          <w:marLeft w:val="0"/>
          <w:marRight w:val="0"/>
          <w:marTop w:val="0"/>
          <w:marBottom w:val="0"/>
          <w:divBdr>
            <w:top w:val="none" w:sz="0" w:space="0" w:color="auto"/>
            <w:left w:val="none" w:sz="0" w:space="0" w:color="auto"/>
            <w:bottom w:val="none" w:sz="0" w:space="0" w:color="auto"/>
            <w:right w:val="none" w:sz="0" w:space="0" w:color="auto"/>
          </w:divBdr>
        </w:div>
        <w:div w:id="1319922440">
          <w:marLeft w:val="0"/>
          <w:marRight w:val="0"/>
          <w:marTop w:val="0"/>
          <w:marBottom w:val="0"/>
          <w:divBdr>
            <w:top w:val="none" w:sz="0" w:space="0" w:color="auto"/>
            <w:left w:val="none" w:sz="0" w:space="0" w:color="auto"/>
            <w:bottom w:val="none" w:sz="0" w:space="0" w:color="auto"/>
            <w:right w:val="none" w:sz="0" w:space="0" w:color="auto"/>
          </w:divBdr>
        </w:div>
        <w:div w:id="1341933982">
          <w:marLeft w:val="0"/>
          <w:marRight w:val="0"/>
          <w:marTop w:val="0"/>
          <w:marBottom w:val="0"/>
          <w:divBdr>
            <w:top w:val="none" w:sz="0" w:space="0" w:color="auto"/>
            <w:left w:val="none" w:sz="0" w:space="0" w:color="auto"/>
            <w:bottom w:val="none" w:sz="0" w:space="0" w:color="auto"/>
            <w:right w:val="none" w:sz="0" w:space="0" w:color="auto"/>
          </w:divBdr>
        </w:div>
        <w:div w:id="1431002248">
          <w:marLeft w:val="0"/>
          <w:marRight w:val="0"/>
          <w:marTop w:val="0"/>
          <w:marBottom w:val="0"/>
          <w:divBdr>
            <w:top w:val="none" w:sz="0" w:space="0" w:color="auto"/>
            <w:left w:val="none" w:sz="0" w:space="0" w:color="auto"/>
            <w:bottom w:val="none" w:sz="0" w:space="0" w:color="auto"/>
            <w:right w:val="none" w:sz="0" w:space="0" w:color="auto"/>
          </w:divBdr>
        </w:div>
        <w:div w:id="1444036927">
          <w:marLeft w:val="0"/>
          <w:marRight w:val="0"/>
          <w:marTop w:val="0"/>
          <w:marBottom w:val="0"/>
          <w:divBdr>
            <w:top w:val="none" w:sz="0" w:space="0" w:color="auto"/>
            <w:left w:val="none" w:sz="0" w:space="0" w:color="auto"/>
            <w:bottom w:val="none" w:sz="0" w:space="0" w:color="auto"/>
            <w:right w:val="none" w:sz="0" w:space="0" w:color="auto"/>
          </w:divBdr>
        </w:div>
        <w:div w:id="1449086378">
          <w:marLeft w:val="0"/>
          <w:marRight w:val="0"/>
          <w:marTop w:val="0"/>
          <w:marBottom w:val="0"/>
          <w:divBdr>
            <w:top w:val="none" w:sz="0" w:space="0" w:color="auto"/>
            <w:left w:val="none" w:sz="0" w:space="0" w:color="auto"/>
            <w:bottom w:val="none" w:sz="0" w:space="0" w:color="auto"/>
            <w:right w:val="none" w:sz="0" w:space="0" w:color="auto"/>
          </w:divBdr>
        </w:div>
        <w:div w:id="1494417925">
          <w:marLeft w:val="0"/>
          <w:marRight w:val="0"/>
          <w:marTop w:val="0"/>
          <w:marBottom w:val="0"/>
          <w:divBdr>
            <w:top w:val="none" w:sz="0" w:space="0" w:color="auto"/>
            <w:left w:val="none" w:sz="0" w:space="0" w:color="auto"/>
            <w:bottom w:val="none" w:sz="0" w:space="0" w:color="auto"/>
            <w:right w:val="none" w:sz="0" w:space="0" w:color="auto"/>
          </w:divBdr>
        </w:div>
        <w:div w:id="1536691385">
          <w:marLeft w:val="0"/>
          <w:marRight w:val="0"/>
          <w:marTop w:val="0"/>
          <w:marBottom w:val="0"/>
          <w:divBdr>
            <w:top w:val="none" w:sz="0" w:space="0" w:color="auto"/>
            <w:left w:val="none" w:sz="0" w:space="0" w:color="auto"/>
            <w:bottom w:val="none" w:sz="0" w:space="0" w:color="auto"/>
            <w:right w:val="none" w:sz="0" w:space="0" w:color="auto"/>
          </w:divBdr>
        </w:div>
        <w:div w:id="1553155578">
          <w:marLeft w:val="0"/>
          <w:marRight w:val="0"/>
          <w:marTop w:val="0"/>
          <w:marBottom w:val="0"/>
          <w:divBdr>
            <w:top w:val="none" w:sz="0" w:space="0" w:color="auto"/>
            <w:left w:val="none" w:sz="0" w:space="0" w:color="auto"/>
            <w:bottom w:val="none" w:sz="0" w:space="0" w:color="auto"/>
            <w:right w:val="none" w:sz="0" w:space="0" w:color="auto"/>
          </w:divBdr>
        </w:div>
        <w:div w:id="1558667246">
          <w:marLeft w:val="0"/>
          <w:marRight w:val="0"/>
          <w:marTop w:val="0"/>
          <w:marBottom w:val="0"/>
          <w:divBdr>
            <w:top w:val="none" w:sz="0" w:space="0" w:color="auto"/>
            <w:left w:val="none" w:sz="0" w:space="0" w:color="auto"/>
            <w:bottom w:val="none" w:sz="0" w:space="0" w:color="auto"/>
            <w:right w:val="none" w:sz="0" w:space="0" w:color="auto"/>
          </w:divBdr>
        </w:div>
        <w:div w:id="1566143214">
          <w:marLeft w:val="0"/>
          <w:marRight w:val="0"/>
          <w:marTop w:val="0"/>
          <w:marBottom w:val="0"/>
          <w:divBdr>
            <w:top w:val="none" w:sz="0" w:space="0" w:color="auto"/>
            <w:left w:val="none" w:sz="0" w:space="0" w:color="auto"/>
            <w:bottom w:val="none" w:sz="0" w:space="0" w:color="auto"/>
            <w:right w:val="none" w:sz="0" w:space="0" w:color="auto"/>
          </w:divBdr>
        </w:div>
        <w:div w:id="1570726871">
          <w:marLeft w:val="0"/>
          <w:marRight w:val="0"/>
          <w:marTop w:val="0"/>
          <w:marBottom w:val="0"/>
          <w:divBdr>
            <w:top w:val="none" w:sz="0" w:space="0" w:color="auto"/>
            <w:left w:val="none" w:sz="0" w:space="0" w:color="auto"/>
            <w:bottom w:val="none" w:sz="0" w:space="0" w:color="auto"/>
            <w:right w:val="none" w:sz="0" w:space="0" w:color="auto"/>
          </w:divBdr>
        </w:div>
        <w:div w:id="1620600176">
          <w:marLeft w:val="0"/>
          <w:marRight w:val="0"/>
          <w:marTop w:val="0"/>
          <w:marBottom w:val="0"/>
          <w:divBdr>
            <w:top w:val="none" w:sz="0" w:space="0" w:color="auto"/>
            <w:left w:val="none" w:sz="0" w:space="0" w:color="auto"/>
            <w:bottom w:val="none" w:sz="0" w:space="0" w:color="auto"/>
            <w:right w:val="none" w:sz="0" w:space="0" w:color="auto"/>
          </w:divBdr>
        </w:div>
        <w:div w:id="1624775380">
          <w:marLeft w:val="0"/>
          <w:marRight w:val="0"/>
          <w:marTop w:val="0"/>
          <w:marBottom w:val="0"/>
          <w:divBdr>
            <w:top w:val="none" w:sz="0" w:space="0" w:color="auto"/>
            <w:left w:val="none" w:sz="0" w:space="0" w:color="auto"/>
            <w:bottom w:val="none" w:sz="0" w:space="0" w:color="auto"/>
            <w:right w:val="none" w:sz="0" w:space="0" w:color="auto"/>
          </w:divBdr>
        </w:div>
        <w:div w:id="1631282598">
          <w:marLeft w:val="0"/>
          <w:marRight w:val="0"/>
          <w:marTop w:val="0"/>
          <w:marBottom w:val="0"/>
          <w:divBdr>
            <w:top w:val="none" w:sz="0" w:space="0" w:color="auto"/>
            <w:left w:val="none" w:sz="0" w:space="0" w:color="auto"/>
            <w:bottom w:val="none" w:sz="0" w:space="0" w:color="auto"/>
            <w:right w:val="none" w:sz="0" w:space="0" w:color="auto"/>
          </w:divBdr>
        </w:div>
        <w:div w:id="1726298389">
          <w:marLeft w:val="0"/>
          <w:marRight w:val="0"/>
          <w:marTop w:val="0"/>
          <w:marBottom w:val="0"/>
          <w:divBdr>
            <w:top w:val="none" w:sz="0" w:space="0" w:color="auto"/>
            <w:left w:val="none" w:sz="0" w:space="0" w:color="auto"/>
            <w:bottom w:val="none" w:sz="0" w:space="0" w:color="auto"/>
            <w:right w:val="none" w:sz="0" w:space="0" w:color="auto"/>
          </w:divBdr>
        </w:div>
        <w:div w:id="1766682947">
          <w:marLeft w:val="0"/>
          <w:marRight w:val="0"/>
          <w:marTop w:val="0"/>
          <w:marBottom w:val="0"/>
          <w:divBdr>
            <w:top w:val="none" w:sz="0" w:space="0" w:color="auto"/>
            <w:left w:val="none" w:sz="0" w:space="0" w:color="auto"/>
            <w:bottom w:val="none" w:sz="0" w:space="0" w:color="auto"/>
            <w:right w:val="none" w:sz="0" w:space="0" w:color="auto"/>
          </w:divBdr>
        </w:div>
        <w:div w:id="1796436917">
          <w:marLeft w:val="0"/>
          <w:marRight w:val="0"/>
          <w:marTop w:val="0"/>
          <w:marBottom w:val="0"/>
          <w:divBdr>
            <w:top w:val="none" w:sz="0" w:space="0" w:color="auto"/>
            <w:left w:val="none" w:sz="0" w:space="0" w:color="auto"/>
            <w:bottom w:val="none" w:sz="0" w:space="0" w:color="auto"/>
            <w:right w:val="none" w:sz="0" w:space="0" w:color="auto"/>
          </w:divBdr>
        </w:div>
        <w:div w:id="1848329103">
          <w:marLeft w:val="0"/>
          <w:marRight w:val="0"/>
          <w:marTop w:val="0"/>
          <w:marBottom w:val="0"/>
          <w:divBdr>
            <w:top w:val="none" w:sz="0" w:space="0" w:color="auto"/>
            <w:left w:val="none" w:sz="0" w:space="0" w:color="auto"/>
            <w:bottom w:val="none" w:sz="0" w:space="0" w:color="auto"/>
            <w:right w:val="none" w:sz="0" w:space="0" w:color="auto"/>
          </w:divBdr>
        </w:div>
        <w:div w:id="1884366107">
          <w:marLeft w:val="0"/>
          <w:marRight w:val="0"/>
          <w:marTop w:val="0"/>
          <w:marBottom w:val="0"/>
          <w:divBdr>
            <w:top w:val="none" w:sz="0" w:space="0" w:color="auto"/>
            <w:left w:val="none" w:sz="0" w:space="0" w:color="auto"/>
            <w:bottom w:val="none" w:sz="0" w:space="0" w:color="auto"/>
            <w:right w:val="none" w:sz="0" w:space="0" w:color="auto"/>
          </w:divBdr>
        </w:div>
        <w:div w:id="1895509602">
          <w:marLeft w:val="0"/>
          <w:marRight w:val="0"/>
          <w:marTop w:val="0"/>
          <w:marBottom w:val="0"/>
          <w:divBdr>
            <w:top w:val="none" w:sz="0" w:space="0" w:color="auto"/>
            <w:left w:val="none" w:sz="0" w:space="0" w:color="auto"/>
            <w:bottom w:val="none" w:sz="0" w:space="0" w:color="auto"/>
            <w:right w:val="none" w:sz="0" w:space="0" w:color="auto"/>
          </w:divBdr>
        </w:div>
        <w:div w:id="1925457100">
          <w:marLeft w:val="0"/>
          <w:marRight w:val="0"/>
          <w:marTop w:val="0"/>
          <w:marBottom w:val="0"/>
          <w:divBdr>
            <w:top w:val="none" w:sz="0" w:space="0" w:color="auto"/>
            <w:left w:val="none" w:sz="0" w:space="0" w:color="auto"/>
            <w:bottom w:val="none" w:sz="0" w:space="0" w:color="auto"/>
            <w:right w:val="none" w:sz="0" w:space="0" w:color="auto"/>
          </w:divBdr>
        </w:div>
        <w:div w:id="1971208913">
          <w:marLeft w:val="0"/>
          <w:marRight w:val="0"/>
          <w:marTop w:val="0"/>
          <w:marBottom w:val="0"/>
          <w:divBdr>
            <w:top w:val="none" w:sz="0" w:space="0" w:color="auto"/>
            <w:left w:val="none" w:sz="0" w:space="0" w:color="auto"/>
            <w:bottom w:val="none" w:sz="0" w:space="0" w:color="auto"/>
            <w:right w:val="none" w:sz="0" w:space="0" w:color="auto"/>
          </w:divBdr>
        </w:div>
        <w:div w:id="1994916900">
          <w:marLeft w:val="0"/>
          <w:marRight w:val="0"/>
          <w:marTop w:val="0"/>
          <w:marBottom w:val="0"/>
          <w:divBdr>
            <w:top w:val="none" w:sz="0" w:space="0" w:color="auto"/>
            <w:left w:val="none" w:sz="0" w:space="0" w:color="auto"/>
            <w:bottom w:val="none" w:sz="0" w:space="0" w:color="auto"/>
            <w:right w:val="none" w:sz="0" w:space="0" w:color="auto"/>
          </w:divBdr>
        </w:div>
        <w:div w:id="2011133896">
          <w:marLeft w:val="0"/>
          <w:marRight w:val="0"/>
          <w:marTop w:val="0"/>
          <w:marBottom w:val="0"/>
          <w:divBdr>
            <w:top w:val="none" w:sz="0" w:space="0" w:color="auto"/>
            <w:left w:val="none" w:sz="0" w:space="0" w:color="auto"/>
            <w:bottom w:val="none" w:sz="0" w:space="0" w:color="auto"/>
            <w:right w:val="none" w:sz="0" w:space="0" w:color="auto"/>
          </w:divBdr>
        </w:div>
        <w:div w:id="2143956587">
          <w:marLeft w:val="0"/>
          <w:marRight w:val="0"/>
          <w:marTop w:val="0"/>
          <w:marBottom w:val="0"/>
          <w:divBdr>
            <w:top w:val="none" w:sz="0" w:space="0" w:color="auto"/>
            <w:left w:val="none" w:sz="0" w:space="0" w:color="auto"/>
            <w:bottom w:val="none" w:sz="0" w:space="0" w:color="auto"/>
            <w:right w:val="none" w:sz="0" w:space="0" w:color="auto"/>
          </w:divBdr>
        </w:div>
      </w:divsChild>
    </w:div>
    <w:div w:id="1248688620">
      <w:bodyDiv w:val="1"/>
      <w:marLeft w:val="0"/>
      <w:marRight w:val="0"/>
      <w:marTop w:val="0"/>
      <w:marBottom w:val="0"/>
      <w:divBdr>
        <w:top w:val="none" w:sz="0" w:space="0" w:color="auto"/>
        <w:left w:val="none" w:sz="0" w:space="0" w:color="auto"/>
        <w:bottom w:val="none" w:sz="0" w:space="0" w:color="auto"/>
        <w:right w:val="none" w:sz="0" w:space="0" w:color="auto"/>
      </w:divBdr>
    </w:div>
    <w:div w:id="1397312914">
      <w:bodyDiv w:val="1"/>
      <w:marLeft w:val="0"/>
      <w:marRight w:val="0"/>
      <w:marTop w:val="0"/>
      <w:marBottom w:val="0"/>
      <w:divBdr>
        <w:top w:val="none" w:sz="0" w:space="0" w:color="auto"/>
        <w:left w:val="none" w:sz="0" w:space="0" w:color="auto"/>
        <w:bottom w:val="none" w:sz="0" w:space="0" w:color="auto"/>
        <w:right w:val="none" w:sz="0" w:space="0" w:color="auto"/>
      </w:divBdr>
      <w:divsChild>
        <w:div w:id="8987457">
          <w:marLeft w:val="0"/>
          <w:marRight w:val="0"/>
          <w:marTop w:val="0"/>
          <w:marBottom w:val="0"/>
          <w:divBdr>
            <w:top w:val="none" w:sz="0" w:space="0" w:color="auto"/>
            <w:left w:val="none" w:sz="0" w:space="0" w:color="auto"/>
            <w:bottom w:val="none" w:sz="0" w:space="0" w:color="auto"/>
            <w:right w:val="none" w:sz="0" w:space="0" w:color="auto"/>
          </w:divBdr>
        </w:div>
        <w:div w:id="17127208">
          <w:marLeft w:val="0"/>
          <w:marRight w:val="0"/>
          <w:marTop w:val="0"/>
          <w:marBottom w:val="0"/>
          <w:divBdr>
            <w:top w:val="none" w:sz="0" w:space="0" w:color="auto"/>
            <w:left w:val="none" w:sz="0" w:space="0" w:color="auto"/>
            <w:bottom w:val="none" w:sz="0" w:space="0" w:color="auto"/>
            <w:right w:val="none" w:sz="0" w:space="0" w:color="auto"/>
          </w:divBdr>
        </w:div>
        <w:div w:id="18630979">
          <w:marLeft w:val="0"/>
          <w:marRight w:val="0"/>
          <w:marTop w:val="0"/>
          <w:marBottom w:val="0"/>
          <w:divBdr>
            <w:top w:val="none" w:sz="0" w:space="0" w:color="auto"/>
            <w:left w:val="none" w:sz="0" w:space="0" w:color="auto"/>
            <w:bottom w:val="none" w:sz="0" w:space="0" w:color="auto"/>
            <w:right w:val="none" w:sz="0" w:space="0" w:color="auto"/>
          </w:divBdr>
        </w:div>
        <w:div w:id="20128061">
          <w:marLeft w:val="0"/>
          <w:marRight w:val="0"/>
          <w:marTop w:val="0"/>
          <w:marBottom w:val="0"/>
          <w:divBdr>
            <w:top w:val="none" w:sz="0" w:space="0" w:color="auto"/>
            <w:left w:val="none" w:sz="0" w:space="0" w:color="auto"/>
            <w:bottom w:val="none" w:sz="0" w:space="0" w:color="auto"/>
            <w:right w:val="none" w:sz="0" w:space="0" w:color="auto"/>
          </w:divBdr>
        </w:div>
        <w:div w:id="26568992">
          <w:marLeft w:val="0"/>
          <w:marRight w:val="0"/>
          <w:marTop w:val="0"/>
          <w:marBottom w:val="0"/>
          <w:divBdr>
            <w:top w:val="none" w:sz="0" w:space="0" w:color="auto"/>
            <w:left w:val="none" w:sz="0" w:space="0" w:color="auto"/>
            <w:bottom w:val="none" w:sz="0" w:space="0" w:color="auto"/>
            <w:right w:val="none" w:sz="0" w:space="0" w:color="auto"/>
          </w:divBdr>
        </w:div>
        <w:div w:id="32580697">
          <w:marLeft w:val="0"/>
          <w:marRight w:val="0"/>
          <w:marTop w:val="0"/>
          <w:marBottom w:val="0"/>
          <w:divBdr>
            <w:top w:val="none" w:sz="0" w:space="0" w:color="auto"/>
            <w:left w:val="none" w:sz="0" w:space="0" w:color="auto"/>
            <w:bottom w:val="none" w:sz="0" w:space="0" w:color="auto"/>
            <w:right w:val="none" w:sz="0" w:space="0" w:color="auto"/>
          </w:divBdr>
        </w:div>
        <w:div w:id="37752221">
          <w:marLeft w:val="0"/>
          <w:marRight w:val="0"/>
          <w:marTop w:val="0"/>
          <w:marBottom w:val="0"/>
          <w:divBdr>
            <w:top w:val="none" w:sz="0" w:space="0" w:color="auto"/>
            <w:left w:val="none" w:sz="0" w:space="0" w:color="auto"/>
            <w:bottom w:val="none" w:sz="0" w:space="0" w:color="auto"/>
            <w:right w:val="none" w:sz="0" w:space="0" w:color="auto"/>
          </w:divBdr>
        </w:div>
        <w:div w:id="38089701">
          <w:marLeft w:val="0"/>
          <w:marRight w:val="0"/>
          <w:marTop w:val="0"/>
          <w:marBottom w:val="0"/>
          <w:divBdr>
            <w:top w:val="none" w:sz="0" w:space="0" w:color="auto"/>
            <w:left w:val="none" w:sz="0" w:space="0" w:color="auto"/>
            <w:bottom w:val="none" w:sz="0" w:space="0" w:color="auto"/>
            <w:right w:val="none" w:sz="0" w:space="0" w:color="auto"/>
          </w:divBdr>
        </w:div>
        <w:div w:id="41486502">
          <w:marLeft w:val="0"/>
          <w:marRight w:val="0"/>
          <w:marTop w:val="0"/>
          <w:marBottom w:val="0"/>
          <w:divBdr>
            <w:top w:val="none" w:sz="0" w:space="0" w:color="auto"/>
            <w:left w:val="none" w:sz="0" w:space="0" w:color="auto"/>
            <w:bottom w:val="none" w:sz="0" w:space="0" w:color="auto"/>
            <w:right w:val="none" w:sz="0" w:space="0" w:color="auto"/>
          </w:divBdr>
        </w:div>
        <w:div w:id="49618495">
          <w:marLeft w:val="0"/>
          <w:marRight w:val="0"/>
          <w:marTop w:val="0"/>
          <w:marBottom w:val="0"/>
          <w:divBdr>
            <w:top w:val="none" w:sz="0" w:space="0" w:color="auto"/>
            <w:left w:val="none" w:sz="0" w:space="0" w:color="auto"/>
            <w:bottom w:val="none" w:sz="0" w:space="0" w:color="auto"/>
            <w:right w:val="none" w:sz="0" w:space="0" w:color="auto"/>
          </w:divBdr>
        </w:div>
        <w:div w:id="51539514">
          <w:marLeft w:val="0"/>
          <w:marRight w:val="0"/>
          <w:marTop w:val="0"/>
          <w:marBottom w:val="0"/>
          <w:divBdr>
            <w:top w:val="none" w:sz="0" w:space="0" w:color="auto"/>
            <w:left w:val="none" w:sz="0" w:space="0" w:color="auto"/>
            <w:bottom w:val="none" w:sz="0" w:space="0" w:color="auto"/>
            <w:right w:val="none" w:sz="0" w:space="0" w:color="auto"/>
          </w:divBdr>
        </w:div>
        <w:div w:id="53553009">
          <w:marLeft w:val="0"/>
          <w:marRight w:val="0"/>
          <w:marTop w:val="0"/>
          <w:marBottom w:val="0"/>
          <w:divBdr>
            <w:top w:val="none" w:sz="0" w:space="0" w:color="auto"/>
            <w:left w:val="none" w:sz="0" w:space="0" w:color="auto"/>
            <w:bottom w:val="none" w:sz="0" w:space="0" w:color="auto"/>
            <w:right w:val="none" w:sz="0" w:space="0" w:color="auto"/>
          </w:divBdr>
        </w:div>
        <w:div w:id="62413657">
          <w:marLeft w:val="0"/>
          <w:marRight w:val="0"/>
          <w:marTop w:val="0"/>
          <w:marBottom w:val="0"/>
          <w:divBdr>
            <w:top w:val="none" w:sz="0" w:space="0" w:color="auto"/>
            <w:left w:val="none" w:sz="0" w:space="0" w:color="auto"/>
            <w:bottom w:val="none" w:sz="0" w:space="0" w:color="auto"/>
            <w:right w:val="none" w:sz="0" w:space="0" w:color="auto"/>
          </w:divBdr>
        </w:div>
        <w:div w:id="62874403">
          <w:marLeft w:val="0"/>
          <w:marRight w:val="0"/>
          <w:marTop w:val="0"/>
          <w:marBottom w:val="0"/>
          <w:divBdr>
            <w:top w:val="none" w:sz="0" w:space="0" w:color="auto"/>
            <w:left w:val="none" w:sz="0" w:space="0" w:color="auto"/>
            <w:bottom w:val="none" w:sz="0" w:space="0" w:color="auto"/>
            <w:right w:val="none" w:sz="0" w:space="0" w:color="auto"/>
          </w:divBdr>
        </w:div>
        <w:div w:id="65417155">
          <w:marLeft w:val="0"/>
          <w:marRight w:val="0"/>
          <w:marTop w:val="0"/>
          <w:marBottom w:val="0"/>
          <w:divBdr>
            <w:top w:val="none" w:sz="0" w:space="0" w:color="auto"/>
            <w:left w:val="none" w:sz="0" w:space="0" w:color="auto"/>
            <w:bottom w:val="none" w:sz="0" w:space="0" w:color="auto"/>
            <w:right w:val="none" w:sz="0" w:space="0" w:color="auto"/>
          </w:divBdr>
        </w:div>
        <w:div w:id="67002302">
          <w:marLeft w:val="0"/>
          <w:marRight w:val="0"/>
          <w:marTop w:val="0"/>
          <w:marBottom w:val="0"/>
          <w:divBdr>
            <w:top w:val="none" w:sz="0" w:space="0" w:color="auto"/>
            <w:left w:val="none" w:sz="0" w:space="0" w:color="auto"/>
            <w:bottom w:val="none" w:sz="0" w:space="0" w:color="auto"/>
            <w:right w:val="none" w:sz="0" w:space="0" w:color="auto"/>
          </w:divBdr>
        </w:div>
        <w:div w:id="72900054">
          <w:marLeft w:val="0"/>
          <w:marRight w:val="0"/>
          <w:marTop w:val="0"/>
          <w:marBottom w:val="0"/>
          <w:divBdr>
            <w:top w:val="none" w:sz="0" w:space="0" w:color="auto"/>
            <w:left w:val="none" w:sz="0" w:space="0" w:color="auto"/>
            <w:bottom w:val="none" w:sz="0" w:space="0" w:color="auto"/>
            <w:right w:val="none" w:sz="0" w:space="0" w:color="auto"/>
          </w:divBdr>
        </w:div>
        <w:div w:id="82461757">
          <w:marLeft w:val="0"/>
          <w:marRight w:val="0"/>
          <w:marTop w:val="0"/>
          <w:marBottom w:val="0"/>
          <w:divBdr>
            <w:top w:val="none" w:sz="0" w:space="0" w:color="auto"/>
            <w:left w:val="none" w:sz="0" w:space="0" w:color="auto"/>
            <w:bottom w:val="none" w:sz="0" w:space="0" w:color="auto"/>
            <w:right w:val="none" w:sz="0" w:space="0" w:color="auto"/>
          </w:divBdr>
        </w:div>
        <w:div w:id="84813353">
          <w:marLeft w:val="0"/>
          <w:marRight w:val="0"/>
          <w:marTop w:val="0"/>
          <w:marBottom w:val="0"/>
          <w:divBdr>
            <w:top w:val="none" w:sz="0" w:space="0" w:color="auto"/>
            <w:left w:val="none" w:sz="0" w:space="0" w:color="auto"/>
            <w:bottom w:val="none" w:sz="0" w:space="0" w:color="auto"/>
            <w:right w:val="none" w:sz="0" w:space="0" w:color="auto"/>
          </w:divBdr>
        </w:div>
        <w:div w:id="86772882">
          <w:marLeft w:val="0"/>
          <w:marRight w:val="0"/>
          <w:marTop w:val="0"/>
          <w:marBottom w:val="0"/>
          <w:divBdr>
            <w:top w:val="none" w:sz="0" w:space="0" w:color="auto"/>
            <w:left w:val="none" w:sz="0" w:space="0" w:color="auto"/>
            <w:bottom w:val="none" w:sz="0" w:space="0" w:color="auto"/>
            <w:right w:val="none" w:sz="0" w:space="0" w:color="auto"/>
          </w:divBdr>
        </w:div>
        <w:div w:id="88277406">
          <w:marLeft w:val="0"/>
          <w:marRight w:val="0"/>
          <w:marTop w:val="0"/>
          <w:marBottom w:val="0"/>
          <w:divBdr>
            <w:top w:val="none" w:sz="0" w:space="0" w:color="auto"/>
            <w:left w:val="none" w:sz="0" w:space="0" w:color="auto"/>
            <w:bottom w:val="none" w:sz="0" w:space="0" w:color="auto"/>
            <w:right w:val="none" w:sz="0" w:space="0" w:color="auto"/>
          </w:divBdr>
        </w:div>
        <w:div w:id="93941338">
          <w:marLeft w:val="0"/>
          <w:marRight w:val="0"/>
          <w:marTop w:val="0"/>
          <w:marBottom w:val="0"/>
          <w:divBdr>
            <w:top w:val="none" w:sz="0" w:space="0" w:color="auto"/>
            <w:left w:val="none" w:sz="0" w:space="0" w:color="auto"/>
            <w:bottom w:val="none" w:sz="0" w:space="0" w:color="auto"/>
            <w:right w:val="none" w:sz="0" w:space="0" w:color="auto"/>
          </w:divBdr>
        </w:div>
        <w:div w:id="98335946">
          <w:marLeft w:val="0"/>
          <w:marRight w:val="0"/>
          <w:marTop w:val="0"/>
          <w:marBottom w:val="0"/>
          <w:divBdr>
            <w:top w:val="none" w:sz="0" w:space="0" w:color="auto"/>
            <w:left w:val="none" w:sz="0" w:space="0" w:color="auto"/>
            <w:bottom w:val="none" w:sz="0" w:space="0" w:color="auto"/>
            <w:right w:val="none" w:sz="0" w:space="0" w:color="auto"/>
          </w:divBdr>
        </w:div>
        <w:div w:id="101998971">
          <w:marLeft w:val="0"/>
          <w:marRight w:val="0"/>
          <w:marTop w:val="0"/>
          <w:marBottom w:val="0"/>
          <w:divBdr>
            <w:top w:val="none" w:sz="0" w:space="0" w:color="auto"/>
            <w:left w:val="none" w:sz="0" w:space="0" w:color="auto"/>
            <w:bottom w:val="none" w:sz="0" w:space="0" w:color="auto"/>
            <w:right w:val="none" w:sz="0" w:space="0" w:color="auto"/>
          </w:divBdr>
        </w:div>
        <w:div w:id="106970467">
          <w:marLeft w:val="0"/>
          <w:marRight w:val="0"/>
          <w:marTop w:val="0"/>
          <w:marBottom w:val="0"/>
          <w:divBdr>
            <w:top w:val="none" w:sz="0" w:space="0" w:color="auto"/>
            <w:left w:val="none" w:sz="0" w:space="0" w:color="auto"/>
            <w:bottom w:val="none" w:sz="0" w:space="0" w:color="auto"/>
            <w:right w:val="none" w:sz="0" w:space="0" w:color="auto"/>
          </w:divBdr>
        </w:div>
        <w:div w:id="108285075">
          <w:marLeft w:val="0"/>
          <w:marRight w:val="0"/>
          <w:marTop w:val="0"/>
          <w:marBottom w:val="0"/>
          <w:divBdr>
            <w:top w:val="none" w:sz="0" w:space="0" w:color="auto"/>
            <w:left w:val="none" w:sz="0" w:space="0" w:color="auto"/>
            <w:bottom w:val="none" w:sz="0" w:space="0" w:color="auto"/>
            <w:right w:val="none" w:sz="0" w:space="0" w:color="auto"/>
          </w:divBdr>
        </w:div>
        <w:div w:id="114906403">
          <w:marLeft w:val="0"/>
          <w:marRight w:val="0"/>
          <w:marTop w:val="0"/>
          <w:marBottom w:val="0"/>
          <w:divBdr>
            <w:top w:val="none" w:sz="0" w:space="0" w:color="auto"/>
            <w:left w:val="none" w:sz="0" w:space="0" w:color="auto"/>
            <w:bottom w:val="none" w:sz="0" w:space="0" w:color="auto"/>
            <w:right w:val="none" w:sz="0" w:space="0" w:color="auto"/>
          </w:divBdr>
        </w:div>
        <w:div w:id="117144972">
          <w:marLeft w:val="0"/>
          <w:marRight w:val="0"/>
          <w:marTop w:val="0"/>
          <w:marBottom w:val="0"/>
          <w:divBdr>
            <w:top w:val="none" w:sz="0" w:space="0" w:color="auto"/>
            <w:left w:val="none" w:sz="0" w:space="0" w:color="auto"/>
            <w:bottom w:val="none" w:sz="0" w:space="0" w:color="auto"/>
            <w:right w:val="none" w:sz="0" w:space="0" w:color="auto"/>
          </w:divBdr>
        </w:div>
        <w:div w:id="117603451">
          <w:marLeft w:val="0"/>
          <w:marRight w:val="0"/>
          <w:marTop w:val="0"/>
          <w:marBottom w:val="0"/>
          <w:divBdr>
            <w:top w:val="none" w:sz="0" w:space="0" w:color="auto"/>
            <w:left w:val="none" w:sz="0" w:space="0" w:color="auto"/>
            <w:bottom w:val="none" w:sz="0" w:space="0" w:color="auto"/>
            <w:right w:val="none" w:sz="0" w:space="0" w:color="auto"/>
          </w:divBdr>
        </w:div>
        <w:div w:id="123281978">
          <w:marLeft w:val="0"/>
          <w:marRight w:val="0"/>
          <w:marTop w:val="0"/>
          <w:marBottom w:val="0"/>
          <w:divBdr>
            <w:top w:val="none" w:sz="0" w:space="0" w:color="auto"/>
            <w:left w:val="none" w:sz="0" w:space="0" w:color="auto"/>
            <w:bottom w:val="none" w:sz="0" w:space="0" w:color="auto"/>
            <w:right w:val="none" w:sz="0" w:space="0" w:color="auto"/>
          </w:divBdr>
        </w:div>
        <w:div w:id="126049265">
          <w:marLeft w:val="0"/>
          <w:marRight w:val="0"/>
          <w:marTop w:val="0"/>
          <w:marBottom w:val="0"/>
          <w:divBdr>
            <w:top w:val="none" w:sz="0" w:space="0" w:color="auto"/>
            <w:left w:val="none" w:sz="0" w:space="0" w:color="auto"/>
            <w:bottom w:val="none" w:sz="0" w:space="0" w:color="auto"/>
            <w:right w:val="none" w:sz="0" w:space="0" w:color="auto"/>
          </w:divBdr>
        </w:div>
        <w:div w:id="126238704">
          <w:marLeft w:val="0"/>
          <w:marRight w:val="0"/>
          <w:marTop w:val="0"/>
          <w:marBottom w:val="0"/>
          <w:divBdr>
            <w:top w:val="none" w:sz="0" w:space="0" w:color="auto"/>
            <w:left w:val="none" w:sz="0" w:space="0" w:color="auto"/>
            <w:bottom w:val="none" w:sz="0" w:space="0" w:color="auto"/>
            <w:right w:val="none" w:sz="0" w:space="0" w:color="auto"/>
          </w:divBdr>
        </w:div>
        <w:div w:id="132144395">
          <w:marLeft w:val="0"/>
          <w:marRight w:val="0"/>
          <w:marTop w:val="0"/>
          <w:marBottom w:val="0"/>
          <w:divBdr>
            <w:top w:val="none" w:sz="0" w:space="0" w:color="auto"/>
            <w:left w:val="none" w:sz="0" w:space="0" w:color="auto"/>
            <w:bottom w:val="none" w:sz="0" w:space="0" w:color="auto"/>
            <w:right w:val="none" w:sz="0" w:space="0" w:color="auto"/>
          </w:divBdr>
        </w:div>
        <w:div w:id="135875083">
          <w:marLeft w:val="0"/>
          <w:marRight w:val="0"/>
          <w:marTop w:val="0"/>
          <w:marBottom w:val="0"/>
          <w:divBdr>
            <w:top w:val="none" w:sz="0" w:space="0" w:color="auto"/>
            <w:left w:val="none" w:sz="0" w:space="0" w:color="auto"/>
            <w:bottom w:val="none" w:sz="0" w:space="0" w:color="auto"/>
            <w:right w:val="none" w:sz="0" w:space="0" w:color="auto"/>
          </w:divBdr>
        </w:div>
        <w:div w:id="141234175">
          <w:marLeft w:val="0"/>
          <w:marRight w:val="0"/>
          <w:marTop w:val="0"/>
          <w:marBottom w:val="0"/>
          <w:divBdr>
            <w:top w:val="none" w:sz="0" w:space="0" w:color="auto"/>
            <w:left w:val="none" w:sz="0" w:space="0" w:color="auto"/>
            <w:bottom w:val="none" w:sz="0" w:space="0" w:color="auto"/>
            <w:right w:val="none" w:sz="0" w:space="0" w:color="auto"/>
          </w:divBdr>
        </w:div>
        <w:div w:id="143352341">
          <w:marLeft w:val="0"/>
          <w:marRight w:val="0"/>
          <w:marTop w:val="0"/>
          <w:marBottom w:val="0"/>
          <w:divBdr>
            <w:top w:val="none" w:sz="0" w:space="0" w:color="auto"/>
            <w:left w:val="none" w:sz="0" w:space="0" w:color="auto"/>
            <w:bottom w:val="none" w:sz="0" w:space="0" w:color="auto"/>
            <w:right w:val="none" w:sz="0" w:space="0" w:color="auto"/>
          </w:divBdr>
        </w:div>
        <w:div w:id="155732274">
          <w:marLeft w:val="0"/>
          <w:marRight w:val="0"/>
          <w:marTop w:val="0"/>
          <w:marBottom w:val="0"/>
          <w:divBdr>
            <w:top w:val="none" w:sz="0" w:space="0" w:color="auto"/>
            <w:left w:val="none" w:sz="0" w:space="0" w:color="auto"/>
            <w:bottom w:val="none" w:sz="0" w:space="0" w:color="auto"/>
            <w:right w:val="none" w:sz="0" w:space="0" w:color="auto"/>
          </w:divBdr>
        </w:div>
        <w:div w:id="156115325">
          <w:marLeft w:val="0"/>
          <w:marRight w:val="0"/>
          <w:marTop w:val="0"/>
          <w:marBottom w:val="0"/>
          <w:divBdr>
            <w:top w:val="none" w:sz="0" w:space="0" w:color="auto"/>
            <w:left w:val="none" w:sz="0" w:space="0" w:color="auto"/>
            <w:bottom w:val="none" w:sz="0" w:space="0" w:color="auto"/>
            <w:right w:val="none" w:sz="0" w:space="0" w:color="auto"/>
          </w:divBdr>
        </w:div>
        <w:div w:id="163327558">
          <w:marLeft w:val="0"/>
          <w:marRight w:val="0"/>
          <w:marTop w:val="0"/>
          <w:marBottom w:val="0"/>
          <w:divBdr>
            <w:top w:val="none" w:sz="0" w:space="0" w:color="auto"/>
            <w:left w:val="none" w:sz="0" w:space="0" w:color="auto"/>
            <w:bottom w:val="none" w:sz="0" w:space="0" w:color="auto"/>
            <w:right w:val="none" w:sz="0" w:space="0" w:color="auto"/>
          </w:divBdr>
        </w:div>
        <w:div w:id="171727350">
          <w:marLeft w:val="0"/>
          <w:marRight w:val="0"/>
          <w:marTop w:val="0"/>
          <w:marBottom w:val="0"/>
          <w:divBdr>
            <w:top w:val="none" w:sz="0" w:space="0" w:color="auto"/>
            <w:left w:val="none" w:sz="0" w:space="0" w:color="auto"/>
            <w:bottom w:val="none" w:sz="0" w:space="0" w:color="auto"/>
            <w:right w:val="none" w:sz="0" w:space="0" w:color="auto"/>
          </w:divBdr>
        </w:div>
        <w:div w:id="172309329">
          <w:marLeft w:val="0"/>
          <w:marRight w:val="0"/>
          <w:marTop w:val="0"/>
          <w:marBottom w:val="0"/>
          <w:divBdr>
            <w:top w:val="none" w:sz="0" w:space="0" w:color="auto"/>
            <w:left w:val="none" w:sz="0" w:space="0" w:color="auto"/>
            <w:bottom w:val="none" w:sz="0" w:space="0" w:color="auto"/>
            <w:right w:val="none" w:sz="0" w:space="0" w:color="auto"/>
          </w:divBdr>
        </w:div>
        <w:div w:id="172499175">
          <w:marLeft w:val="0"/>
          <w:marRight w:val="0"/>
          <w:marTop w:val="0"/>
          <w:marBottom w:val="0"/>
          <w:divBdr>
            <w:top w:val="none" w:sz="0" w:space="0" w:color="auto"/>
            <w:left w:val="none" w:sz="0" w:space="0" w:color="auto"/>
            <w:bottom w:val="none" w:sz="0" w:space="0" w:color="auto"/>
            <w:right w:val="none" w:sz="0" w:space="0" w:color="auto"/>
          </w:divBdr>
        </w:div>
        <w:div w:id="177819547">
          <w:marLeft w:val="0"/>
          <w:marRight w:val="0"/>
          <w:marTop w:val="0"/>
          <w:marBottom w:val="0"/>
          <w:divBdr>
            <w:top w:val="none" w:sz="0" w:space="0" w:color="auto"/>
            <w:left w:val="none" w:sz="0" w:space="0" w:color="auto"/>
            <w:bottom w:val="none" w:sz="0" w:space="0" w:color="auto"/>
            <w:right w:val="none" w:sz="0" w:space="0" w:color="auto"/>
          </w:divBdr>
        </w:div>
        <w:div w:id="183712249">
          <w:marLeft w:val="0"/>
          <w:marRight w:val="0"/>
          <w:marTop w:val="0"/>
          <w:marBottom w:val="0"/>
          <w:divBdr>
            <w:top w:val="none" w:sz="0" w:space="0" w:color="auto"/>
            <w:left w:val="none" w:sz="0" w:space="0" w:color="auto"/>
            <w:bottom w:val="none" w:sz="0" w:space="0" w:color="auto"/>
            <w:right w:val="none" w:sz="0" w:space="0" w:color="auto"/>
          </w:divBdr>
        </w:div>
        <w:div w:id="186456109">
          <w:marLeft w:val="0"/>
          <w:marRight w:val="0"/>
          <w:marTop w:val="0"/>
          <w:marBottom w:val="0"/>
          <w:divBdr>
            <w:top w:val="none" w:sz="0" w:space="0" w:color="auto"/>
            <w:left w:val="none" w:sz="0" w:space="0" w:color="auto"/>
            <w:bottom w:val="none" w:sz="0" w:space="0" w:color="auto"/>
            <w:right w:val="none" w:sz="0" w:space="0" w:color="auto"/>
          </w:divBdr>
        </w:div>
        <w:div w:id="186800984">
          <w:marLeft w:val="0"/>
          <w:marRight w:val="0"/>
          <w:marTop w:val="0"/>
          <w:marBottom w:val="0"/>
          <w:divBdr>
            <w:top w:val="none" w:sz="0" w:space="0" w:color="auto"/>
            <w:left w:val="none" w:sz="0" w:space="0" w:color="auto"/>
            <w:bottom w:val="none" w:sz="0" w:space="0" w:color="auto"/>
            <w:right w:val="none" w:sz="0" w:space="0" w:color="auto"/>
          </w:divBdr>
        </w:div>
        <w:div w:id="188028361">
          <w:marLeft w:val="0"/>
          <w:marRight w:val="0"/>
          <w:marTop w:val="0"/>
          <w:marBottom w:val="0"/>
          <w:divBdr>
            <w:top w:val="none" w:sz="0" w:space="0" w:color="auto"/>
            <w:left w:val="none" w:sz="0" w:space="0" w:color="auto"/>
            <w:bottom w:val="none" w:sz="0" w:space="0" w:color="auto"/>
            <w:right w:val="none" w:sz="0" w:space="0" w:color="auto"/>
          </w:divBdr>
        </w:div>
        <w:div w:id="191113910">
          <w:marLeft w:val="0"/>
          <w:marRight w:val="0"/>
          <w:marTop w:val="0"/>
          <w:marBottom w:val="0"/>
          <w:divBdr>
            <w:top w:val="none" w:sz="0" w:space="0" w:color="auto"/>
            <w:left w:val="none" w:sz="0" w:space="0" w:color="auto"/>
            <w:bottom w:val="none" w:sz="0" w:space="0" w:color="auto"/>
            <w:right w:val="none" w:sz="0" w:space="0" w:color="auto"/>
          </w:divBdr>
        </w:div>
        <w:div w:id="194123029">
          <w:marLeft w:val="0"/>
          <w:marRight w:val="0"/>
          <w:marTop w:val="0"/>
          <w:marBottom w:val="0"/>
          <w:divBdr>
            <w:top w:val="none" w:sz="0" w:space="0" w:color="auto"/>
            <w:left w:val="none" w:sz="0" w:space="0" w:color="auto"/>
            <w:bottom w:val="none" w:sz="0" w:space="0" w:color="auto"/>
            <w:right w:val="none" w:sz="0" w:space="0" w:color="auto"/>
          </w:divBdr>
        </w:div>
        <w:div w:id="200436124">
          <w:marLeft w:val="0"/>
          <w:marRight w:val="0"/>
          <w:marTop w:val="0"/>
          <w:marBottom w:val="0"/>
          <w:divBdr>
            <w:top w:val="none" w:sz="0" w:space="0" w:color="auto"/>
            <w:left w:val="none" w:sz="0" w:space="0" w:color="auto"/>
            <w:bottom w:val="none" w:sz="0" w:space="0" w:color="auto"/>
            <w:right w:val="none" w:sz="0" w:space="0" w:color="auto"/>
          </w:divBdr>
        </w:div>
        <w:div w:id="202138307">
          <w:marLeft w:val="0"/>
          <w:marRight w:val="0"/>
          <w:marTop w:val="0"/>
          <w:marBottom w:val="0"/>
          <w:divBdr>
            <w:top w:val="none" w:sz="0" w:space="0" w:color="auto"/>
            <w:left w:val="none" w:sz="0" w:space="0" w:color="auto"/>
            <w:bottom w:val="none" w:sz="0" w:space="0" w:color="auto"/>
            <w:right w:val="none" w:sz="0" w:space="0" w:color="auto"/>
          </w:divBdr>
        </w:div>
        <w:div w:id="206142125">
          <w:marLeft w:val="0"/>
          <w:marRight w:val="0"/>
          <w:marTop w:val="0"/>
          <w:marBottom w:val="0"/>
          <w:divBdr>
            <w:top w:val="none" w:sz="0" w:space="0" w:color="auto"/>
            <w:left w:val="none" w:sz="0" w:space="0" w:color="auto"/>
            <w:bottom w:val="none" w:sz="0" w:space="0" w:color="auto"/>
            <w:right w:val="none" w:sz="0" w:space="0" w:color="auto"/>
          </w:divBdr>
        </w:div>
        <w:div w:id="208539788">
          <w:marLeft w:val="0"/>
          <w:marRight w:val="0"/>
          <w:marTop w:val="0"/>
          <w:marBottom w:val="0"/>
          <w:divBdr>
            <w:top w:val="none" w:sz="0" w:space="0" w:color="auto"/>
            <w:left w:val="none" w:sz="0" w:space="0" w:color="auto"/>
            <w:bottom w:val="none" w:sz="0" w:space="0" w:color="auto"/>
            <w:right w:val="none" w:sz="0" w:space="0" w:color="auto"/>
          </w:divBdr>
        </w:div>
        <w:div w:id="208692777">
          <w:marLeft w:val="0"/>
          <w:marRight w:val="0"/>
          <w:marTop w:val="0"/>
          <w:marBottom w:val="0"/>
          <w:divBdr>
            <w:top w:val="none" w:sz="0" w:space="0" w:color="auto"/>
            <w:left w:val="none" w:sz="0" w:space="0" w:color="auto"/>
            <w:bottom w:val="none" w:sz="0" w:space="0" w:color="auto"/>
            <w:right w:val="none" w:sz="0" w:space="0" w:color="auto"/>
          </w:divBdr>
        </w:div>
        <w:div w:id="212619483">
          <w:marLeft w:val="0"/>
          <w:marRight w:val="0"/>
          <w:marTop w:val="0"/>
          <w:marBottom w:val="0"/>
          <w:divBdr>
            <w:top w:val="none" w:sz="0" w:space="0" w:color="auto"/>
            <w:left w:val="none" w:sz="0" w:space="0" w:color="auto"/>
            <w:bottom w:val="none" w:sz="0" w:space="0" w:color="auto"/>
            <w:right w:val="none" w:sz="0" w:space="0" w:color="auto"/>
          </w:divBdr>
        </w:div>
        <w:div w:id="216744177">
          <w:marLeft w:val="0"/>
          <w:marRight w:val="0"/>
          <w:marTop w:val="0"/>
          <w:marBottom w:val="0"/>
          <w:divBdr>
            <w:top w:val="none" w:sz="0" w:space="0" w:color="auto"/>
            <w:left w:val="none" w:sz="0" w:space="0" w:color="auto"/>
            <w:bottom w:val="none" w:sz="0" w:space="0" w:color="auto"/>
            <w:right w:val="none" w:sz="0" w:space="0" w:color="auto"/>
          </w:divBdr>
        </w:div>
        <w:div w:id="216747348">
          <w:marLeft w:val="0"/>
          <w:marRight w:val="0"/>
          <w:marTop w:val="0"/>
          <w:marBottom w:val="0"/>
          <w:divBdr>
            <w:top w:val="none" w:sz="0" w:space="0" w:color="auto"/>
            <w:left w:val="none" w:sz="0" w:space="0" w:color="auto"/>
            <w:bottom w:val="none" w:sz="0" w:space="0" w:color="auto"/>
            <w:right w:val="none" w:sz="0" w:space="0" w:color="auto"/>
          </w:divBdr>
        </w:div>
        <w:div w:id="223418506">
          <w:marLeft w:val="0"/>
          <w:marRight w:val="0"/>
          <w:marTop w:val="0"/>
          <w:marBottom w:val="0"/>
          <w:divBdr>
            <w:top w:val="none" w:sz="0" w:space="0" w:color="auto"/>
            <w:left w:val="none" w:sz="0" w:space="0" w:color="auto"/>
            <w:bottom w:val="none" w:sz="0" w:space="0" w:color="auto"/>
            <w:right w:val="none" w:sz="0" w:space="0" w:color="auto"/>
          </w:divBdr>
        </w:div>
        <w:div w:id="234778952">
          <w:marLeft w:val="0"/>
          <w:marRight w:val="0"/>
          <w:marTop w:val="0"/>
          <w:marBottom w:val="0"/>
          <w:divBdr>
            <w:top w:val="none" w:sz="0" w:space="0" w:color="auto"/>
            <w:left w:val="none" w:sz="0" w:space="0" w:color="auto"/>
            <w:bottom w:val="none" w:sz="0" w:space="0" w:color="auto"/>
            <w:right w:val="none" w:sz="0" w:space="0" w:color="auto"/>
          </w:divBdr>
        </w:div>
        <w:div w:id="236482590">
          <w:marLeft w:val="0"/>
          <w:marRight w:val="0"/>
          <w:marTop w:val="0"/>
          <w:marBottom w:val="0"/>
          <w:divBdr>
            <w:top w:val="none" w:sz="0" w:space="0" w:color="auto"/>
            <w:left w:val="none" w:sz="0" w:space="0" w:color="auto"/>
            <w:bottom w:val="none" w:sz="0" w:space="0" w:color="auto"/>
            <w:right w:val="none" w:sz="0" w:space="0" w:color="auto"/>
          </w:divBdr>
        </w:div>
        <w:div w:id="241646490">
          <w:marLeft w:val="0"/>
          <w:marRight w:val="0"/>
          <w:marTop w:val="0"/>
          <w:marBottom w:val="0"/>
          <w:divBdr>
            <w:top w:val="none" w:sz="0" w:space="0" w:color="auto"/>
            <w:left w:val="none" w:sz="0" w:space="0" w:color="auto"/>
            <w:bottom w:val="none" w:sz="0" w:space="0" w:color="auto"/>
            <w:right w:val="none" w:sz="0" w:space="0" w:color="auto"/>
          </w:divBdr>
        </w:div>
        <w:div w:id="245766285">
          <w:marLeft w:val="0"/>
          <w:marRight w:val="0"/>
          <w:marTop w:val="0"/>
          <w:marBottom w:val="0"/>
          <w:divBdr>
            <w:top w:val="none" w:sz="0" w:space="0" w:color="auto"/>
            <w:left w:val="none" w:sz="0" w:space="0" w:color="auto"/>
            <w:bottom w:val="none" w:sz="0" w:space="0" w:color="auto"/>
            <w:right w:val="none" w:sz="0" w:space="0" w:color="auto"/>
          </w:divBdr>
        </w:div>
        <w:div w:id="246621790">
          <w:marLeft w:val="0"/>
          <w:marRight w:val="0"/>
          <w:marTop w:val="0"/>
          <w:marBottom w:val="0"/>
          <w:divBdr>
            <w:top w:val="none" w:sz="0" w:space="0" w:color="auto"/>
            <w:left w:val="none" w:sz="0" w:space="0" w:color="auto"/>
            <w:bottom w:val="none" w:sz="0" w:space="0" w:color="auto"/>
            <w:right w:val="none" w:sz="0" w:space="0" w:color="auto"/>
          </w:divBdr>
        </w:div>
        <w:div w:id="252782140">
          <w:marLeft w:val="0"/>
          <w:marRight w:val="0"/>
          <w:marTop w:val="0"/>
          <w:marBottom w:val="0"/>
          <w:divBdr>
            <w:top w:val="none" w:sz="0" w:space="0" w:color="auto"/>
            <w:left w:val="none" w:sz="0" w:space="0" w:color="auto"/>
            <w:bottom w:val="none" w:sz="0" w:space="0" w:color="auto"/>
            <w:right w:val="none" w:sz="0" w:space="0" w:color="auto"/>
          </w:divBdr>
        </w:div>
        <w:div w:id="256790264">
          <w:marLeft w:val="0"/>
          <w:marRight w:val="0"/>
          <w:marTop w:val="0"/>
          <w:marBottom w:val="0"/>
          <w:divBdr>
            <w:top w:val="none" w:sz="0" w:space="0" w:color="auto"/>
            <w:left w:val="none" w:sz="0" w:space="0" w:color="auto"/>
            <w:bottom w:val="none" w:sz="0" w:space="0" w:color="auto"/>
            <w:right w:val="none" w:sz="0" w:space="0" w:color="auto"/>
          </w:divBdr>
        </w:div>
        <w:div w:id="257297123">
          <w:marLeft w:val="0"/>
          <w:marRight w:val="0"/>
          <w:marTop w:val="0"/>
          <w:marBottom w:val="0"/>
          <w:divBdr>
            <w:top w:val="none" w:sz="0" w:space="0" w:color="auto"/>
            <w:left w:val="none" w:sz="0" w:space="0" w:color="auto"/>
            <w:bottom w:val="none" w:sz="0" w:space="0" w:color="auto"/>
            <w:right w:val="none" w:sz="0" w:space="0" w:color="auto"/>
          </w:divBdr>
        </w:div>
        <w:div w:id="259917781">
          <w:marLeft w:val="0"/>
          <w:marRight w:val="0"/>
          <w:marTop w:val="0"/>
          <w:marBottom w:val="0"/>
          <w:divBdr>
            <w:top w:val="none" w:sz="0" w:space="0" w:color="auto"/>
            <w:left w:val="none" w:sz="0" w:space="0" w:color="auto"/>
            <w:bottom w:val="none" w:sz="0" w:space="0" w:color="auto"/>
            <w:right w:val="none" w:sz="0" w:space="0" w:color="auto"/>
          </w:divBdr>
        </w:div>
        <w:div w:id="273101871">
          <w:marLeft w:val="0"/>
          <w:marRight w:val="0"/>
          <w:marTop w:val="0"/>
          <w:marBottom w:val="0"/>
          <w:divBdr>
            <w:top w:val="none" w:sz="0" w:space="0" w:color="auto"/>
            <w:left w:val="none" w:sz="0" w:space="0" w:color="auto"/>
            <w:bottom w:val="none" w:sz="0" w:space="0" w:color="auto"/>
            <w:right w:val="none" w:sz="0" w:space="0" w:color="auto"/>
          </w:divBdr>
        </w:div>
        <w:div w:id="279344625">
          <w:marLeft w:val="0"/>
          <w:marRight w:val="0"/>
          <w:marTop w:val="0"/>
          <w:marBottom w:val="0"/>
          <w:divBdr>
            <w:top w:val="none" w:sz="0" w:space="0" w:color="auto"/>
            <w:left w:val="none" w:sz="0" w:space="0" w:color="auto"/>
            <w:bottom w:val="none" w:sz="0" w:space="0" w:color="auto"/>
            <w:right w:val="none" w:sz="0" w:space="0" w:color="auto"/>
          </w:divBdr>
        </w:div>
        <w:div w:id="284429273">
          <w:marLeft w:val="0"/>
          <w:marRight w:val="0"/>
          <w:marTop w:val="0"/>
          <w:marBottom w:val="0"/>
          <w:divBdr>
            <w:top w:val="none" w:sz="0" w:space="0" w:color="auto"/>
            <w:left w:val="none" w:sz="0" w:space="0" w:color="auto"/>
            <w:bottom w:val="none" w:sz="0" w:space="0" w:color="auto"/>
            <w:right w:val="none" w:sz="0" w:space="0" w:color="auto"/>
          </w:divBdr>
        </w:div>
        <w:div w:id="285695160">
          <w:marLeft w:val="0"/>
          <w:marRight w:val="0"/>
          <w:marTop w:val="0"/>
          <w:marBottom w:val="0"/>
          <w:divBdr>
            <w:top w:val="none" w:sz="0" w:space="0" w:color="auto"/>
            <w:left w:val="none" w:sz="0" w:space="0" w:color="auto"/>
            <w:bottom w:val="none" w:sz="0" w:space="0" w:color="auto"/>
            <w:right w:val="none" w:sz="0" w:space="0" w:color="auto"/>
          </w:divBdr>
        </w:div>
        <w:div w:id="293945056">
          <w:marLeft w:val="0"/>
          <w:marRight w:val="0"/>
          <w:marTop w:val="0"/>
          <w:marBottom w:val="0"/>
          <w:divBdr>
            <w:top w:val="none" w:sz="0" w:space="0" w:color="auto"/>
            <w:left w:val="none" w:sz="0" w:space="0" w:color="auto"/>
            <w:bottom w:val="none" w:sz="0" w:space="0" w:color="auto"/>
            <w:right w:val="none" w:sz="0" w:space="0" w:color="auto"/>
          </w:divBdr>
        </w:div>
        <w:div w:id="302317756">
          <w:marLeft w:val="0"/>
          <w:marRight w:val="0"/>
          <w:marTop w:val="0"/>
          <w:marBottom w:val="0"/>
          <w:divBdr>
            <w:top w:val="none" w:sz="0" w:space="0" w:color="auto"/>
            <w:left w:val="none" w:sz="0" w:space="0" w:color="auto"/>
            <w:bottom w:val="none" w:sz="0" w:space="0" w:color="auto"/>
            <w:right w:val="none" w:sz="0" w:space="0" w:color="auto"/>
          </w:divBdr>
        </w:div>
        <w:div w:id="312412603">
          <w:marLeft w:val="0"/>
          <w:marRight w:val="0"/>
          <w:marTop w:val="0"/>
          <w:marBottom w:val="0"/>
          <w:divBdr>
            <w:top w:val="none" w:sz="0" w:space="0" w:color="auto"/>
            <w:left w:val="none" w:sz="0" w:space="0" w:color="auto"/>
            <w:bottom w:val="none" w:sz="0" w:space="0" w:color="auto"/>
            <w:right w:val="none" w:sz="0" w:space="0" w:color="auto"/>
          </w:divBdr>
        </w:div>
        <w:div w:id="315652262">
          <w:marLeft w:val="0"/>
          <w:marRight w:val="0"/>
          <w:marTop w:val="0"/>
          <w:marBottom w:val="0"/>
          <w:divBdr>
            <w:top w:val="none" w:sz="0" w:space="0" w:color="auto"/>
            <w:left w:val="none" w:sz="0" w:space="0" w:color="auto"/>
            <w:bottom w:val="none" w:sz="0" w:space="0" w:color="auto"/>
            <w:right w:val="none" w:sz="0" w:space="0" w:color="auto"/>
          </w:divBdr>
        </w:div>
        <w:div w:id="315689841">
          <w:marLeft w:val="0"/>
          <w:marRight w:val="0"/>
          <w:marTop w:val="0"/>
          <w:marBottom w:val="0"/>
          <w:divBdr>
            <w:top w:val="none" w:sz="0" w:space="0" w:color="auto"/>
            <w:left w:val="none" w:sz="0" w:space="0" w:color="auto"/>
            <w:bottom w:val="none" w:sz="0" w:space="0" w:color="auto"/>
            <w:right w:val="none" w:sz="0" w:space="0" w:color="auto"/>
          </w:divBdr>
        </w:div>
        <w:div w:id="338388110">
          <w:marLeft w:val="0"/>
          <w:marRight w:val="0"/>
          <w:marTop w:val="0"/>
          <w:marBottom w:val="0"/>
          <w:divBdr>
            <w:top w:val="none" w:sz="0" w:space="0" w:color="auto"/>
            <w:left w:val="none" w:sz="0" w:space="0" w:color="auto"/>
            <w:bottom w:val="none" w:sz="0" w:space="0" w:color="auto"/>
            <w:right w:val="none" w:sz="0" w:space="0" w:color="auto"/>
          </w:divBdr>
        </w:div>
        <w:div w:id="341662482">
          <w:marLeft w:val="0"/>
          <w:marRight w:val="0"/>
          <w:marTop w:val="0"/>
          <w:marBottom w:val="0"/>
          <w:divBdr>
            <w:top w:val="none" w:sz="0" w:space="0" w:color="auto"/>
            <w:left w:val="none" w:sz="0" w:space="0" w:color="auto"/>
            <w:bottom w:val="none" w:sz="0" w:space="0" w:color="auto"/>
            <w:right w:val="none" w:sz="0" w:space="0" w:color="auto"/>
          </w:divBdr>
        </w:div>
        <w:div w:id="346831691">
          <w:marLeft w:val="0"/>
          <w:marRight w:val="0"/>
          <w:marTop w:val="0"/>
          <w:marBottom w:val="0"/>
          <w:divBdr>
            <w:top w:val="none" w:sz="0" w:space="0" w:color="auto"/>
            <w:left w:val="none" w:sz="0" w:space="0" w:color="auto"/>
            <w:bottom w:val="none" w:sz="0" w:space="0" w:color="auto"/>
            <w:right w:val="none" w:sz="0" w:space="0" w:color="auto"/>
          </w:divBdr>
        </w:div>
        <w:div w:id="349111342">
          <w:marLeft w:val="0"/>
          <w:marRight w:val="0"/>
          <w:marTop w:val="0"/>
          <w:marBottom w:val="0"/>
          <w:divBdr>
            <w:top w:val="none" w:sz="0" w:space="0" w:color="auto"/>
            <w:left w:val="none" w:sz="0" w:space="0" w:color="auto"/>
            <w:bottom w:val="none" w:sz="0" w:space="0" w:color="auto"/>
            <w:right w:val="none" w:sz="0" w:space="0" w:color="auto"/>
          </w:divBdr>
        </w:div>
        <w:div w:id="350684331">
          <w:marLeft w:val="0"/>
          <w:marRight w:val="0"/>
          <w:marTop w:val="0"/>
          <w:marBottom w:val="0"/>
          <w:divBdr>
            <w:top w:val="none" w:sz="0" w:space="0" w:color="auto"/>
            <w:left w:val="none" w:sz="0" w:space="0" w:color="auto"/>
            <w:bottom w:val="none" w:sz="0" w:space="0" w:color="auto"/>
            <w:right w:val="none" w:sz="0" w:space="0" w:color="auto"/>
          </w:divBdr>
        </w:div>
        <w:div w:id="356199899">
          <w:marLeft w:val="0"/>
          <w:marRight w:val="0"/>
          <w:marTop w:val="0"/>
          <w:marBottom w:val="0"/>
          <w:divBdr>
            <w:top w:val="none" w:sz="0" w:space="0" w:color="auto"/>
            <w:left w:val="none" w:sz="0" w:space="0" w:color="auto"/>
            <w:bottom w:val="none" w:sz="0" w:space="0" w:color="auto"/>
            <w:right w:val="none" w:sz="0" w:space="0" w:color="auto"/>
          </w:divBdr>
        </w:div>
        <w:div w:id="365981470">
          <w:marLeft w:val="0"/>
          <w:marRight w:val="0"/>
          <w:marTop w:val="0"/>
          <w:marBottom w:val="0"/>
          <w:divBdr>
            <w:top w:val="none" w:sz="0" w:space="0" w:color="auto"/>
            <w:left w:val="none" w:sz="0" w:space="0" w:color="auto"/>
            <w:bottom w:val="none" w:sz="0" w:space="0" w:color="auto"/>
            <w:right w:val="none" w:sz="0" w:space="0" w:color="auto"/>
          </w:divBdr>
        </w:div>
        <w:div w:id="367145302">
          <w:marLeft w:val="0"/>
          <w:marRight w:val="0"/>
          <w:marTop w:val="0"/>
          <w:marBottom w:val="0"/>
          <w:divBdr>
            <w:top w:val="none" w:sz="0" w:space="0" w:color="auto"/>
            <w:left w:val="none" w:sz="0" w:space="0" w:color="auto"/>
            <w:bottom w:val="none" w:sz="0" w:space="0" w:color="auto"/>
            <w:right w:val="none" w:sz="0" w:space="0" w:color="auto"/>
          </w:divBdr>
        </w:div>
        <w:div w:id="376005676">
          <w:marLeft w:val="0"/>
          <w:marRight w:val="0"/>
          <w:marTop w:val="0"/>
          <w:marBottom w:val="0"/>
          <w:divBdr>
            <w:top w:val="none" w:sz="0" w:space="0" w:color="auto"/>
            <w:left w:val="none" w:sz="0" w:space="0" w:color="auto"/>
            <w:bottom w:val="none" w:sz="0" w:space="0" w:color="auto"/>
            <w:right w:val="none" w:sz="0" w:space="0" w:color="auto"/>
          </w:divBdr>
        </w:div>
        <w:div w:id="382405936">
          <w:marLeft w:val="0"/>
          <w:marRight w:val="0"/>
          <w:marTop w:val="0"/>
          <w:marBottom w:val="0"/>
          <w:divBdr>
            <w:top w:val="none" w:sz="0" w:space="0" w:color="auto"/>
            <w:left w:val="none" w:sz="0" w:space="0" w:color="auto"/>
            <w:bottom w:val="none" w:sz="0" w:space="0" w:color="auto"/>
            <w:right w:val="none" w:sz="0" w:space="0" w:color="auto"/>
          </w:divBdr>
        </w:div>
        <w:div w:id="384381076">
          <w:marLeft w:val="0"/>
          <w:marRight w:val="0"/>
          <w:marTop w:val="0"/>
          <w:marBottom w:val="0"/>
          <w:divBdr>
            <w:top w:val="none" w:sz="0" w:space="0" w:color="auto"/>
            <w:left w:val="none" w:sz="0" w:space="0" w:color="auto"/>
            <w:bottom w:val="none" w:sz="0" w:space="0" w:color="auto"/>
            <w:right w:val="none" w:sz="0" w:space="0" w:color="auto"/>
          </w:divBdr>
        </w:div>
        <w:div w:id="389427314">
          <w:marLeft w:val="0"/>
          <w:marRight w:val="0"/>
          <w:marTop w:val="0"/>
          <w:marBottom w:val="0"/>
          <w:divBdr>
            <w:top w:val="none" w:sz="0" w:space="0" w:color="auto"/>
            <w:left w:val="none" w:sz="0" w:space="0" w:color="auto"/>
            <w:bottom w:val="none" w:sz="0" w:space="0" w:color="auto"/>
            <w:right w:val="none" w:sz="0" w:space="0" w:color="auto"/>
          </w:divBdr>
        </w:div>
        <w:div w:id="390616218">
          <w:marLeft w:val="0"/>
          <w:marRight w:val="0"/>
          <w:marTop w:val="0"/>
          <w:marBottom w:val="0"/>
          <w:divBdr>
            <w:top w:val="none" w:sz="0" w:space="0" w:color="auto"/>
            <w:left w:val="none" w:sz="0" w:space="0" w:color="auto"/>
            <w:bottom w:val="none" w:sz="0" w:space="0" w:color="auto"/>
            <w:right w:val="none" w:sz="0" w:space="0" w:color="auto"/>
          </w:divBdr>
        </w:div>
        <w:div w:id="394207259">
          <w:marLeft w:val="0"/>
          <w:marRight w:val="0"/>
          <w:marTop w:val="0"/>
          <w:marBottom w:val="0"/>
          <w:divBdr>
            <w:top w:val="none" w:sz="0" w:space="0" w:color="auto"/>
            <w:left w:val="none" w:sz="0" w:space="0" w:color="auto"/>
            <w:bottom w:val="none" w:sz="0" w:space="0" w:color="auto"/>
            <w:right w:val="none" w:sz="0" w:space="0" w:color="auto"/>
          </w:divBdr>
        </w:div>
        <w:div w:id="395973747">
          <w:marLeft w:val="0"/>
          <w:marRight w:val="0"/>
          <w:marTop w:val="0"/>
          <w:marBottom w:val="0"/>
          <w:divBdr>
            <w:top w:val="none" w:sz="0" w:space="0" w:color="auto"/>
            <w:left w:val="none" w:sz="0" w:space="0" w:color="auto"/>
            <w:bottom w:val="none" w:sz="0" w:space="0" w:color="auto"/>
            <w:right w:val="none" w:sz="0" w:space="0" w:color="auto"/>
          </w:divBdr>
        </w:div>
        <w:div w:id="400179799">
          <w:marLeft w:val="0"/>
          <w:marRight w:val="0"/>
          <w:marTop w:val="0"/>
          <w:marBottom w:val="0"/>
          <w:divBdr>
            <w:top w:val="none" w:sz="0" w:space="0" w:color="auto"/>
            <w:left w:val="none" w:sz="0" w:space="0" w:color="auto"/>
            <w:bottom w:val="none" w:sz="0" w:space="0" w:color="auto"/>
            <w:right w:val="none" w:sz="0" w:space="0" w:color="auto"/>
          </w:divBdr>
        </w:div>
        <w:div w:id="406924452">
          <w:marLeft w:val="0"/>
          <w:marRight w:val="0"/>
          <w:marTop w:val="0"/>
          <w:marBottom w:val="0"/>
          <w:divBdr>
            <w:top w:val="none" w:sz="0" w:space="0" w:color="auto"/>
            <w:left w:val="none" w:sz="0" w:space="0" w:color="auto"/>
            <w:bottom w:val="none" w:sz="0" w:space="0" w:color="auto"/>
            <w:right w:val="none" w:sz="0" w:space="0" w:color="auto"/>
          </w:divBdr>
        </w:div>
        <w:div w:id="424154280">
          <w:marLeft w:val="0"/>
          <w:marRight w:val="0"/>
          <w:marTop w:val="0"/>
          <w:marBottom w:val="0"/>
          <w:divBdr>
            <w:top w:val="none" w:sz="0" w:space="0" w:color="auto"/>
            <w:left w:val="none" w:sz="0" w:space="0" w:color="auto"/>
            <w:bottom w:val="none" w:sz="0" w:space="0" w:color="auto"/>
            <w:right w:val="none" w:sz="0" w:space="0" w:color="auto"/>
          </w:divBdr>
        </w:div>
        <w:div w:id="426578232">
          <w:marLeft w:val="0"/>
          <w:marRight w:val="0"/>
          <w:marTop w:val="0"/>
          <w:marBottom w:val="0"/>
          <w:divBdr>
            <w:top w:val="none" w:sz="0" w:space="0" w:color="auto"/>
            <w:left w:val="none" w:sz="0" w:space="0" w:color="auto"/>
            <w:bottom w:val="none" w:sz="0" w:space="0" w:color="auto"/>
            <w:right w:val="none" w:sz="0" w:space="0" w:color="auto"/>
          </w:divBdr>
        </w:div>
        <w:div w:id="428280846">
          <w:marLeft w:val="0"/>
          <w:marRight w:val="0"/>
          <w:marTop w:val="0"/>
          <w:marBottom w:val="0"/>
          <w:divBdr>
            <w:top w:val="none" w:sz="0" w:space="0" w:color="auto"/>
            <w:left w:val="none" w:sz="0" w:space="0" w:color="auto"/>
            <w:bottom w:val="none" w:sz="0" w:space="0" w:color="auto"/>
            <w:right w:val="none" w:sz="0" w:space="0" w:color="auto"/>
          </w:divBdr>
        </w:div>
        <w:div w:id="428894784">
          <w:marLeft w:val="0"/>
          <w:marRight w:val="0"/>
          <w:marTop w:val="0"/>
          <w:marBottom w:val="0"/>
          <w:divBdr>
            <w:top w:val="none" w:sz="0" w:space="0" w:color="auto"/>
            <w:left w:val="none" w:sz="0" w:space="0" w:color="auto"/>
            <w:bottom w:val="none" w:sz="0" w:space="0" w:color="auto"/>
            <w:right w:val="none" w:sz="0" w:space="0" w:color="auto"/>
          </w:divBdr>
        </w:div>
        <w:div w:id="428935291">
          <w:marLeft w:val="0"/>
          <w:marRight w:val="0"/>
          <w:marTop w:val="0"/>
          <w:marBottom w:val="0"/>
          <w:divBdr>
            <w:top w:val="none" w:sz="0" w:space="0" w:color="auto"/>
            <w:left w:val="none" w:sz="0" w:space="0" w:color="auto"/>
            <w:bottom w:val="none" w:sz="0" w:space="0" w:color="auto"/>
            <w:right w:val="none" w:sz="0" w:space="0" w:color="auto"/>
          </w:divBdr>
        </w:div>
        <w:div w:id="431049449">
          <w:marLeft w:val="0"/>
          <w:marRight w:val="0"/>
          <w:marTop w:val="0"/>
          <w:marBottom w:val="0"/>
          <w:divBdr>
            <w:top w:val="none" w:sz="0" w:space="0" w:color="auto"/>
            <w:left w:val="none" w:sz="0" w:space="0" w:color="auto"/>
            <w:bottom w:val="none" w:sz="0" w:space="0" w:color="auto"/>
            <w:right w:val="none" w:sz="0" w:space="0" w:color="auto"/>
          </w:divBdr>
        </w:div>
        <w:div w:id="435708426">
          <w:marLeft w:val="0"/>
          <w:marRight w:val="0"/>
          <w:marTop w:val="0"/>
          <w:marBottom w:val="0"/>
          <w:divBdr>
            <w:top w:val="none" w:sz="0" w:space="0" w:color="auto"/>
            <w:left w:val="none" w:sz="0" w:space="0" w:color="auto"/>
            <w:bottom w:val="none" w:sz="0" w:space="0" w:color="auto"/>
            <w:right w:val="none" w:sz="0" w:space="0" w:color="auto"/>
          </w:divBdr>
        </w:div>
        <w:div w:id="436602228">
          <w:marLeft w:val="0"/>
          <w:marRight w:val="0"/>
          <w:marTop w:val="0"/>
          <w:marBottom w:val="0"/>
          <w:divBdr>
            <w:top w:val="none" w:sz="0" w:space="0" w:color="auto"/>
            <w:left w:val="none" w:sz="0" w:space="0" w:color="auto"/>
            <w:bottom w:val="none" w:sz="0" w:space="0" w:color="auto"/>
            <w:right w:val="none" w:sz="0" w:space="0" w:color="auto"/>
          </w:divBdr>
        </w:div>
        <w:div w:id="436948121">
          <w:marLeft w:val="0"/>
          <w:marRight w:val="0"/>
          <w:marTop w:val="0"/>
          <w:marBottom w:val="0"/>
          <w:divBdr>
            <w:top w:val="none" w:sz="0" w:space="0" w:color="auto"/>
            <w:left w:val="none" w:sz="0" w:space="0" w:color="auto"/>
            <w:bottom w:val="none" w:sz="0" w:space="0" w:color="auto"/>
            <w:right w:val="none" w:sz="0" w:space="0" w:color="auto"/>
          </w:divBdr>
        </w:div>
        <w:div w:id="440879510">
          <w:marLeft w:val="0"/>
          <w:marRight w:val="0"/>
          <w:marTop w:val="0"/>
          <w:marBottom w:val="0"/>
          <w:divBdr>
            <w:top w:val="none" w:sz="0" w:space="0" w:color="auto"/>
            <w:left w:val="none" w:sz="0" w:space="0" w:color="auto"/>
            <w:bottom w:val="none" w:sz="0" w:space="0" w:color="auto"/>
            <w:right w:val="none" w:sz="0" w:space="0" w:color="auto"/>
          </w:divBdr>
        </w:div>
        <w:div w:id="441918155">
          <w:marLeft w:val="0"/>
          <w:marRight w:val="0"/>
          <w:marTop w:val="0"/>
          <w:marBottom w:val="0"/>
          <w:divBdr>
            <w:top w:val="none" w:sz="0" w:space="0" w:color="auto"/>
            <w:left w:val="none" w:sz="0" w:space="0" w:color="auto"/>
            <w:bottom w:val="none" w:sz="0" w:space="0" w:color="auto"/>
            <w:right w:val="none" w:sz="0" w:space="0" w:color="auto"/>
          </w:divBdr>
        </w:div>
        <w:div w:id="450829473">
          <w:marLeft w:val="0"/>
          <w:marRight w:val="0"/>
          <w:marTop w:val="0"/>
          <w:marBottom w:val="0"/>
          <w:divBdr>
            <w:top w:val="none" w:sz="0" w:space="0" w:color="auto"/>
            <w:left w:val="none" w:sz="0" w:space="0" w:color="auto"/>
            <w:bottom w:val="none" w:sz="0" w:space="0" w:color="auto"/>
            <w:right w:val="none" w:sz="0" w:space="0" w:color="auto"/>
          </w:divBdr>
        </w:div>
        <w:div w:id="460004691">
          <w:marLeft w:val="0"/>
          <w:marRight w:val="0"/>
          <w:marTop w:val="0"/>
          <w:marBottom w:val="0"/>
          <w:divBdr>
            <w:top w:val="none" w:sz="0" w:space="0" w:color="auto"/>
            <w:left w:val="none" w:sz="0" w:space="0" w:color="auto"/>
            <w:bottom w:val="none" w:sz="0" w:space="0" w:color="auto"/>
            <w:right w:val="none" w:sz="0" w:space="0" w:color="auto"/>
          </w:divBdr>
        </w:div>
        <w:div w:id="465389375">
          <w:marLeft w:val="0"/>
          <w:marRight w:val="0"/>
          <w:marTop w:val="0"/>
          <w:marBottom w:val="0"/>
          <w:divBdr>
            <w:top w:val="none" w:sz="0" w:space="0" w:color="auto"/>
            <w:left w:val="none" w:sz="0" w:space="0" w:color="auto"/>
            <w:bottom w:val="none" w:sz="0" w:space="0" w:color="auto"/>
            <w:right w:val="none" w:sz="0" w:space="0" w:color="auto"/>
          </w:divBdr>
        </w:div>
        <w:div w:id="469446016">
          <w:marLeft w:val="0"/>
          <w:marRight w:val="0"/>
          <w:marTop w:val="0"/>
          <w:marBottom w:val="0"/>
          <w:divBdr>
            <w:top w:val="none" w:sz="0" w:space="0" w:color="auto"/>
            <w:left w:val="none" w:sz="0" w:space="0" w:color="auto"/>
            <w:bottom w:val="none" w:sz="0" w:space="0" w:color="auto"/>
            <w:right w:val="none" w:sz="0" w:space="0" w:color="auto"/>
          </w:divBdr>
        </w:div>
        <w:div w:id="471412359">
          <w:marLeft w:val="0"/>
          <w:marRight w:val="0"/>
          <w:marTop w:val="0"/>
          <w:marBottom w:val="0"/>
          <w:divBdr>
            <w:top w:val="none" w:sz="0" w:space="0" w:color="auto"/>
            <w:left w:val="none" w:sz="0" w:space="0" w:color="auto"/>
            <w:bottom w:val="none" w:sz="0" w:space="0" w:color="auto"/>
            <w:right w:val="none" w:sz="0" w:space="0" w:color="auto"/>
          </w:divBdr>
        </w:div>
        <w:div w:id="489490549">
          <w:marLeft w:val="0"/>
          <w:marRight w:val="0"/>
          <w:marTop w:val="0"/>
          <w:marBottom w:val="0"/>
          <w:divBdr>
            <w:top w:val="none" w:sz="0" w:space="0" w:color="auto"/>
            <w:left w:val="none" w:sz="0" w:space="0" w:color="auto"/>
            <w:bottom w:val="none" w:sz="0" w:space="0" w:color="auto"/>
            <w:right w:val="none" w:sz="0" w:space="0" w:color="auto"/>
          </w:divBdr>
        </w:div>
        <w:div w:id="491795934">
          <w:marLeft w:val="0"/>
          <w:marRight w:val="0"/>
          <w:marTop w:val="0"/>
          <w:marBottom w:val="0"/>
          <w:divBdr>
            <w:top w:val="none" w:sz="0" w:space="0" w:color="auto"/>
            <w:left w:val="none" w:sz="0" w:space="0" w:color="auto"/>
            <w:bottom w:val="none" w:sz="0" w:space="0" w:color="auto"/>
            <w:right w:val="none" w:sz="0" w:space="0" w:color="auto"/>
          </w:divBdr>
        </w:div>
        <w:div w:id="499584568">
          <w:marLeft w:val="0"/>
          <w:marRight w:val="0"/>
          <w:marTop w:val="0"/>
          <w:marBottom w:val="0"/>
          <w:divBdr>
            <w:top w:val="none" w:sz="0" w:space="0" w:color="auto"/>
            <w:left w:val="none" w:sz="0" w:space="0" w:color="auto"/>
            <w:bottom w:val="none" w:sz="0" w:space="0" w:color="auto"/>
            <w:right w:val="none" w:sz="0" w:space="0" w:color="auto"/>
          </w:divBdr>
        </w:div>
        <w:div w:id="506790268">
          <w:marLeft w:val="0"/>
          <w:marRight w:val="0"/>
          <w:marTop w:val="0"/>
          <w:marBottom w:val="0"/>
          <w:divBdr>
            <w:top w:val="none" w:sz="0" w:space="0" w:color="auto"/>
            <w:left w:val="none" w:sz="0" w:space="0" w:color="auto"/>
            <w:bottom w:val="none" w:sz="0" w:space="0" w:color="auto"/>
            <w:right w:val="none" w:sz="0" w:space="0" w:color="auto"/>
          </w:divBdr>
        </w:div>
        <w:div w:id="521481813">
          <w:marLeft w:val="0"/>
          <w:marRight w:val="0"/>
          <w:marTop w:val="0"/>
          <w:marBottom w:val="0"/>
          <w:divBdr>
            <w:top w:val="none" w:sz="0" w:space="0" w:color="auto"/>
            <w:left w:val="none" w:sz="0" w:space="0" w:color="auto"/>
            <w:bottom w:val="none" w:sz="0" w:space="0" w:color="auto"/>
            <w:right w:val="none" w:sz="0" w:space="0" w:color="auto"/>
          </w:divBdr>
        </w:div>
        <w:div w:id="526212604">
          <w:marLeft w:val="0"/>
          <w:marRight w:val="0"/>
          <w:marTop w:val="0"/>
          <w:marBottom w:val="0"/>
          <w:divBdr>
            <w:top w:val="none" w:sz="0" w:space="0" w:color="auto"/>
            <w:left w:val="none" w:sz="0" w:space="0" w:color="auto"/>
            <w:bottom w:val="none" w:sz="0" w:space="0" w:color="auto"/>
            <w:right w:val="none" w:sz="0" w:space="0" w:color="auto"/>
          </w:divBdr>
        </w:div>
        <w:div w:id="535391639">
          <w:marLeft w:val="0"/>
          <w:marRight w:val="0"/>
          <w:marTop w:val="0"/>
          <w:marBottom w:val="0"/>
          <w:divBdr>
            <w:top w:val="none" w:sz="0" w:space="0" w:color="auto"/>
            <w:left w:val="none" w:sz="0" w:space="0" w:color="auto"/>
            <w:bottom w:val="none" w:sz="0" w:space="0" w:color="auto"/>
            <w:right w:val="none" w:sz="0" w:space="0" w:color="auto"/>
          </w:divBdr>
        </w:div>
        <w:div w:id="537938756">
          <w:marLeft w:val="0"/>
          <w:marRight w:val="0"/>
          <w:marTop w:val="0"/>
          <w:marBottom w:val="0"/>
          <w:divBdr>
            <w:top w:val="none" w:sz="0" w:space="0" w:color="auto"/>
            <w:left w:val="none" w:sz="0" w:space="0" w:color="auto"/>
            <w:bottom w:val="none" w:sz="0" w:space="0" w:color="auto"/>
            <w:right w:val="none" w:sz="0" w:space="0" w:color="auto"/>
          </w:divBdr>
        </w:div>
        <w:div w:id="539054179">
          <w:marLeft w:val="0"/>
          <w:marRight w:val="0"/>
          <w:marTop w:val="0"/>
          <w:marBottom w:val="0"/>
          <w:divBdr>
            <w:top w:val="none" w:sz="0" w:space="0" w:color="auto"/>
            <w:left w:val="none" w:sz="0" w:space="0" w:color="auto"/>
            <w:bottom w:val="none" w:sz="0" w:space="0" w:color="auto"/>
            <w:right w:val="none" w:sz="0" w:space="0" w:color="auto"/>
          </w:divBdr>
        </w:div>
        <w:div w:id="543293791">
          <w:marLeft w:val="0"/>
          <w:marRight w:val="0"/>
          <w:marTop w:val="0"/>
          <w:marBottom w:val="0"/>
          <w:divBdr>
            <w:top w:val="none" w:sz="0" w:space="0" w:color="auto"/>
            <w:left w:val="none" w:sz="0" w:space="0" w:color="auto"/>
            <w:bottom w:val="none" w:sz="0" w:space="0" w:color="auto"/>
            <w:right w:val="none" w:sz="0" w:space="0" w:color="auto"/>
          </w:divBdr>
        </w:div>
        <w:div w:id="548614449">
          <w:marLeft w:val="0"/>
          <w:marRight w:val="0"/>
          <w:marTop w:val="0"/>
          <w:marBottom w:val="0"/>
          <w:divBdr>
            <w:top w:val="none" w:sz="0" w:space="0" w:color="auto"/>
            <w:left w:val="none" w:sz="0" w:space="0" w:color="auto"/>
            <w:bottom w:val="none" w:sz="0" w:space="0" w:color="auto"/>
            <w:right w:val="none" w:sz="0" w:space="0" w:color="auto"/>
          </w:divBdr>
        </w:div>
        <w:div w:id="550385151">
          <w:marLeft w:val="0"/>
          <w:marRight w:val="0"/>
          <w:marTop w:val="0"/>
          <w:marBottom w:val="0"/>
          <w:divBdr>
            <w:top w:val="none" w:sz="0" w:space="0" w:color="auto"/>
            <w:left w:val="none" w:sz="0" w:space="0" w:color="auto"/>
            <w:bottom w:val="none" w:sz="0" w:space="0" w:color="auto"/>
            <w:right w:val="none" w:sz="0" w:space="0" w:color="auto"/>
          </w:divBdr>
        </w:div>
        <w:div w:id="552886244">
          <w:marLeft w:val="0"/>
          <w:marRight w:val="0"/>
          <w:marTop w:val="0"/>
          <w:marBottom w:val="0"/>
          <w:divBdr>
            <w:top w:val="none" w:sz="0" w:space="0" w:color="auto"/>
            <w:left w:val="none" w:sz="0" w:space="0" w:color="auto"/>
            <w:bottom w:val="none" w:sz="0" w:space="0" w:color="auto"/>
            <w:right w:val="none" w:sz="0" w:space="0" w:color="auto"/>
          </w:divBdr>
        </w:div>
        <w:div w:id="563877733">
          <w:marLeft w:val="0"/>
          <w:marRight w:val="0"/>
          <w:marTop w:val="0"/>
          <w:marBottom w:val="0"/>
          <w:divBdr>
            <w:top w:val="none" w:sz="0" w:space="0" w:color="auto"/>
            <w:left w:val="none" w:sz="0" w:space="0" w:color="auto"/>
            <w:bottom w:val="none" w:sz="0" w:space="0" w:color="auto"/>
            <w:right w:val="none" w:sz="0" w:space="0" w:color="auto"/>
          </w:divBdr>
        </w:div>
        <w:div w:id="565068148">
          <w:marLeft w:val="0"/>
          <w:marRight w:val="0"/>
          <w:marTop w:val="0"/>
          <w:marBottom w:val="0"/>
          <w:divBdr>
            <w:top w:val="none" w:sz="0" w:space="0" w:color="auto"/>
            <w:left w:val="none" w:sz="0" w:space="0" w:color="auto"/>
            <w:bottom w:val="none" w:sz="0" w:space="0" w:color="auto"/>
            <w:right w:val="none" w:sz="0" w:space="0" w:color="auto"/>
          </w:divBdr>
        </w:div>
        <w:div w:id="582682439">
          <w:marLeft w:val="0"/>
          <w:marRight w:val="0"/>
          <w:marTop w:val="0"/>
          <w:marBottom w:val="0"/>
          <w:divBdr>
            <w:top w:val="none" w:sz="0" w:space="0" w:color="auto"/>
            <w:left w:val="none" w:sz="0" w:space="0" w:color="auto"/>
            <w:bottom w:val="none" w:sz="0" w:space="0" w:color="auto"/>
            <w:right w:val="none" w:sz="0" w:space="0" w:color="auto"/>
          </w:divBdr>
        </w:div>
        <w:div w:id="590817478">
          <w:marLeft w:val="0"/>
          <w:marRight w:val="0"/>
          <w:marTop w:val="0"/>
          <w:marBottom w:val="0"/>
          <w:divBdr>
            <w:top w:val="none" w:sz="0" w:space="0" w:color="auto"/>
            <w:left w:val="none" w:sz="0" w:space="0" w:color="auto"/>
            <w:bottom w:val="none" w:sz="0" w:space="0" w:color="auto"/>
            <w:right w:val="none" w:sz="0" w:space="0" w:color="auto"/>
          </w:divBdr>
        </w:div>
        <w:div w:id="600769674">
          <w:marLeft w:val="0"/>
          <w:marRight w:val="0"/>
          <w:marTop w:val="0"/>
          <w:marBottom w:val="0"/>
          <w:divBdr>
            <w:top w:val="none" w:sz="0" w:space="0" w:color="auto"/>
            <w:left w:val="none" w:sz="0" w:space="0" w:color="auto"/>
            <w:bottom w:val="none" w:sz="0" w:space="0" w:color="auto"/>
            <w:right w:val="none" w:sz="0" w:space="0" w:color="auto"/>
          </w:divBdr>
        </w:div>
        <w:div w:id="604072500">
          <w:marLeft w:val="0"/>
          <w:marRight w:val="0"/>
          <w:marTop w:val="0"/>
          <w:marBottom w:val="0"/>
          <w:divBdr>
            <w:top w:val="none" w:sz="0" w:space="0" w:color="auto"/>
            <w:left w:val="none" w:sz="0" w:space="0" w:color="auto"/>
            <w:bottom w:val="none" w:sz="0" w:space="0" w:color="auto"/>
            <w:right w:val="none" w:sz="0" w:space="0" w:color="auto"/>
          </w:divBdr>
        </w:div>
        <w:div w:id="604388010">
          <w:marLeft w:val="0"/>
          <w:marRight w:val="0"/>
          <w:marTop w:val="0"/>
          <w:marBottom w:val="0"/>
          <w:divBdr>
            <w:top w:val="none" w:sz="0" w:space="0" w:color="auto"/>
            <w:left w:val="none" w:sz="0" w:space="0" w:color="auto"/>
            <w:bottom w:val="none" w:sz="0" w:space="0" w:color="auto"/>
            <w:right w:val="none" w:sz="0" w:space="0" w:color="auto"/>
          </w:divBdr>
        </w:div>
        <w:div w:id="605313493">
          <w:marLeft w:val="0"/>
          <w:marRight w:val="0"/>
          <w:marTop w:val="0"/>
          <w:marBottom w:val="0"/>
          <w:divBdr>
            <w:top w:val="none" w:sz="0" w:space="0" w:color="auto"/>
            <w:left w:val="none" w:sz="0" w:space="0" w:color="auto"/>
            <w:bottom w:val="none" w:sz="0" w:space="0" w:color="auto"/>
            <w:right w:val="none" w:sz="0" w:space="0" w:color="auto"/>
          </w:divBdr>
        </w:div>
        <w:div w:id="610015909">
          <w:marLeft w:val="0"/>
          <w:marRight w:val="0"/>
          <w:marTop w:val="0"/>
          <w:marBottom w:val="0"/>
          <w:divBdr>
            <w:top w:val="none" w:sz="0" w:space="0" w:color="auto"/>
            <w:left w:val="none" w:sz="0" w:space="0" w:color="auto"/>
            <w:bottom w:val="none" w:sz="0" w:space="0" w:color="auto"/>
            <w:right w:val="none" w:sz="0" w:space="0" w:color="auto"/>
          </w:divBdr>
        </w:div>
        <w:div w:id="610552584">
          <w:marLeft w:val="0"/>
          <w:marRight w:val="0"/>
          <w:marTop w:val="0"/>
          <w:marBottom w:val="0"/>
          <w:divBdr>
            <w:top w:val="none" w:sz="0" w:space="0" w:color="auto"/>
            <w:left w:val="none" w:sz="0" w:space="0" w:color="auto"/>
            <w:bottom w:val="none" w:sz="0" w:space="0" w:color="auto"/>
            <w:right w:val="none" w:sz="0" w:space="0" w:color="auto"/>
          </w:divBdr>
        </w:div>
        <w:div w:id="629672524">
          <w:marLeft w:val="0"/>
          <w:marRight w:val="0"/>
          <w:marTop w:val="0"/>
          <w:marBottom w:val="0"/>
          <w:divBdr>
            <w:top w:val="none" w:sz="0" w:space="0" w:color="auto"/>
            <w:left w:val="none" w:sz="0" w:space="0" w:color="auto"/>
            <w:bottom w:val="none" w:sz="0" w:space="0" w:color="auto"/>
            <w:right w:val="none" w:sz="0" w:space="0" w:color="auto"/>
          </w:divBdr>
        </w:div>
        <w:div w:id="634067679">
          <w:marLeft w:val="0"/>
          <w:marRight w:val="0"/>
          <w:marTop w:val="0"/>
          <w:marBottom w:val="0"/>
          <w:divBdr>
            <w:top w:val="none" w:sz="0" w:space="0" w:color="auto"/>
            <w:left w:val="none" w:sz="0" w:space="0" w:color="auto"/>
            <w:bottom w:val="none" w:sz="0" w:space="0" w:color="auto"/>
            <w:right w:val="none" w:sz="0" w:space="0" w:color="auto"/>
          </w:divBdr>
        </w:div>
        <w:div w:id="641693509">
          <w:marLeft w:val="0"/>
          <w:marRight w:val="0"/>
          <w:marTop w:val="0"/>
          <w:marBottom w:val="0"/>
          <w:divBdr>
            <w:top w:val="none" w:sz="0" w:space="0" w:color="auto"/>
            <w:left w:val="none" w:sz="0" w:space="0" w:color="auto"/>
            <w:bottom w:val="none" w:sz="0" w:space="0" w:color="auto"/>
            <w:right w:val="none" w:sz="0" w:space="0" w:color="auto"/>
          </w:divBdr>
        </w:div>
        <w:div w:id="641925688">
          <w:marLeft w:val="0"/>
          <w:marRight w:val="0"/>
          <w:marTop w:val="0"/>
          <w:marBottom w:val="0"/>
          <w:divBdr>
            <w:top w:val="none" w:sz="0" w:space="0" w:color="auto"/>
            <w:left w:val="none" w:sz="0" w:space="0" w:color="auto"/>
            <w:bottom w:val="none" w:sz="0" w:space="0" w:color="auto"/>
            <w:right w:val="none" w:sz="0" w:space="0" w:color="auto"/>
          </w:divBdr>
        </w:div>
        <w:div w:id="646325557">
          <w:marLeft w:val="0"/>
          <w:marRight w:val="0"/>
          <w:marTop w:val="0"/>
          <w:marBottom w:val="0"/>
          <w:divBdr>
            <w:top w:val="none" w:sz="0" w:space="0" w:color="auto"/>
            <w:left w:val="none" w:sz="0" w:space="0" w:color="auto"/>
            <w:bottom w:val="none" w:sz="0" w:space="0" w:color="auto"/>
            <w:right w:val="none" w:sz="0" w:space="0" w:color="auto"/>
          </w:divBdr>
        </w:div>
        <w:div w:id="659112585">
          <w:marLeft w:val="0"/>
          <w:marRight w:val="0"/>
          <w:marTop w:val="0"/>
          <w:marBottom w:val="0"/>
          <w:divBdr>
            <w:top w:val="none" w:sz="0" w:space="0" w:color="auto"/>
            <w:left w:val="none" w:sz="0" w:space="0" w:color="auto"/>
            <w:bottom w:val="none" w:sz="0" w:space="0" w:color="auto"/>
            <w:right w:val="none" w:sz="0" w:space="0" w:color="auto"/>
          </w:divBdr>
        </w:div>
        <w:div w:id="661353711">
          <w:marLeft w:val="0"/>
          <w:marRight w:val="0"/>
          <w:marTop w:val="0"/>
          <w:marBottom w:val="0"/>
          <w:divBdr>
            <w:top w:val="none" w:sz="0" w:space="0" w:color="auto"/>
            <w:left w:val="none" w:sz="0" w:space="0" w:color="auto"/>
            <w:bottom w:val="none" w:sz="0" w:space="0" w:color="auto"/>
            <w:right w:val="none" w:sz="0" w:space="0" w:color="auto"/>
          </w:divBdr>
        </w:div>
        <w:div w:id="663899684">
          <w:marLeft w:val="0"/>
          <w:marRight w:val="0"/>
          <w:marTop w:val="0"/>
          <w:marBottom w:val="0"/>
          <w:divBdr>
            <w:top w:val="none" w:sz="0" w:space="0" w:color="auto"/>
            <w:left w:val="none" w:sz="0" w:space="0" w:color="auto"/>
            <w:bottom w:val="none" w:sz="0" w:space="0" w:color="auto"/>
            <w:right w:val="none" w:sz="0" w:space="0" w:color="auto"/>
          </w:divBdr>
        </w:div>
        <w:div w:id="681980971">
          <w:marLeft w:val="0"/>
          <w:marRight w:val="0"/>
          <w:marTop w:val="0"/>
          <w:marBottom w:val="0"/>
          <w:divBdr>
            <w:top w:val="none" w:sz="0" w:space="0" w:color="auto"/>
            <w:left w:val="none" w:sz="0" w:space="0" w:color="auto"/>
            <w:bottom w:val="none" w:sz="0" w:space="0" w:color="auto"/>
            <w:right w:val="none" w:sz="0" w:space="0" w:color="auto"/>
          </w:divBdr>
        </w:div>
        <w:div w:id="688724777">
          <w:marLeft w:val="0"/>
          <w:marRight w:val="0"/>
          <w:marTop w:val="0"/>
          <w:marBottom w:val="0"/>
          <w:divBdr>
            <w:top w:val="none" w:sz="0" w:space="0" w:color="auto"/>
            <w:left w:val="none" w:sz="0" w:space="0" w:color="auto"/>
            <w:bottom w:val="none" w:sz="0" w:space="0" w:color="auto"/>
            <w:right w:val="none" w:sz="0" w:space="0" w:color="auto"/>
          </w:divBdr>
        </w:div>
        <w:div w:id="697127373">
          <w:marLeft w:val="0"/>
          <w:marRight w:val="0"/>
          <w:marTop w:val="0"/>
          <w:marBottom w:val="0"/>
          <w:divBdr>
            <w:top w:val="none" w:sz="0" w:space="0" w:color="auto"/>
            <w:left w:val="none" w:sz="0" w:space="0" w:color="auto"/>
            <w:bottom w:val="none" w:sz="0" w:space="0" w:color="auto"/>
            <w:right w:val="none" w:sz="0" w:space="0" w:color="auto"/>
          </w:divBdr>
        </w:div>
        <w:div w:id="697513484">
          <w:marLeft w:val="0"/>
          <w:marRight w:val="0"/>
          <w:marTop w:val="0"/>
          <w:marBottom w:val="0"/>
          <w:divBdr>
            <w:top w:val="none" w:sz="0" w:space="0" w:color="auto"/>
            <w:left w:val="none" w:sz="0" w:space="0" w:color="auto"/>
            <w:bottom w:val="none" w:sz="0" w:space="0" w:color="auto"/>
            <w:right w:val="none" w:sz="0" w:space="0" w:color="auto"/>
          </w:divBdr>
        </w:div>
        <w:div w:id="700862304">
          <w:marLeft w:val="0"/>
          <w:marRight w:val="0"/>
          <w:marTop w:val="0"/>
          <w:marBottom w:val="0"/>
          <w:divBdr>
            <w:top w:val="none" w:sz="0" w:space="0" w:color="auto"/>
            <w:left w:val="none" w:sz="0" w:space="0" w:color="auto"/>
            <w:bottom w:val="none" w:sz="0" w:space="0" w:color="auto"/>
            <w:right w:val="none" w:sz="0" w:space="0" w:color="auto"/>
          </w:divBdr>
        </w:div>
        <w:div w:id="701247021">
          <w:marLeft w:val="0"/>
          <w:marRight w:val="0"/>
          <w:marTop w:val="0"/>
          <w:marBottom w:val="0"/>
          <w:divBdr>
            <w:top w:val="none" w:sz="0" w:space="0" w:color="auto"/>
            <w:left w:val="none" w:sz="0" w:space="0" w:color="auto"/>
            <w:bottom w:val="none" w:sz="0" w:space="0" w:color="auto"/>
            <w:right w:val="none" w:sz="0" w:space="0" w:color="auto"/>
          </w:divBdr>
        </w:div>
        <w:div w:id="707220093">
          <w:marLeft w:val="0"/>
          <w:marRight w:val="0"/>
          <w:marTop w:val="0"/>
          <w:marBottom w:val="0"/>
          <w:divBdr>
            <w:top w:val="none" w:sz="0" w:space="0" w:color="auto"/>
            <w:left w:val="none" w:sz="0" w:space="0" w:color="auto"/>
            <w:bottom w:val="none" w:sz="0" w:space="0" w:color="auto"/>
            <w:right w:val="none" w:sz="0" w:space="0" w:color="auto"/>
          </w:divBdr>
        </w:div>
        <w:div w:id="709459632">
          <w:marLeft w:val="0"/>
          <w:marRight w:val="0"/>
          <w:marTop w:val="0"/>
          <w:marBottom w:val="0"/>
          <w:divBdr>
            <w:top w:val="none" w:sz="0" w:space="0" w:color="auto"/>
            <w:left w:val="none" w:sz="0" w:space="0" w:color="auto"/>
            <w:bottom w:val="none" w:sz="0" w:space="0" w:color="auto"/>
            <w:right w:val="none" w:sz="0" w:space="0" w:color="auto"/>
          </w:divBdr>
        </w:div>
        <w:div w:id="714699409">
          <w:marLeft w:val="0"/>
          <w:marRight w:val="0"/>
          <w:marTop w:val="0"/>
          <w:marBottom w:val="0"/>
          <w:divBdr>
            <w:top w:val="none" w:sz="0" w:space="0" w:color="auto"/>
            <w:left w:val="none" w:sz="0" w:space="0" w:color="auto"/>
            <w:bottom w:val="none" w:sz="0" w:space="0" w:color="auto"/>
            <w:right w:val="none" w:sz="0" w:space="0" w:color="auto"/>
          </w:divBdr>
        </w:div>
        <w:div w:id="716121263">
          <w:marLeft w:val="0"/>
          <w:marRight w:val="0"/>
          <w:marTop w:val="0"/>
          <w:marBottom w:val="0"/>
          <w:divBdr>
            <w:top w:val="none" w:sz="0" w:space="0" w:color="auto"/>
            <w:left w:val="none" w:sz="0" w:space="0" w:color="auto"/>
            <w:bottom w:val="none" w:sz="0" w:space="0" w:color="auto"/>
            <w:right w:val="none" w:sz="0" w:space="0" w:color="auto"/>
          </w:divBdr>
        </w:div>
        <w:div w:id="725489856">
          <w:marLeft w:val="0"/>
          <w:marRight w:val="0"/>
          <w:marTop w:val="0"/>
          <w:marBottom w:val="0"/>
          <w:divBdr>
            <w:top w:val="none" w:sz="0" w:space="0" w:color="auto"/>
            <w:left w:val="none" w:sz="0" w:space="0" w:color="auto"/>
            <w:bottom w:val="none" w:sz="0" w:space="0" w:color="auto"/>
            <w:right w:val="none" w:sz="0" w:space="0" w:color="auto"/>
          </w:divBdr>
        </w:div>
        <w:div w:id="731583682">
          <w:marLeft w:val="0"/>
          <w:marRight w:val="0"/>
          <w:marTop w:val="0"/>
          <w:marBottom w:val="0"/>
          <w:divBdr>
            <w:top w:val="none" w:sz="0" w:space="0" w:color="auto"/>
            <w:left w:val="none" w:sz="0" w:space="0" w:color="auto"/>
            <w:bottom w:val="none" w:sz="0" w:space="0" w:color="auto"/>
            <w:right w:val="none" w:sz="0" w:space="0" w:color="auto"/>
          </w:divBdr>
        </w:div>
        <w:div w:id="733118341">
          <w:marLeft w:val="0"/>
          <w:marRight w:val="0"/>
          <w:marTop w:val="0"/>
          <w:marBottom w:val="0"/>
          <w:divBdr>
            <w:top w:val="none" w:sz="0" w:space="0" w:color="auto"/>
            <w:left w:val="none" w:sz="0" w:space="0" w:color="auto"/>
            <w:bottom w:val="none" w:sz="0" w:space="0" w:color="auto"/>
            <w:right w:val="none" w:sz="0" w:space="0" w:color="auto"/>
          </w:divBdr>
        </w:div>
        <w:div w:id="739449302">
          <w:marLeft w:val="0"/>
          <w:marRight w:val="0"/>
          <w:marTop w:val="0"/>
          <w:marBottom w:val="0"/>
          <w:divBdr>
            <w:top w:val="none" w:sz="0" w:space="0" w:color="auto"/>
            <w:left w:val="none" w:sz="0" w:space="0" w:color="auto"/>
            <w:bottom w:val="none" w:sz="0" w:space="0" w:color="auto"/>
            <w:right w:val="none" w:sz="0" w:space="0" w:color="auto"/>
          </w:divBdr>
        </w:div>
        <w:div w:id="741416732">
          <w:marLeft w:val="0"/>
          <w:marRight w:val="0"/>
          <w:marTop w:val="0"/>
          <w:marBottom w:val="0"/>
          <w:divBdr>
            <w:top w:val="none" w:sz="0" w:space="0" w:color="auto"/>
            <w:left w:val="none" w:sz="0" w:space="0" w:color="auto"/>
            <w:bottom w:val="none" w:sz="0" w:space="0" w:color="auto"/>
            <w:right w:val="none" w:sz="0" w:space="0" w:color="auto"/>
          </w:divBdr>
        </w:div>
        <w:div w:id="742989247">
          <w:marLeft w:val="0"/>
          <w:marRight w:val="0"/>
          <w:marTop w:val="0"/>
          <w:marBottom w:val="0"/>
          <w:divBdr>
            <w:top w:val="none" w:sz="0" w:space="0" w:color="auto"/>
            <w:left w:val="none" w:sz="0" w:space="0" w:color="auto"/>
            <w:bottom w:val="none" w:sz="0" w:space="0" w:color="auto"/>
            <w:right w:val="none" w:sz="0" w:space="0" w:color="auto"/>
          </w:divBdr>
        </w:div>
        <w:div w:id="744423858">
          <w:marLeft w:val="0"/>
          <w:marRight w:val="0"/>
          <w:marTop w:val="0"/>
          <w:marBottom w:val="0"/>
          <w:divBdr>
            <w:top w:val="none" w:sz="0" w:space="0" w:color="auto"/>
            <w:left w:val="none" w:sz="0" w:space="0" w:color="auto"/>
            <w:bottom w:val="none" w:sz="0" w:space="0" w:color="auto"/>
            <w:right w:val="none" w:sz="0" w:space="0" w:color="auto"/>
          </w:divBdr>
        </w:div>
        <w:div w:id="745149956">
          <w:marLeft w:val="0"/>
          <w:marRight w:val="0"/>
          <w:marTop w:val="0"/>
          <w:marBottom w:val="0"/>
          <w:divBdr>
            <w:top w:val="none" w:sz="0" w:space="0" w:color="auto"/>
            <w:left w:val="none" w:sz="0" w:space="0" w:color="auto"/>
            <w:bottom w:val="none" w:sz="0" w:space="0" w:color="auto"/>
            <w:right w:val="none" w:sz="0" w:space="0" w:color="auto"/>
          </w:divBdr>
        </w:div>
        <w:div w:id="755636034">
          <w:marLeft w:val="0"/>
          <w:marRight w:val="0"/>
          <w:marTop w:val="0"/>
          <w:marBottom w:val="0"/>
          <w:divBdr>
            <w:top w:val="none" w:sz="0" w:space="0" w:color="auto"/>
            <w:left w:val="none" w:sz="0" w:space="0" w:color="auto"/>
            <w:bottom w:val="none" w:sz="0" w:space="0" w:color="auto"/>
            <w:right w:val="none" w:sz="0" w:space="0" w:color="auto"/>
          </w:divBdr>
        </w:div>
        <w:div w:id="756749784">
          <w:marLeft w:val="0"/>
          <w:marRight w:val="0"/>
          <w:marTop w:val="0"/>
          <w:marBottom w:val="0"/>
          <w:divBdr>
            <w:top w:val="none" w:sz="0" w:space="0" w:color="auto"/>
            <w:left w:val="none" w:sz="0" w:space="0" w:color="auto"/>
            <w:bottom w:val="none" w:sz="0" w:space="0" w:color="auto"/>
            <w:right w:val="none" w:sz="0" w:space="0" w:color="auto"/>
          </w:divBdr>
        </w:div>
        <w:div w:id="761222175">
          <w:marLeft w:val="0"/>
          <w:marRight w:val="0"/>
          <w:marTop w:val="0"/>
          <w:marBottom w:val="0"/>
          <w:divBdr>
            <w:top w:val="none" w:sz="0" w:space="0" w:color="auto"/>
            <w:left w:val="none" w:sz="0" w:space="0" w:color="auto"/>
            <w:bottom w:val="none" w:sz="0" w:space="0" w:color="auto"/>
            <w:right w:val="none" w:sz="0" w:space="0" w:color="auto"/>
          </w:divBdr>
        </w:div>
        <w:div w:id="764543885">
          <w:marLeft w:val="0"/>
          <w:marRight w:val="0"/>
          <w:marTop w:val="0"/>
          <w:marBottom w:val="0"/>
          <w:divBdr>
            <w:top w:val="none" w:sz="0" w:space="0" w:color="auto"/>
            <w:left w:val="none" w:sz="0" w:space="0" w:color="auto"/>
            <w:bottom w:val="none" w:sz="0" w:space="0" w:color="auto"/>
            <w:right w:val="none" w:sz="0" w:space="0" w:color="auto"/>
          </w:divBdr>
        </w:div>
        <w:div w:id="765074083">
          <w:marLeft w:val="0"/>
          <w:marRight w:val="0"/>
          <w:marTop w:val="0"/>
          <w:marBottom w:val="0"/>
          <w:divBdr>
            <w:top w:val="none" w:sz="0" w:space="0" w:color="auto"/>
            <w:left w:val="none" w:sz="0" w:space="0" w:color="auto"/>
            <w:bottom w:val="none" w:sz="0" w:space="0" w:color="auto"/>
            <w:right w:val="none" w:sz="0" w:space="0" w:color="auto"/>
          </w:divBdr>
        </w:div>
        <w:div w:id="768816497">
          <w:marLeft w:val="0"/>
          <w:marRight w:val="0"/>
          <w:marTop w:val="0"/>
          <w:marBottom w:val="0"/>
          <w:divBdr>
            <w:top w:val="none" w:sz="0" w:space="0" w:color="auto"/>
            <w:left w:val="none" w:sz="0" w:space="0" w:color="auto"/>
            <w:bottom w:val="none" w:sz="0" w:space="0" w:color="auto"/>
            <w:right w:val="none" w:sz="0" w:space="0" w:color="auto"/>
          </w:divBdr>
        </w:div>
        <w:div w:id="772477211">
          <w:marLeft w:val="0"/>
          <w:marRight w:val="0"/>
          <w:marTop w:val="0"/>
          <w:marBottom w:val="0"/>
          <w:divBdr>
            <w:top w:val="none" w:sz="0" w:space="0" w:color="auto"/>
            <w:left w:val="none" w:sz="0" w:space="0" w:color="auto"/>
            <w:bottom w:val="none" w:sz="0" w:space="0" w:color="auto"/>
            <w:right w:val="none" w:sz="0" w:space="0" w:color="auto"/>
          </w:divBdr>
        </w:div>
        <w:div w:id="774715269">
          <w:marLeft w:val="0"/>
          <w:marRight w:val="0"/>
          <w:marTop w:val="0"/>
          <w:marBottom w:val="0"/>
          <w:divBdr>
            <w:top w:val="none" w:sz="0" w:space="0" w:color="auto"/>
            <w:left w:val="none" w:sz="0" w:space="0" w:color="auto"/>
            <w:bottom w:val="none" w:sz="0" w:space="0" w:color="auto"/>
            <w:right w:val="none" w:sz="0" w:space="0" w:color="auto"/>
          </w:divBdr>
        </w:div>
        <w:div w:id="777410188">
          <w:marLeft w:val="0"/>
          <w:marRight w:val="0"/>
          <w:marTop w:val="0"/>
          <w:marBottom w:val="0"/>
          <w:divBdr>
            <w:top w:val="none" w:sz="0" w:space="0" w:color="auto"/>
            <w:left w:val="none" w:sz="0" w:space="0" w:color="auto"/>
            <w:bottom w:val="none" w:sz="0" w:space="0" w:color="auto"/>
            <w:right w:val="none" w:sz="0" w:space="0" w:color="auto"/>
          </w:divBdr>
        </w:div>
        <w:div w:id="778372246">
          <w:marLeft w:val="0"/>
          <w:marRight w:val="0"/>
          <w:marTop w:val="0"/>
          <w:marBottom w:val="0"/>
          <w:divBdr>
            <w:top w:val="none" w:sz="0" w:space="0" w:color="auto"/>
            <w:left w:val="none" w:sz="0" w:space="0" w:color="auto"/>
            <w:bottom w:val="none" w:sz="0" w:space="0" w:color="auto"/>
            <w:right w:val="none" w:sz="0" w:space="0" w:color="auto"/>
          </w:divBdr>
        </w:div>
        <w:div w:id="782264078">
          <w:marLeft w:val="0"/>
          <w:marRight w:val="0"/>
          <w:marTop w:val="0"/>
          <w:marBottom w:val="0"/>
          <w:divBdr>
            <w:top w:val="none" w:sz="0" w:space="0" w:color="auto"/>
            <w:left w:val="none" w:sz="0" w:space="0" w:color="auto"/>
            <w:bottom w:val="none" w:sz="0" w:space="0" w:color="auto"/>
            <w:right w:val="none" w:sz="0" w:space="0" w:color="auto"/>
          </w:divBdr>
        </w:div>
        <w:div w:id="791749013">
          <w:marLeft w:val="0"/>
          <w:marRight w:val="0"/>
          <w:marTop w:val="0"/>
          <w:marBottom w:val="0"/>
          <w:divBdr>
            <w:top w:val="none" w:sz="0" w:space="0" w:color="auto"/>
            <w:left w:val="none" w:sz="0" w:space="0" w:color="auto"/>
            <w:bottom w:val="none" w:sz="0" w:space="0" w:color="auto"/>
            <w:right w:val="none" w:sz="0" w:space="0" w:color="auto"/>
          </w:divBdr>
        </w:div>
        <w:div w:id="797798002">
          <w:marLeft w:val="0"/>
          <w:marRight w:val="0"/>
          <w:marTop w:val="0"/>
          <w:marBottom w:val="0"/>
          <w:divBdr>
            <w:top w:val="none" w:sz="0" w:space="0" w:color="auto"/>
            <w:left w:val="none" w:sz="0" w:space="0" w:color="auto"/>
            <w:bottom w:val="none" w:sz="0" w:space="0" w:color="auto"/>
            <w:right w:val="none" w:sz="0" w:space="0" w:color="auto"/>
          </w:divBdr>
        </w:div>
        <w:div w:id="799227924">
          <w:marLeft w:val="0"/>
          <w:marRight w:val="0"/>
          <w:marTop w:val="0"/>
          <w:marBottom w:val="0"/>
          <w:divBdr>
            <w:top w:val="none" w:sz="0" w:space="0" w:color="auto"/>
            <w:left w:val="none" w:sz="0" w:space="0" w:color="auto"/>
            <w:bottom w:val="none" w:sz="0" w:space="0" w:color="auto"/>
            <w:right w:val="none" w:sz="0" w:space="0" w:color="auto"/>
          </w:divBdr>
        </w:div>
        <w:div w:id="812256908">
          <w:marLeft w:val="0"/>
          <w:marRight w:val="0"/>
          <w:marTop w:val="0"/>
          <w:marBottom w:val="0"/>
          <w:divBdr>
            <w:top w:val="none" w:sz="0" w:space="0" w:color="auto"/>
            <w:left w:val="none" w:sz="0" w:space="0" w:color="auto"/>
            <w:bottom w:val="none" w:sz="0" w:space="0" w:color="auto"/>
            <w:right w:val="none" w:sz="0" w:space="0" w:color="auto"/>
          </w:divBdr>
        </w:div>
        <w:div w:id="817460383">
          <w:marLeft w:val="0"/>
          <w:marRight w:val="0"/>
          <w:marTop w:val="0"/>
          <w:marBottom w:val="0"/>
          <w:divBdr>
            <w:top w:val="none" w:sz="0" w:space="0" w:color="auto"/>
            <w:left w:val="none" w:sz="0" w:space="0" w:color="auto"/>
            <w:bottom w:val="none" w:sz="0" w:space="0" w:color="auto"/>
            <w:right w:val="none" w:sz="0" w:space="0" w:color="auto"/>
          </w:divBdr>
        </w:div>
        <w:div w:id="818037289">
          <w:marLeft w:val="0"/>
          <w:marRight w:val="0"/>
          <w:marTop w:val="0"/>
          <w:marBottom w:val="0"/>
          <w:divBdr>
            <w:top w:val="none" w:sz="0" w:space="0" w:color="auto"/>
            <w:left w:val="none" w:sz="0" w:space="0" w:color="auto"/>
            <w:bottom w:val="none" w:sz="0" w:space="0" w:color="auto"/>
            <w:right w:val="none" w:sz="0" w:space="0" w:color="auto"/>
          </w:divBdr>
        </w:div>
        <w:div w:id="835460762">
          <w:marLeft w:val="0"/>
          <w:marRight w:val="0"/>
          <w:marTop w:val="0"/>
          <w:marBottom w:val="0"/>
          <w:divBdr>
            <w:top w:val="none" w:sz="0" w:space="0" w:color="auto"/>
            <w:left w:val="none" w:sz="0" w:space="0" w:color="auto"/>
            <w:bottom w:val="none" w:sz="0" w:space="0" w:color="auto"/>
            <w:right w:val="none" w:sz="0" w:space="0" w:color="auto"/>
          </w:divBdr>
        </w:div>
        <w:div w:id="835537835">
          <w:marLeft w:val="0"/>
          <w:marRight w:val="0"/>
          <w:marTop w:val="0"/>
          <w:marBottom w:val="0"/>
          <w:divBdr>
            <w:top w:val="none" w:sz="0" w:space="0" w:color="auto"/>
            <w:left w:val="none" w:sz="0" w:space="0" w:color="auto"/>
            <w:bottom w:val="none" w:sz="0" w:space="0" w:color="auto"/>
            <w:right w:val="none" w:sz="0" w:space="0" w:color="auto"/>
          </w:divBdr>
        </w:div>
        <w:div w:id="836729834">
          <w:marLeft w:val="0"/>
          <w:marRight w:val="0"/>
          <w:marTop w:val="0"/>
          <w:marBottom w:val="0"/>
          <w:divBdr>
            <w:top w:val="none" w:sz="0" w:space="0" w:color="auto"/>
            <w:left w:val="none" w:sz="0" w:space="0" w:color="auto"/>
            <w:bottom w:val="none" w:sz="0" w:space="0" w:color="auto"/>
            <w:right w:val="none" w:sz="0" w:space="0" w:color="auto"/>
          </w:divBdr>
        </w:div>
        <w:div w:id="840851435">
          <w:marLeft w:val="0"/>
          <w:marRight w:val="0"/>
          <w:marTop w:val="0"/>
          <w:marBottom w:val="0"/>
          <w:divBdr>
            <w:top w:val="none" w:sz="0" w:space="0" w:color="auto"/>
            <w:left w:val="none" w:sz="0" w:space="0" w:color="auto"/>
            <w:bottom w:val="none" w:sz="0" w:space="0" w:color="auto"/>
            <w:right w:val="none" w:sz="0" w:space="0" w:color="auto"/>
          </w:divBdr>
        </w:div>
        <w:div w:id="845904075">
          <w:marLeft w:val="0"/>
          <w:marRight w:val="0"/>
          <w:marTop w:val="0"/>
          <w:marBottom w:val="0"/>
          <w:divBdr>
            <w:top w:val="none" w:sz="0" w:space="0" w:color="auto"/>
            <w:left w:val="none" w:sz="0" w:space="0" w:color="auto"/>
            <w:bottom w:val="none" w:sz="0" w:space="0" w:color="auto"/>
            <w:right w:val="none" w:sz="0" w:space="0" w:color="auto"/>
          </w:divBdr>
        </w:div>
        <w:div w:id="846872572">
          <w:marLeft w:val="0"/>
          <w:marRight w:val="0"/>
          <w:marTop w:val="0"/>
          <w:marBottom w:val="0"/>
          <w:divBdr>
            <w:top w:val="none" w:sz="0" w:space="0" w:color="auto"/>
            <w:left w:val="none" w:sz="0" w:space="0" w:color="auto"/>
            <w:bottom w:val="none" w:sz="0" w:space="0" w:color="auto"/>
            <w:right w:val="none" w:sz="0" w:space="0" w:color="auto"/>
          </w:divBdr>
        </w:div>
        <w:div w:id="848056749">
          <w:marLeft w:val="0"/>
          <w:marRight w:val="0"/>
          <w:marTop w:val="0"/>
          <w:marBottom w:val="0"/>
          <w:divBdr>
            <w:top w:val="none" w:sz="0" w:space="0" w:color="auto"/>
            <w:left w:val="none" w:sz="0" w:space="0" w:color="auto"/>
            <w:bottom w:val="none" w:sz="0" w:space="0" w:color="auto"/>
            <w:right w:val="none" w:sz="0" w:space="0" w:color="auto"/>
          </w:divBdr>
        </w:div>
        <w:div w:id="854156568">
          <w:marLeft w:val="0"/>
          <w:marRight w:val="0"/>
          <w:marTop w:val="0"/>
          <w:marBottom w:val="0"/>
          <w:divBdr>
            <w:top w:val="none" w:sz="0" w:space="0" w:color="auto"/>
            <w:left w:val="none" w:sz="0" w:space="0" w:color="auto"/>
            <w:bottom w:val="none" w:sz="0" w:space="0" w:color="auto"/>
            <w:right w:val="none" w:sz="0" w:space="0" w:color="auto"/>
          </w:divBdr>
        </w:div>
        <w:div w:id="860582132">
          <w:marLeft w:val="0"/>
          <w:marRight w:val="0"/>
          <w:marTop w:val="0"/>
          <w:marBottom w:val="0"/>
          <w:divBdr>
            <w:top w:val="none" w:sz="0" w:space="0" w:color="auto"/>
            <w:left w:val="none" w:sz="0" w:space="0" w:color="auto"/>
            <w:bottom w:val="none" w:sz="0" w:space="0" w:color="auto"/>
            <w:right w:val="none" w:sz="0" w:space="0" w:color="auto"/>
          </w:divBdr>
        </w:div>
        <w:div w:id="890463692">
          <w:marLeft w:val="0"/>
          <w:marRight w:val="0"/>
          <w:marTop w:val="0"/>
          <w:marBottom w:val="0"/>
          <w:divBdr>
            <w:top w:val="none" w:sz="0" w:space="0" w:color="auto"/>
            <w:left w:val="none" w:sz="0" w:space="0" w:color="auto"/>
            <w:bottom w:val="none" w:sz="0" w:space="0" w:color="auto"/>
            <w:right w:val="none" w:sz="0" w:space="0" w:color="auto"/>
          </w:divBdr>
        </w:div>
        <w:div w:id="899443340">
          <w:marLeft w:val="0"/>
          <w:marRight w:val="0"/>
          <w:marTop w:val="0"/>
          <w:marBottom w:val="0"/>
          <w:divBdr>
            <w:top w:val="none" w:sz="0" w:space="0" w:color="auto"/>
            <w:left w:val="none" w:sz="0" w:space="0" w:color="auto"/>
            <w:bottom w:val="none" w:sz="0" w:space="0" w:color="auto"/>
            <w:right w:val="none" w:sz="0" w:space="0" w:color="auto"/>
          </w:divBdr>
        </w:div>
        <w:div w:id="909802667">
          <w:marLeft w:val="0"/>
          <w:marRight w:val="0"/>
          <w:marTop w:val="0"/>
          <w:marBottom w:val="0"/>
          <w:divBdr>
            <w:top w:val="none" w:sz="0" w:space="0" w:color="auto"/>
            <w:left w:val="none" w:sz="0" w:space="0" w:color="auto"/>
            <w:bottom w:val="none" w:sz="0" w:space="0" w:color="auto"/>
            <w:right w:val="none" w:sz="0" w:space="0" w:color="auto"/>
          </w:divBdr>
        </w:div>
        <w:div w:id="914626901">
          <w:marLeft w:val="0"/>
          <w:marRight w:val="0"/>
          <w:marTop w:val="0"/>
          <w:marBottom w:val="0"/>
          <w:divBdr>
            <w:top w:val="none" w:sz="0" w:space="0" w:color="auto"/>
            <w:left w:val="none" w:sz="0" w:space="0" w:color="auto"/>
            <w:bottom w:val="none" w:sz="0" w:space="0" w:color="auto"/>
            <w:right w:val="none" w:sz="0" w:space="0" w:color="auto"/>
          </w:divBdr>
        </w:div>
        <w:div w:id="923102806">
          <w:marLeft w:val="0"/>
          <w:marRight w:val="0"/>
          <w:marTop w:val="0"/>
          <w:marBottom w:val="0"/>
          <w:divBdr>
            <w:top w:val="none" w:sz="0" w:space="0" w:color="auto"/>
            <w:left w:val="none" w:sz="0" w:space="0" w:color="auto"/>
            <w:bottom w:val="none" w:sz="0" w:space="0" w:color="auto"/>
            <w:right w:val="none" w:sz="0" w:space="0" w:color="auto"/>
          </w:divBdr>
        </w:div>
        <w:div w:id="924341510">
          <w:marLeft w:val="0"/>
          <w:marRight w:val="0"/>
          <w:marTop w:val="0"/>
          <w:marBottom w:val="0"/>
          <w:divBdr>
            <w:top w:val="none" w:sz="0" w:space="0" w:color="auto"/>
            <w:left w:val="none" w:sz="0" w:space="0" w:color="auto"/>
            <w:bottom w:val="none" w:sz="0" w:space="0" w:color="auto"/>
            <w:right w:val="none" w:sz="0" w:space="0" w:color="auto"/>
          </w:divBdr>
        </w:div>
        <w:div w:id="925698475">
          <w:marLeft w:val="0"/>
          <w:marRight w:val="0"/>
          <w:marTop w:val="0"/>
          <w:marBottom w:val="0"/>
          <w:divBdr>
            <w:top w:val="none" w:sz="0" w:space="0" w:color="auto"/>
            <w:left w:val="none" w:sz="0" w:space="0" w:color="auto"/>
            <w:bottom w:val="none" w:sz="0" w:space="0" w:color="auto"/>
            <w:right w:val="none" w:sz="0" w:space="0" w:color="auto"/>
          </w:divBdr>
        </w:div>
        <w:div w:id="932398857">
          <w:marLeft w:val="0"/>
          <w:marRight w:val="0"/>
          <w:marTop w:val="0"/>
          <w:marBottom w:val="0"/>
          <w:divBdr>
            <w:top w:val="none" w:sz="0" w:space="0" w:color="auto"/>
            <w:left w:val="none" w:sz="0" w:space="0" w:color="auto"/>
            <w:bottom w:val="none" w:sz="0" w:space="0" w:color="auto"/>
            <w:right w:val="none" w:sz="0" w:space="0" w:color="auto"/>
          </w:divBdr>
        </w:div>
        <w:div w:id="939989941">
          <w:marLeft w:val="0"/>
          <w:marRight w:val="0"/>
          <w:marTop w:val="0"/>
          <w:marBottom w:val="0"/>
          <w:divBdr>
            <w:top w:val="none" w:sz="0" w:space="0" w:color="auto"/>
            <w:left w:val="none" w:sz="0" w:space="0" w:color="auto"/>
            <w:bottom w:val="none" w:sz="0" w:space="0" w:color="auto"/>
            <w:right w:val="none" w:sz="0" w:space="0" w:color="auto"/>
          </w:divBdr>
        </w:div>
        <w:div w:id="940839790">
          <w:marLeft w:val="0"/>
          <w:marRight w:val="0"/>
          <w:marTop w:val="0"/>
          <w:marBottom w:val="0"/>
          <w:divBdr>
            <w:top w:val="none" w:sz="0" w:space="0" w:color="auto"/>
            <w:left w:val="none" w:sz="0" w:space="0" w:color="auto"/>
            <w:bottom w:val="none" w:sz="0" w:space="0" w:color="auto"/>
            <w:right w:val="none" w:sz="0" w:space="0" w:color="auto"/>
          </w:divBdr>
        </w:div>
        <w:div w:id="949509800">
          <w:marLeft w:val="0"/>
          <w:marRight w:val="0"/>
          <w:marTop w:val="0"/>
          <w:marBottom w:val="0"/>
          <w:divBdr>
            <w:top w:val="none" w:sz="0" w:space="0" w:color="auto"/>
            <w:left w:val="none" w:sz="0" w:space="0" w:color="auto"/>
            <w:bottom w:val="none" w:sz="0" w:space="0" w:color="auto"/>
            <w:right w:val="none" w:sz="0" w:space="0" w:color="auto"/>
          </w:divBdr>
          <w:divsChild>
            <w:div w:id="1124346">
              <w:marLeft w:val="0"/>
              <w:marRight w:val="0"/>
              <w:marTop w:val="0"/>
              <w:marBottom w:val="0"/>
              <w:divBdr>
                <w:top w:val="none" w:sz="0" w:space="0" w:color="auto"/>
                <w:left w:val="none" w:sz="0" w:space="0" w:color="auto"/>
                <w:bottom w:val="none" w:sz="0" w:space="0" w:color="auto"/>
                <w:right w:val="none" w:sz="0" w:space="0" w:color="auto"/>
              </w:divBdr>
            </w:div>
            <w:div w:id="24059790">
              <w:marLeft w:val="0"/>
              <w:marRight w:val="0"/>
              <w:marTop w:val="0"/>
              <w:marBottom w:val="0"/>
              <w:divBdr>
                <w:top w:val="none" w:sz="0" w:space="0" w:color="auto"/>
                <w:left w:val="none" w:sz="0" w:space="0" w:color="auto"/>
                <w:bottom w:val="none" w:sz="0" w:space="0" w:color="auto"/>
                <w:right w:val="none" w:sz="0" w:space="0" w:color="auto"/>
              </w:divBdr>
            </w:div>
            <w:div w:id="25643593">
              <w:marLeft w:val="0"/>
              <w:marRight w:val="0"/>
              <w:marTop w:val="0"/>
              <w:marBottom w:val="0"/>
              <w:divBdr>
                <w:top w:val="none" w:sz="0" w:space="0" w:color="auto"/>
                <w:left w:val="none" w:sz="0" w:space="0" w:color="auto"/>
                <w:bottom w:val="none" w:sz="0" w:space="0" w:color="auto"/>
                <w:right w:val="none" w:sz="0" w:space="0" w:color="auto"/>
              </w:divBdr>
            </w:div>
            <w:div w:id="52704710">
              <w:marLeft w:val="0"/>
              <w:marRight w:val="0"/>
              <w:marTop w:val="0"/>
              <w:marBottom w:val="0"/>
              <w:divBdr>
                <w:top w:val="none" w:sz="0" w:space="0" w:color="auto"/>
                <w:left w:val="none" w:sz="0" w:space="0" w:color="auto"/>
                <w:bottom w:val="none" w:sz="0" w:space="0" w:color="auto"/>
                <w:right w:val="none" w:sz="0" w:space="0" w:color="auto"/>
              </w:divBdr>
            </w:div>
            <w:div w:id="59209954">
              <w:marLeft w:val="0"/>
              <w:marRight w:val="0"/>
              <w:marTop w:val="0"/>
              <w:marBottom w:val="0"/>
              <w:divBdr>
                <w:top w:val="none" w:sz="0" w:space="0" w:color="auto"/>
                <w:left w:val="none" w:sz="0" w:space="0" w:color="auto"/>
                <w:bottom w:val="none" w:sz="0" w:space="0" w:color="auto"/>
                <w:right w:val="none" w:sz="0" w:space="0" w:color="auto"/>
              </w:divBdr>
            </w:div>
            <w:div w:id="63069683">
              <w:marLeft w:val="0"/>
              <w:marRight w:val="0"/>
              <w:marTop w:val="0"/>
              <w:marBottom w:val="0"/>
              <w:divBdr>
                <w:top w:val="none" w:sz="0" w:space="0" w:color="auto"/>
                <w:left w:val="none" w:sz="0" w:space="0" w:color="auto"/>
                <w:bottom w:val="none" w:sz="0" w:space="0" w:color="auto"/>
                <w:right w:val="none" w:sz="0" w:space="0" w:color="auto"/>
              </w:divBdr>
            </w:div>
            <w:div w:id="84352425">
              <w:marLeft w:val="0"/>
              <w:marRight w:val="0"/>
              <w:marTop w:val="0"/>
              <w:marBottom w:val="0"/>
              <w:divBdr>
                <w:top w:val="none" w:sz="0" w:space="0" w:color="auto"/>
                <w:left w:val="none" w:sz="0" w:space="0" w:color="auto"/>
                <w:bottom w:val="none" w:sz="0" w:space="0" w:color="auto"/>
                <w:right w:val="none" w:sz="0" w:space="0" w:color="auto"/>
              </w:divBdr>
            </w:div>
            <w:div w:id="92674046">
              <w:marLeft w:val="0"/>
              <w:marRight w:val="0"/>
              <w:marTop w:val="0"/>
              <w:marBottom w:val="0"/>
              <w:divBdr>
                <w:top w:val="none" w:sz="0" w:space="0" w:color="auto"/>
                <w:left w:val="none" w:sz="0" w:space="0" w:color="auto"/>
                <w:bottom w:val="none" w:sz="0" w:space="0" w:color="auto"/>
                <w:right w:val="none" w:sz="0" w:space="0" w:color="auto"/>
              </w:divBdr>
            </w:div>
            <w:div w:id="104079395">
              <w:marLeft w:val="0"/>
              <w:marRight w:val="0"/>
              <w:marTop w:val="0"/>
              <w:marBottom w:val="0"/>
              <w:divBdr>
                <w:top w:val="none" w:sz="0" w:space="0" w:color="auto"/>
                <w:left w:val="none" w:sz="0" w:space="0" w:color="auto"/>
                <w:bottom w:val="none" w:sz="0" w:space="0" w:color="auto"/>
                <w:right w:val="none" w:sz="0" w:space="0" w:color="auto"/>
              </w:divBdr>
            </w:div>
            <w:div w:id="134839524">
              <w:marLeft w:val="0"/>
              <w:marRight w:val="0"/>
              <w:marTop w:val="0"/>
              <w:marBottom w:val="0"/>
              <w:divBdr>
                <w:top w:val="none" w:sz="0" w:space="0" w:color="auto"/>
                <w:left w:val="none" w:sz="0" w:space="0" w:color="auto"/>
                <w:bottom w:val="none" w:sz="0" w:space="0" w:color="auto"/>
                <w:right w:val="none" w:sz="0" w:space="0" w:color="auto"/>
              </w:divBdr>
            </w:div>
            <w:div w:id="149253316">
              <w:marLeft w:val="0"/>
              <w:marRight w:val="0"/>
              <w:marTop w:val="0"/>
              <w:marBottom w:val="0"/>
              <w:divBdr>
                <w:top w:val="none" w:sz="0" w:space="0" w:color="auto"/>
                <w:left w:val="none" w:sz="0" w:space="0" w:color="auto"/>
                <w:bottom w:val="none" w:sz="0" w:space="0" w:color="auto"/>
                <w:right w:val="none" w:sz="0" w:space="0" w:color="auto"/>
              </w:divBdr>
            </w:div>
            <w:div w:id="159470493">
              <w:marLeft w:val="0"/>
              <w:marRight w:val="0"/>
              <w:marTop w:val="0"/>
              <w:marBottom w:val="0"/>
              <w:divBdr>
                <w:top w:val="none" w:sz="0" w:space="0" w:color="auto"/>
                <w:left w:val="none" w:sz="0" w:space="0" w:color="auto"/>
                <w:bottom w:val="none" w:sz="0" w:space="0" w:color="auto"/>
                <w:right w:val="none" w:sz="0" w:space="0" w:color="auto"/>
              </w:divBdr>
            </w:div>
            <w:div w:id="163474811">
              <w:marLeft w:val="0"/>
              <w:marRight w:val="0"/>
              <w:marTop w:val="0"/>
              <w:marBottom w:val="0"/>
              <w:divBdr>
                <w:top w:val="none" w:sz="0" w:space="0" w:color="auto"/>
                <w:left w:val="none" w:sz="0" w:space="0" w:color="auto"/>
                <w:bottom w:val="none" w:sz="0" w:space="0" w:color="auto"/>
                <w:right w:val="none" w:sz="0" w:space="0" w:color="auto"/>
              </w:divBdr>
            </w:div>
            <w:div w:id="200434449">
              <w:marLeft w:val="0"/>
              <w:marRight w:val="0"/>
              <w:marTop w:val="0"/>
              <w:marBottom w:val="0"/>
              <w:divBdr>
                <w:top w:val="none" w:sz="0" w:space="0" w:color="auto"/>
                <w:left w:val="none" w:sz="0" w:space="0" w:color="auto"/>
                <w:bottom w:val="none" w:sz="0" w:space="0" w:color="auto"/>
                <w:right w:val="none" w:sz="0" w:space="0" w:color="auto"/>
              </w:divBdr>
            </w:div>
            <w:div w:id="204176126">
              <w:marLeft w:val="0"/>
              <w:marRight w:val="0"/>
              <w:marTop w:val="0"/>
              <w:marBottom w:val="0"/>
              <w:divBdr>
                <w:top w:val="none" w:sz="0" w:space="0" w:color="auto"/>
                <w:left w:val="none" w:sz="0" w:space="0" w:color="auto"/>
                <w:bottom w:val="none" w:sz="0" w:space="0" w:color="auto"/>
                <w:right w:val="none" w:sz="0" w:space="0" w:color="auto"/>
              </w:divBdr>
            </w:div>
            <w:div w:id="234434149">
              <w:marLeft w:val="0"/>
              <w:marRight w:val="0"/>
              <w:marTop w:val="0"/>
              <w:marBottom w:val="0"/>
              <w:divBdr>
                <w:top w:val="none" w:sz="0" w:space="0" w:color="auto"/>
                <w:left w:val="none" w:sz="0" w:space="0" w:color="auto"/>
                <w:bottom w:val="none" w:sz="0" w:space="0" w:color="auto"/>
                <w:right w:val="none" w:sz="0" w:space="0" w:color="auto"/>
              </w:divBdr>
            </w:div>
            <w:div w:id="244463542">
              <w:marLeft w:val="0"/>
              <w:marRight w:val="0"/>
              <w:marTop w:val="0"/>
              <w:marBottom w:val="0"/>
              <w:divBdr>
                <w:top w:val="none" w:sz="0" w:space="0" w:color="auto"/>
                <w:left w:val="none" w:sz="0" w:space="0" w:color="auto"/>
                <w:bottom w:val="none" w:sz="0" w:space="0" w:color="auto"/>
                <w:right w:val="none" w:sz="0" w:space="0" w:color="auto"/>
              </w:divBdr>
            </w:div>
            <w:div w:id="246767243">
              <w:marLeft w:val="0"/>
              <w:marRight w:val="0"/>
              <w:marTop w:val="0"/>
              <w:marBottom w:val="0"/>
              <w:divBdr>
                <w:top w:val="none" w:sz="0" w:space="0" w:color="auto"/>
                <w:left w:val="none" w:sz="0" w:space="0" w:color="auto"/>
                <w:bottom w:val="none" w:sz="0" w:space="0" w:color="auto"/>
                <w:right w:val="none" w:sz="0" w:space="0" w:color="auto"/>
              </w:divBdr>
            </w:div>
            <w:div w:id="277445332">
              <w:marLeft w:val="0"/>
              <w:marRight w:val="0"/>
              <w:marTop w:val="0"/>
              <w:marBottom w:val="0"/>
              <w:divBdr>
                <w:top w:val="none" w:sz="0" w:space="0" w:color="auto"/>
                <w:left w:val="none" w:sz="0" w:space="0" w:color="auto"/>
                <w:bottom w:val="none" w:sz="0" w:space="0" w:color="auto"/>
                <w:right w:val="none" w:sz="0" w:space="0" w:color="auto"/>
              </w:divBdr>
            </w:div>
            <w:div w:id="280499723">
              <w:marLeft w:val="0"/>
              <w:marRight w:val="0"/>
              <w:marTop w:val="0"/>
              <w:marBottom w:val="0"/>
              <w:divBdr>
                <w:top w:val="none" w:sz="0" w:space="0" w:color="auto"/>
                <w:left w:val="none" w:sz="0" w:space="0" w:color="auto"/>
                <w:bottom w:val="none" w:sz="0" w:space="0" w:color="auto"/>
                <w:right w:val="none" w:sz="0" w:space="0" w:color="auto"/>
              </w:divBdr>
            </w:div>
            <w:div w:id="291636383">
              <w:marLeft w:val="0"/>
              <w:marRight w:val="0"/>
              <w:marTop w:val="0"/>
              <w:marBottom w:val="0"/>
              <w:divBdr>
                <w:top w:val="none" w:sz="0" w:space="0" w:color="auto"/>
                <w:left w:val="none" w:sz="0" w:space="0" w:color="auto"/>
                <w:bottom w:val="none" w:sz="0" w:space="0" w:color="auto"/>
                <w:right w:val="none" w:sz="0" w:space="0" w:color="auto"/>
              </w:divBdr>
            </w:div>
            <w:div w:id="316888438">
              <w:marLeft w:val="0"/>
              <w:marRight w:val="0"/>
              <w:marTop w:val="0"/>
              <w:marBottom w:val="0"/>
              <w:divBdr>
                <w:top w:val="none" w:sz="0" w:space="0" w:color="auto"/>
                <w:left w:val="none" w:sz="0" w:space="0" w:color="auto"/>
                <w:bottom w:val="none" w:sz="0" w:space="0" w:color="auto"/>
                <w:right w:val="none" w:sz="0" w:space="0" w:color="auto"/>
              </w:divBdr>
            </w:div>
            <w:div w:id="339741878">
              <w:marLeft w:val="0"/>
              <w:marRight w:val="0"/>
              <w:marTop w:val="0"/>
              <w:marBottom w:val="0"/>
              <w:divBdr>
                <w:top w:val="none" w:sz="0" w:space="0" w:color="auto"/>
                <w:left w:val="none" w:sz="0" w:space="0" w:color="auto"/>
                <w:bottom w:val="none" w:sz="0" w:space="0" w:color="auto"/>
                <w:right w:val="none" w:sz="0" w:space="0" w:color="auto"/>
              </w:divBdr>
            </w:div>
            <w:div w:id="339743835">
              <w:marLeft w:val="0"/>
              <w:marRight w:val="0"/>
              <w:marTop w:val="0"/>
              <w:marBottom w:val="0"/>
              <w:divBdr>
                <w:top w:val="none" w:sz="0" w:space="0" w:color="auto"/>
                <w:left w:val="none" w:sz="0" w:space="0" w:color="auto"/>
                <w:bottom w:val="none" w:sz="0" w:space="0" w:color="auto"/>
                <w:right w:val="none" w:sz="0" w:space="0" w:color="auto"/>
              </w:divBdr>
            </w:div>
            <w:div w:id="391739547">
              <w:marLeft w:val="0"/>
              <w:marRight w:val="0"/>
              <w:marTop w:val="0"/>
              <w:marBottom w:val="0"/>
              <w:divBdr>
                <w:top w:val="none" w:sz="0" w:space="0" w:color="auto"/>
                <w:left w:val="none" w:sz="0" w:space="0" w:color="auto"/>
                <w:bottom w:val="none" w:sz="0" w:space="0" w:color="auto"/>
                <w:right w:val="none" w:sz="0" w:space="0" w:color="auto"/>
              </w:divBdr>
            </w:div>
            <w:div w:id="408308987">
              <w:marLeft w:val="0"/>
              <w:marRight w:val="0"/>
              <w:marTop w:val="0"/>
              <w:marBottom w:val="0"/>
              <w:divBdr>
                <w:top w:val="none" w:sz="0" w:space="0" w:color="auto"/>
                <w:left w:val="none" w:sz="0" w:space="0" w:color="auto"/>
                <w:bottom w:val="none" w:sz="0" w:space="0" w:color="auto"/>
                <w:right w:val="none" w:sz="0" w:space="0" w:color="auto"/>
              </w:divBdr>
            </w:div>
            <w:div w:id="414518244">
              <w:marLeft w:val="0"/>
              <w:marRight w:val="0"/>
              <w:marTop w:val="0"/>
              <w:marBottom w:val="0"/>
              <w:divBdr>
                <w:top w:val="none" w:sz="0" w:space="0" w:color="auto"/>
                <w:left w:val="none" w:sz="0" w:space="0" w:color="auto"/>
                <w:bottom w:val="none" w:sz="0" w:space="0" w:color="auto"/>
                <w:right w:val="none" w:sz="0" w:space="0" w:color="auto"/>
              </w:divBdr>
            </w:div>
            <w:div w:id="424690035">
              <w:marLeft w:val="0"/>
              <w:marRight w:val="0"/>
              <w:marTop w:val="0"/>
              <w:marBottom w:val="0"/>
              <w:divBdr>
                <w:top w:val="none" w:sz="0" w:space="0" w:color="auto"/>
                <w:left w:val="none" w:sz="0" w:space="0" w:color="auto"/>
                <w:bottom w:val="none" w:sz="0" w:space="0" w:color="auto"/>
                <w:right w:val="none" w:sz="0" w:space="0" w:color="auto"/>
              </w:divBdr>
            </w:div>
            <w:div w:id="467016207">
              <w:marLeft w:val="0"/>
              <w:marRight w:val="0"/>
              <w:marTop w:val="0"/>
              <w:marBottom w:val="0"/>
              <w:divBdr>
                <w:top w:val="none" w:sz="0" w:space="0" w:color="auto"/>
                <w:left w:val="none" w:sz="0" w:space="0" w:color="auto"/>
                <w:bottom w:val="none" w:sz="0" w:space="0" w:color="auto"/>
                <w:right w:val="none" w:sz="0" w:space="0" w:color="auto"/>
              </w:divBdr>
            </w:div>
            <w:div w:id="474028147">
              <w:marLeft w:val="0"/>
              <w:marRight w:val="0"/>
              <w:marTop w:val="0"/>
              <w:marBottom w:val="0"/>
              <w:divBdr>
                <w:top w:val="none" w:sz="0" w:space="0" w:color="auto"/>
                <w:left w:val="none" w:sz="0" w:space="0" w:color="auto"/>
                <w:bottom w:val="none" w:sz="0" w:space="0" w:color="auto"/>
                <w:right w:val="none" w:sz="0" w:space="0" w:color="auto"/>
              </w:divBdr>
            </w:div>
            <w:div w:id="484207801">
              <w:marLeft w:val="0"/>
              <w:marRight w:val="0"/>
              <w:marTop w:val="0"/>
              <w:marBottom w:val="0"/>
              <w:divBdr>
                <w:top w:val="none" w:sz="0" w:space="0" w:color="auto"/>
                <w:left w:val="none" w:sz="0" w:space="0" w:color="auto"/>
                <w:bottom w:val="none" w:sz="0" w:space="0" w:color="auto"/>
                <w:right w:val="none" w:sz="0" w:space="0" w:color="auto"/>
              </w:divBdr>
            </w:div>
            <w:div w:id="514030529">
              <w:marLeft w:val="0"/>
              <w:marRight w:val="0"/>
              <w:marTop w:val="0"/>
              <w:marBottom w:val="0"/>
              <w:divBdr>
                <w:top w:val="none" w:sz="0" w:space="0" w:color="auto"/>
                <w:left w:val="none" w:sz="0" w:space="0" w:color="auto"/>
                <w:bottom w:val="none" w:sz="0" w:space="0" w:color="auto"/>
                <w:right w:val="none" w:sz="0" w:space="0" w:color="auto"/>
              </w:divBdr>
            </w:div>
            <w:div w:id="540439829">
              <w:marLeft w:val="0"/>
              <w:marRight w:val="0"/>
              <w:marTop w:val="0"/>
              <w:marBottom w:val="0"/>
              <w:divBdr>
                <w:top w:val="none" w:sz="0" w:space="0" w:color="auto"/>
                <w:left w:val="none" w:sz="0" w:space="0" w:color="auto"/>
                <w:bottom w:val="none" w:sz="0" w:space="0" w:color="auto"/>
                <w:right w:val="none" w:sz="0" w:space="0" w:color="auto"/>
              </w:divBdr>
            </w:div>
            <w:div w:id="540868933">
              <w:marLeft w:val="0"/>
              <w:marRight w:val="0"/>
              <w:marTop w:val="0"/>
              <w:marBottom w:val="0"/>
              <w:divBdr>
                <w:top w:val="none" w:sz="0" w:space="0" w:color="auto"/>
                <w:left w:val="none" w:sz="0" w:space="0" w:color="auto"/>
                <w:bottom w:val="none" w:sz="0" w:space="0" w:color="auto"/>
                <w:right w:val="none" w:sz="0" w:space="0" w:color="auto"/>
              </w:divBdr>
            </w:div>
            <w:div w:id="546070065">
              <w:marLeft w:val="0"/>
              <w:marRight w:val="0"/>
              <w:marTop w:val="0"/>
              <w:marBottom w:val="0"/>
              <w:divBdr>
                <w:top w:val="none" w:sz="0" w:space="0" w:color="auto"/>
                <w:left w:val="none" w:sz="0" w:space="0" w:color="auto"/>
                <w:bottom w:val="none" w:sz="0" w:space="0" w:color="auto"/>
                <w:right w:val="none" w:sz="0" w:space="0" w:color="auto"/>
              </w:divBdr>
            </w:div>
            <w:div w:id="547382595">
              <w:marLeft w:val="0"/>
              <w:marRight w:val="0"/>
              <w:marTop w:val="0"/>
              <w:marBottom w:val="0"/>
              <w:divBdr>
                <w:top w:val="none" w:sz="0" w:space="0" w:color="auto"/>
                <w:left w:val="none" w:sz="0" w:space="0" w:color="auto"/>
                <w:bottom w:val="none" w:sz="0" w:space="0" w:color="auto"/>
                <w:right w:val="none" w:sz="0" w:space="0" w:color="auto"/>
              </w:divBdr>
            </w:div>
            <w:div w:id="549810092">
              <w:marLeft w:val="0"/>
              <w:marRight w:val="0"/>
              <w:marTop w:val="0"/>
              <w:marBottom w:val="0"/>
              <w:divBdr>
                <w:top w:val="none" w:sz="0" w:space="0" w:color="auto"/>
                <w:left w:val="none" w:sz="0" w:space="0" w:color="auto"/>
                <w:bottom w:val="none" w:sz="0" w:space="0" w:color="auto"/>
                <w:right w:val="none" w:sz="0" w:space="0" w:color="auto"/>
              </w:divBdr>
            </w:div>
            <w:div w:id="580213683">
              <w:marLeft w:val="0"/>
              <w:marRight w:val="0"/>
              <w:marTop w:val="0"/>
              <w:marBottom w:val="0"/>
              <w:divBdr>
                <w:top w:val="none" w:sz="0" w:space="0" w:color="auto"/>
                <w:left w:val="none" w:sz="0" w:space="0" w:color="auto"/>
                <w:bottom w:val="none" w:sz="0" w:space="0" w:color="auto"/>
                <w:right w:val="none" w:sz="0" w:space="0" w:color="auto"/>
              </w:divBdr>
            </w:div>
            <w:div w:id="588389472">
              <w:marLeft w:val="0"/>
              <w:marRight w:val="0"/>
              <w:marTop w:val="0"/>
              <w:marBottom w:val="0"/>
              <w:divBdr>
                <w:top w:val="none" w:sz="0" w:space="0" w:color="auto"/>
                <w:left w:val="none" w:sz="0" w:space="0" w:color="auto"/>
                <w:bottom w:val="none" w:sz="0" w:space="0" w:color="auto"/>
                <w:right w:val="none" w:sz="0" w:space="0" w:color="auto"/>
              </w:divBdr>
            </w:div>
            <w:div w:id="611132696">
              <w:marLeft w:val="0"/>
              <w:marRight w:val="0"/>
              <w:marTop w:val="0"/>
              <w:marBottom w:val="0"/>
              <w:divBdr>
                <w:top w:val="none" w:sz="0" w:space="0" w:color="auto"/>
                <w:left w:val="none" w:sz="0" w:space="0" w:color="auto"/>
                <w:bottom w:val="none" w:sz="0" w:space="0" w:color="auto"/>
                <w:right w:val="none" w:sz="0" w:space="0" w:color="auto"/>
              </w:divBdr>
            </w:div>
            <w:div w:id="625500933">
              <w:marLeft w:val="0"/>
              <w:marRight w:val="0"/>
              <w:marTop w:val="0"/>
              <w:marBottom w:val="0"/>
              <w:divBdr>
                <w:top w:val="none" w:sz="0" w:space="0" w:color="auto"/>
                <w:left w:val="none" w:sz="0" w:space="0" w:color="auto"/>
                <w:bottom w:val="none" w:sz="0" w:space="0" w:color="auto"/>
                <w:right w:val="none" w:sz="0" w:space="0" w:color="auto"/>
              </w:divBdr>
            </w:div>
            <w:div w:id="636761549">
              <w:marLeft w:val="0"/>
              <w:marRight w:val="0"/>
              <w:marTop w:val="0"/>
              <w:marBottom w:val="0"/>
              <w:divBdr>
                <w:top w:val="none" w:sz="0" w:space="0" w:color="auto"/>
                <w:left w:val="none" w:sz="0" w:space="0" w:color="auto"/>
                <w:bottom w:val="none" w:sz="0" w:space="0" w:color="auto"/>
                <w:right w:val="none" w:sz="0" w:space="0" w:color="auto"/>
              </w:divBdr>
            </w:div>
            <w:div w:id="643586973">
              <w:marLeft w:val="0"/>
              <w:marRight w:val="0"/>
              <w:marTop w:val="0"/>
              <w:marBottom w:val="0"/>
              <w:divBdr>
                <w:top w:val="none" w:sz="0" w:space="0" w:color="auto"/>
                <w:left w:val="none" w:sz="0" w:space="0" w:color="auto"/>
                <w:bottom w:val="none" w:sz="0" w:space="0" w:color="auto"/>
                <w:right w:val="none" w:sz="0" w:space="0" w:color="auto"/>
              </w:divBdr>
            </w:div>
            <w:div w:id="669600055">
              <w:marLeft w:val="0"/>
              <w:marRight w:val="0"/>
              <w:marTop w:val="0"/>
              <w:marBottom w:val="0"/>
              <w:divBdr>
                <w:top w:val="none" w:sz="0" w:space="0" w:color="auto"/>
                <w:left w:val="none" w:sz="0" w:space="0" w:color="auto"/>
                <w:bottom w:val="none" w:sz="0" w:space="0" w:color="auto"/>
                <w:right w:val="none" w:sz="0" w:space="0" w:color="auto"/>
              </w:divBdr>
            </w:div>
            <w:div w:id="681591717">
              <w:marLeft w:val="0"/>
              <w:marRight w:val="0"/>
              <w:marTop w:val="0"/>
              <w:marBottom w:val="0"/>
              <w:divBdr>
                <w:top w:val="none" w:sz="0" w:space="0" w:color="auto"/>
                <w:left w:val="none" w:sz="0" w:space="0" w:color="auto"/>
                <w:bottom w:val="none" w:sz="0" w:space="0" w:color="auto"/>
                <w:right w:val="none" w:sz="0" w:space="0" w:color="auto"/>
              </w:divBdr>
            </w:div>
            <w:div w:id="686980426">
              <w:marLeft w:val="0"/>
              <w:marRight w:val="0"/>
              <w:marTop w:val="0"/>
              <w:marBottom w:val="0"/>
              <w:divBdr>
                <w:top w:val="none" w:sz="0" w:space="0" w:color="auto"/>
                <w:left w:val="none" w:sz="0" w:space="0" w:color="auto"/>
                <w:bottom w:val="none" w:sz="0" w:space="0" w:color="auto"/>
                <w:right w:val="none" w:sz="0" w:space="0" w:color="auto"/>
              </w:divBdr>
            </w:div>
            <w:div w:id="713428376">
              <w:marLeft w:val="0"/>
              <w:marRight w:val="0"/>
              <w:marTop w:val="0"/>
              <w:marBottom w:val="0"/>
              <w:divBdr>
                <w:top w:val="none" w:sz="0" w:space="0" w:color="auto"/>
                <w:left w:val="none" w:sz="0" w:space="0" w:color="auto"/>
                <w:bottom w:val="none" w:sz="0" w:space="0" w:color="auto"/>
                <w:right w:val="none" w:sz="0" w:space="0" w:color="auto"/>
              </w:divBdr>
            </w:div>
            <w:div w:id="749238004">
              <w:marLeft w:val="0"/>
              <w:marRight w:val="0"/>
              <w:marTop w:val="0"/>
              <w:marBottom w:val="0"/>
              <w:divBdr>
                <w:top w:val="none" w:sz="0" w:space="0" w:color="auto"/>
                <w:left w:val="none" w:sz="0" w:space="0" w:color="auto"/>
                <w:bottom w:val="none" w:sz="0" w:space="0" w:color="auto"/>
                <w:right w:val="none" w:sz="0" w:space="0" w:color="auto"/>
              </w:divBdr>
            </w:div>
            <w:div w:id="776874142">
              <w:marLeft w:val="0"/>
              <w:marRight w:val="0"/>
              <w:marTop w:val="0"/>
              <w:marBottom w:val="0"/>
              <w:divBdr>
                <w:top w:val="none" w:sz="0" w:space="0" w:color="auto"/>
                <w:left w:val="none" w:sz="0" w:space="0" w:color="auto"/>
                <w:bottom w:val="none" w:sz="0" w:space="0" w:color="auto"/>
                <w:right w:val="none" w:sz="0" w:space="0" w:color="auto"/>
              </w:divBdr>
            </w:div>
            <w:div w:id="780807218">
              <w:marLeft w:val="0"/>
              <w:marRight w:val="0"/>
              <w:marTop w:val="0"/>
              <w:marBottom w:val="0"/>
              <w:divBdr>
                <w:top w:val="none" w:sz="0" w:space="0" w:color="auto"/>
                <w:left w:val="none" w:sz="0" w:space="0" w:color="auto"/>
                <w:bottom w:val="none" w:sz="0" w:space="0" w:color="auto"/>
                <w:right w:val="none" w:sz="0" w:space="0" w:color="auto"/>
              </w:divBdr>
            </w:div>
            <w:div w:id="797840397">
              <w:marLeft w:val="0"/>
              <w:marRight w:val="0"/>
              <w:marTop w:val="0"/>
              <w:marBottom w:val="0"/>
              <w:divBdr>
                <w:top w:val="none" w:sz="0" w:space="0" w:color="auto"/>
                <w:left w:val="none" w:sz="0" w:space="0" w:color="auto"/>
                <w:bottom w:val="none" w:sz="0" w:space="0" w:color="auto"/>
                <w:right w:val="none" w:sz="0" w:space="0" w:color="auto"/>
              </w:divBdr>
            </w:div>
            <w:div w:id="831026660">
              <w:marLeft w:val="0"/>
              <w:marRight w:val="0"/>
              <w:marTop w:val="0"/>
              <w:marBottom w:val="0"/>
              <w:divBdr>
                <w:top w:val="none" w:sz="0" w:space="0" w:color="auto"/>
                <w:left w:val="none" w:sz="0" w:space="0" w:color="auto"/>
                <w:bottom w:val="none" w:sz="0" w:space="0" w:color="auto"/>
                <w:right w:val="none" w:sz="0" w:space="0" w:color="auto"/>
              </w:divBdr>
            </w:div>
            <w:div w:id="893197120">
              <w:marLeft w:val="0"/>
              <w:marRight w:val="0"/>
              <w:marTop w:val="0"/>
              <w:marBottom w:val="0"/>
              <w:divBdr>
                <w:top w:val="none" w:sz="0" w:space="0" w:color="auto"/>
                <w:left w:val="none" w:sz="0" w:space="0" w:color="auto"/>
                <w:bottom w:val="none" w:sz="0" w:space="0" w:color="auto"/>
                <w:right w:val="none" w:sz="0" w:space="0" w:color="auto"/>
              </w:divBdr>
            </w:div>
            <w:div w:id="920216511">
              <w:marLeft w:val="0"/>
              <w:marRight w:val="0"/>
              <w:marTop w:val="0"/>
              <w:marBottom w:val="0"/>
              <w:divBdr>
                <w:top w:val="none" w:sz="0" w:space="0" w:color="auto"/>
                <w:left w:val="none" w:sz="0" w:space="0" w:color="auto"/>
                <w:bottom w:val="none" w:sz="0" w:space="0" w:color="auto"/>
                <w:right w:val="none" w:sz="0" w:space="0" w:color="auto"/>
              </w:divBdr>
            </w:div>
            <w:div w:id="958998859">
              <w:marLeft w:val="0"/>
              <w:marRight w:val="0"/>
              <w:marTop w:val="0"/>
              <w:marBottom w:val="0"/>
              <w:divBdr>
                <w:top w:val="none" w:sz="0" w:space="0" w:color="auto"/>
                <w:left w:val="none" w:sz="0" w:space="0" w:color="auto"/>
                <w:bottom w:val="none" w:sz="0" w:space="0" w:color="auto"/>
                <w:right w:val="none" w:sz="0" w:space="0" w:color="auto"/>
              </w:divBdr>
            </w:div>
            <w:div w:id="967010237">
              <w:marLeft w:val="0"/>
              <w:marRight w:val="0"/>
              <w:marTop w:val="0"/>
              <w:marBottom w:val="0"/>
              <w:divBdr>
                <w:top w:val="none" w:sz="0" w:space="0" w:color="auto"/>
                <w:left w:val="none" w:sz="0" w:space="0" w:color="auto"/>
                <w:bottom w:val="none" w:sz="0" w:space="0" w:color="auto"/>
                <w:right w:val="none" w:sz="0" w:space="0" w:color="auto"/>
              </w:divBdr>
            </w:div>
            <w:div w:id="968173167">
              <w:marLeft w:val="0"/>
              <w:marRight w:val="0"/>
              <w:marTop w:val="0"/>
              <w:marBottom w:val="0"/>
              <w:divBdr>
                <w:top w:val="none" w:sz="0" w:space="0" w:color="auto"/>
                <w:left w:val="none" w:sz="0" w:space="0" w:color="auto"/>
                <w:bottom w:val="none" w:sz="0" w:space="0" w:color="auto"/>
                <w:right w:val="none" w:sz="0" w:space="0" w:color="auto"/>
              </w:divBdr>
            </w:div>
            <w:div w:id="968898051">
              <w:marLeft w:val="0"/>
              <w:marRight w:val="0"/>
              <w:marTop w:val="0"/>
              <w:marBottom w:val="0"/>
              <w:divBdr>
                <w:top w:val="none" w:sz="0" w:space="0" w:color="auto"/>
                <w:left w:val="none" w:sz="0" w:space="0" w:color="auto"/>
                <w:bottom w:val="none" w:sz="0" w:space="0" w:color="auto"/>
                <w:right w:val="none" w:sz="0" w:space="0" w:color="auto"/>
              </w:divBdr>
            </w:div>
            <w:div w:id="971520002">
              <w:marLeft w:val="0"/>
              <w:marRight w:val="0"/>
              <w:marTop w:val="0"/>
              <w:marBottom w:val="0"/>
              <w:divBdr>
                <w:top w:val="none" w:sz="0" w:space="0" w:color="auto"/>
                <w:left w:val="none" w:sz="0" w:space="0" w:color="auto"/>
                <w:bottom w:val="none" w:sz="0" w:space="0" w:color="auto"/>
                <w:right w:val="none" w:sz="0" w:space="0" w:color="auto"/>
              </w:divBdr>
            </w:div>
            <w:div w:id="985161353">
              <w:marLeft w:val="0"/>
              <w:marRight w:val="0"/>
              <w:marTop w:val="0"/>
              <w:marBottom w:val="0"/>
              <w:divBdr>
                <w:top w:val="none" w:sz="0" w:space="0" w:color="auto"/>
                <w:left w:val="none" w:sz="0" w:space="0" w:color="auto"/>
                <w:bottom w:val="none" w:sz="0" w:space="0" w:color="auto"/>
                <w:right w:val="none" w:sz="0" w:space="0" w:color="auto"/>
              </w:divBdr>
            </w:div>
            <w:div w:id="987172351">
              <w:marLeft w:val="0"/>
              <w:marRight w:val="0"/>
              <w:marTop w:val="0"/>
              <w:marBottom w:val="0"/>
              <w:divBdr>
                <w:top w:val="none" w:sz="0" w:space="0" w:color="auto"/>
                <w:left w:val="none" w:sz="0" w:space="0" w:color="auto"/>
                <w:bottom w:val="none" w:sz="0" w:space="0" w:color="auto"/>
                <w:right w:val="none" w:sz="0" w:space="0" w:color="auto"/>
              </w:divBdr>
            </w:div>
            <w:div w:id="1037003172">
              <w:marLeft w:val="0"/>
              <w:marRight w:val="0"/>
              <w:marTop w:val="0"/>
              <w:marBottom w:val="0"/>
              <w:divBdr>
                <w:top w:val="none" w:sz="0" w:space="0" w:color="auto"/>
                <w:left w:val="none" w:sz="0" w:space="0" w:color="auto"/>
                <w:bottom w:val="none" w:sz="0" w:space="0" w:color="auto"/>
                <w:right w:val="none" w:sz="0" w:space="0" w:color="auto"/>
              </w:divBdr>
            </w:div>
            <w:div w:id="1053456797">
              <w:marLeft w:val="0"/>
              <w:marRight w:val="0"/>
              <w:marTop w:val="0"/>
              <w:marBottom w:val="0"/>
              <w:divBdr>
                <w:top w:val="none" w:sz="0" w:space="0" w:color="auto"/>
                <w:left w:val="none" w:sz="0" w:space="0" w:color="auto"/>
                <w:bottom w:val="none" w:sz="0" w:space="0" w:color="auto"/>
                <w:right w:val="none" w:sz="0" w:space="0" w:color="auto"/>
              </w:divBdr>
            </w:div>
            <w:div w:id="1060982306">
              <w:marLeft w:val="0"/>
              <w:marRight w:val="0"/>
              <w:marTop w:val="0"/>
              <w:marBottom w:val="0"/>
              <w:divBdr>
                <w:top w:val="none" w:sz="0" w:space="0" w:color="auto"/>
                <w:left w:val="none" w:sz="0" w:space="0" w:color="auto"/>
                <w:bottom w:val="none" w:sz="0" w:space="0" w:color="auto"/>
                <w:right w:val="none" w:sz="0" w:space="0" w:color="auto"/>
              </w:divBdr>
            </w:div>
            <w:div w:id="1081215939">
              <w:marLeft w:val="0"/>
              <w:marRight w:val="0"/>
              <w:marTop w:val="0"/>
              <w:marBottom w:val="0"/>
              <w:divBdr>
                <w:top w:val="none" w:sz="0" w:space="0" w:color="auto"/>
                <w:left w:val="none" w:sz="0" w:space="0" w:color="auto"/>
                <w:bottom w:val="none" w:sz="0" w:space="0" w:color="auto"/>
                <w:right w:val="none" w:sz="0" w:space="0" w:color="auto"/>
              </w:divBdr>
            </w:div>
            <w:div w:id="1126316152">
              <w:marLeft w:val="0"/>
              <w:marRight w:val="0"/>
              <w:marTop w:val="0"/>
              <w:marBottom w:val="0"/>
              <w:divBdr>
                <w:top w:val="none" w:sz="0" w:space="0" w:color="auto"/>
                <w:left w:val="none" w:sz="0" w:space="0" w:color="auto"/>
                <w:bottom w:val="none" w:sz="0" w:space="0" w:color="auto"/>
                <w:right w:val="none" w:sz="0" w:space="0" w:color="auto"/>
              </w:divBdr>
            </w:div>
            <w:div w:id="1131828355">
              <w:marLeft w:val="0"/>
              <w:marRight w:val="0"/>
              <w:marTop w:val="0"/>
              <w:marBottom w:val="0"/>
              <w:divBdr>
                <w:top w:val="none" w:sz="0" w:space="0" w:color="auto"/>
                <w:left w:val="none" w:sz="0" w:space="0" w:color="auto"/>
                <w:bottom w:val="none" w:sz="0" w:space="0" w:color="auto"/>
                <w:right w:val="none" w:sz="0" w:space="0" w:color="auto"/>
              </w:divBdr>
            </w:div>
            <w:div w:id="1172182295">
              <w:marLeft w:val="0"/>
              <w:marRight w:val="0"/>
              <w:marTop w:val="0"/>
              <w:marBottom w:val="0"/>
              <w:divBdr>
                <w:top w:val="none" w:sz="0" w:space="0" w:color="auto"/>
                <w:left w:val="none" w:sz="0" w:space="0" w:color="auto"/>
                <w:bottom w:val="none" w:sz="0" w:space="0" w:color="auto"/>
                <w:right w:val="none" w:sz="0" w:space="0" w:color="auto"/>
              </w:divBdr>
            </w:div>
            <w:div w:id="1192650948">
              <w:marLeft w:val="0"/>
              <w:marRight w:val="0"/>
              <w:marTop w:val="0"/>
              <w:marBottom w:val="0"/>
              <w:divBdr>
                <w:top w:val="none" w:sz="0" w:space="0" w:color="auto"/>
                <w:left w:val="none" w:sz="0" w:space="0" w:color="auto"/>
                <w:bottom w:val="none" w:sz="0" w:space="0" w:color="auto"/>
                <w:right w:val="none" w:sz="0" w:space="0" w:color="auto"/>
              </w:divBdr>
            </w:div>
            <w:div w:id="1193879125">
              <w:marLeft w:val="0"/>
              <w:marRight w:val="0"/>
              <w:marTop w:val="0"/>
              <w:marBottom w:val="0"/>
              <w:divBdr>
                <w:top w:val="none" w:sz="0" w:space="0" w:color="auto"/>
                <w:left w:val="none" w:sz="0" w:space="0" w:color="auto"/>
                <w:bottom w:val="none" w:sz="0" w:space="0" w:color="auto"/>
                <w:right w:val="none" w:sz="0" w:space="0" w:color="auto"/>
              </w:divBdr>
            </w:div>
            <w:div w:id="1196234885">
              <w:marLeft w:val="0"/>
              <w:marRight w:val="0"/>
              <w:marTop w:val="0"/>
              <w:marBottom w:val="0"/>
              <w:divBdr>
                <w:top w:val="none" w:sz="0" w:space="0" w:color="auto"/>
                <w:left w:val="none" w:sz="0" w:space="0" w:color="auto"/>
                <w:bottom w:val="none" w:sz="0" w:space="0" w:color="auto"/>
                <w:right w:val="none" w:sz="0" w:space="0" w:color="auto"/>
              </w:divBdr>
            </w:div>
            <w:div w:id="1212812068">
              <w:marLeft w:val="0"/>
              <w:marRight w:val="0"/>
              <w:marTop w:val="0"/>
              <w:marBottom w:val="0"/>
              <w:divBdr>
                <w:top w:val="none" w:sz="0" w:space="0" w:color="auto"/>
                <w:left w:val="none" w:sz="0" w:space="0" w:color="auto"/>
                <w:bottom w:val="none" w:sz="0" w:space="0" w:color="auto"/>
                <w:right w:val="none" w:sz="0" w:space="0" w:color="auto"/>
              </w:divBdr>
            </w:div>
            <w:div w:id="1217859789">
              <w:marLeft w:val="0"/>
              <w:marRight w:val="0"/>
              <w:marTop w:val="0"/>
              <w:marBottom w:val="0"/>
              <w:divBdr>
                <w:top w:val="none" w:sz="0" w:space="0" w:color="auto"/>
                <w:left w:val="none" w:sz="0" w:space="0" w:color="auto"/>
                <w:bottom w:val="none" w:sz="0" w:space="0" w:color="auto"/>
                <w:right w:val="none" w:sz="0" w:space="0" w:color="auto"/>
              </w:divBdr>
            </w:div>
            <w:div w:id="1273244814">
              <w:marLeft w:val="0"/>
              <w:marRight w:val="0"/>
              <w:marTop w:val="0"/>
              <w:marBottom w:val="0"/>
              <w:divBdr>
                <w:top w:val="none" w:sz="0" w:space="0" w:color="auto"/>
                <w:left w:val="none" w:sz="0" w:space="0" w:color="auto"/>
                <w:bottom w:val="none" w:sz="0" w:space="0" w:color="auto"/>
                <w:right w:val="none" w:sz="0" w:space="0" w:color="auto"/>
              </w:divBdr>
            </w:div>
            <w:div w:id="1277446537">
              <w:marLeft w:val="0"/>
              <w:marRight w:val="0"/>
              <w:marTop w:val="0"/>
              <w:marBottom w:val="0"/>
              <w:divBdr>
                <w:top w:val="none" w:sz="0" w:space="0" w:color="auto"/>
                <w:left w:val="none" w:sz="0" w:space="0" w:color="auto"/>
                <w:bottom w:val="none" w:sz="0" w:space="0" w:color="auto"/>
                <w:right w:val="none" w:sz="0" w:space="0" w:color="auto"/>
              </w:divBdr>
            </w:div>
            <w:div w:id="1292322584">
              <w:marLeft w:val="0"/>
              <w:marRight w:val="0"/>
              <w:marTop w:val="0"/>
              <w:marBottom w:val="0"/>
              <w:divBdr>
                <w:top w:val="none" w:sz="0" w:space="0" w:color="auto"/>
                <w:left w:val="none" w:sz="0" w:space="0" w:color="auto"/>
                <w:bottom w:val="none" w:sz="0" w:space="0" w:color="auto"/>
                <w:right w:val="none" w:sz="0" w:space="0" w:color="auto"/>
              </w:divBdr>
            </w:div>
            <w:div w:id="1299533272">
              <w:marLeft w:val="0"/>
              <w:marRight w:val="0"/>
              <w:marTop w:val="0"/>
              <w:marBottom w:val="0"/>
              <w:divBdr>
                <w:top w:val="none" w:sz="0" w:space="0" w:color="auto"/>
                <w:left w:val="none" w:sz="0" w:space="0" w:color="auto"/>
                <w:bottom w:val="none" w:sz="0" w:space="0" w:color="auto"/>
                <w:right w:val="none" w:sz="0" w:space="0" w:color="auto"/>
              </w:divBdr>
            </w:div>
            <w:div w:id="1301304985">
              <w:marLeft w:val="0"/>
              <w:marRight w:val="0"/>
              <w:marTop w:val="0"/>
              <w:marBottom w:val="0"/>
              <w:divBdr>
                <w:top w:val="none" w:sz="0" w:space="0" w:color="auto"/>
                <w:left w:val="none" w:sz="0" w:space="0" w:color="auto"/>
                <w:bottom w:val="none" w:sz="0" w:space="0" w:color="auto"/>
                <w:right w:val="none" w:sz="0" w:space="0" w:color="auto"/>
              </w:divBdr>
            </w:div>
            <w:div w:id="1355425502">
              <w:marLeft w:val="0"/>
              <w:marRight w:val="0"/>
              <w:marTop w:val="0"/>
              <w:marBottom w:val="0"/>
              <w:divBdr>
                <w:top w:val="none" w:sz="0" w:space="0" w:color="auto"/>
                <w:left w:val="none" w:sz="0" w:space="0" w:color="auto"/>
                <w:bottom w:val="none" w:sz="0" w:space="0" w:color="auto"/>
                <w:right w:val="none" w:sz="0" w:space="0" w:color="auto"/>
              </w:divBdr>
            </w:div>
            <w:div w:id="1368724277">
              <w:marLeft w:val="0"/>
              <w:marRight w:val="0"/>
              <w:marTop w:val="0"/>
              <w:marBottom w:val="0"/>
              <w:divBdr>
                <w:top w:val="none" w:sz="0" w:space="0" w:color="auto"/>
                <w:left w:val="none" w:sz="0" w:space="0" w:color="auto"/>
                <w:bottom w:val="none" w:sz="0" w:space="0" w:color="auto"/>
                <w:right w:val="none" w:sz="0" w:space="0" w:color="auto"/>
              </w:divBdr>
            </w:div>
            <w:div w:id="1377508945">
              <w:marLeft w:val="0"/>
              <w:marRight w:val="0"/>
              <w:marTop w:val="0"/>
              <w:marBottom w:val="0"/>
              <w:divBdr>
                <w:top w:val="none" w:sz="0" w:space="0" w:color="auto"/>
                <w:left w:val="none" w:sz="0" w:space="0" w:color="auto"/>
                <w:bottom w:val="none" w:sz="0" w:space="0" w:color="auto"/>
                <w:right w:val="none" w:sz="0" w:space="0" w:color="auto"/>
              </w:divBdr>
            </w:div>
            <w:div w:id="1380010239">
              <w:marLeft w:val="0"/>
              <w:marRight w:val="0"/>
              <w:marTop w:val="0"/>
              <w:marBottom w:val="0"/>
              <w:divBdr>
                <w:top w:val="none" w:sz="0" w:space="0" w:color="auto"/>
                <w:left w:val="none" w:sz="0" w:space="0" w:color="auto"/>
                <w:bottom w:val="none" w:sz="0" w:space="0" w:color="auto"/>
                <w:right w:val="none" w:sz="0" w:space="0" w:color="auto"/>
              </w:divBdr>
            </w:div>
            <w:div w:id="1399668614">
              <w:marLeft w:val="0"/>
              <w:marRight w:val="0"/>
              <w:marTop w:val="0"/>
              <w:marBottom w:val="0"/>
              <w:divBdr>
                <w:top w:val="none" w:sz="0" w:space="0" w:color="auto"/>
                <w:left w:val="none" w:sz="0" w:space="0" w:color="auto"/>
                <w:bottom w:val="none" w:sz="0" w:space="0" w:color="auto"/>
                <w:right w:val="none" w:sz="0" w:space="0" w:color="auto"/>
              </w:divBdr>
            </w:div>
            <w:div w:id="1401519112">
              <w:marLeft w:val="0"/>
              <w:marRight w:val="0"/>
              <w:marTop w:val="0"/>
              <w:marBottom w:val="0"/>
              <w:divBdr>
                <w:top w:val="none" w:sz="0" w:space="0" w:color="auto"/>
                <w:left w:val="none" w:sz="0" w:space="0" w:color="auto"/>
                <w:bottom w:val="none" w:sz="0" w:space="0" w:color="auto"/>
                <w:right w:val="none" w:sz="0" w:space="0" w:color="auto"/>
              </w:divBdr>
            </w:div>
            <w:div w:id="1408579721">
              <w:marLeft w:val="0"/>
              <w:marRight w:val="0"/>
              <w:marTop w:val="0"/>
              <w:marBottom w:val="0"/>
              <w:divBdr>
                <w:top w:val="none" w:sz="0" w:space="0" w:color="auto"/>
                <w:left w:val="none" w:sz="0" w:space="0" w:color="auto"/>
                <w:bottom w:val="none" w:sz="0" w:space="0" w:color="auto"/>
                <w:right w:val="none" w:sz="0" w:space="0" w:color="auto"/>
              </w:divBdr>
            </w:div>
            <w:div w:id="1412577237">
              <w:marLeft w:val="0"/>
              <w:marRight w:val="0"/>
              <w:marTop w:val="0"/>
              <w:marBottom w:val="0"/>
              <w:divBdr>
                <w:top w:val="none" w:sz="0" w:space="0" w:color="auto"/>
                <w:left w:val="none" w:sz="0" w:space="0" w:color="auto"/>
                <w:bottom w:val="none" w:sz="0" w:space="0" w:color="auto"/>
                <w:right w:val="none" w:sz="0" w:space="0" w:color="auto"/>
              </w:divBdr>
            </w:div>
            <w:div w:id="1460799102">
              <w:marLeft w:val="0"/>
              <w:marRight w:val="0"/>
              <w:marTop w:val="0"/>
              <w:marBottom w:val="0"/>
              <w:divBdr>
                <w:top w:val="none" w:sz="0" w:space="0" w:color="auto"/>
                <w:left w:val="none" w:sz="0" w:space="0" w:color="auto"/>
                <w:bottom w:val="none" w:sz="0" w:space="0" w:color="auto"/>
                <w:right w:val="none" w:sz="0" w:space="0" w:color="auto"/>
              </w:divBdr>
            </w:div>
            <w:div w:id="1503008751">
              <w:marLeft w:val="0"/>
              <w:marRight w:val="0"/>
              <w:marTop w:val="0"/>
              <w:marBottom w:val="0"/>
              <w:divBdr>
                <w:top w:val="none" w:sz="0" w:space="0" w:color="auto"/>
                <w:left w:val="none" w:sz="0" w:space="0" w:color="auto"/>
                <w:bottom w:val="none" w:sz="0" w:space="0" w:color="auto"/>
                <w:right w:val="none" w:sz="0" w:space="0" w:color="auto"/>
              </w:divBdr>
            </w:div>
            <w:div w:id="1529753013">
              <w:marLeft w:val="0"/>
              <w:marRight w:val="0"/>
              <w:marTop w:val="0"/>
              <w:marBottom w:val="0"/>
              <w:divBdr>
                <w:top w:val="none" w:sz="0" w:space="0" w:color="auto"/>
                <w:left w:val="none" w:sz="0" w:space="0" w:color="auto"/>
                <w:bottom w:val="none" w:sz="0" w:space="0" w:color="auto"/>
                <w:right w:val="none" w:sz="0" w:space="0" w:color="auto"/>
              </w:divBdr>
            </w:div>
            <w:div w:id="1566646376">
              <w:marLeft w:val="0"/>
              <w:marRight w:val="0"/>
              <w:marTop w:val="0"/>
              <w:marBottom w:val="0"/>
              <w:divBdr>
                <w:top w:val="none" w:sz="0" w:space="0" w:color="auto"/>
                <w:left w:val="none" w:sz="0" w:space="0" w:color="auto"/>
                <w:bottom w:val="none" w:sz="0" w:space="0" w:color="auto"/>
                <w:right w:val="none" w:sz="0" w:space="0" w:color="auto"/>
              </w:divBdr>
            </w:div>
            <w:div w:id="1574394099">
              <w:marLeft w:val="0"/>
              <w:marRight w:val="0"/>
              <w:marTop w:val="0"/>
              <w:marBottom w:val="0"/>
              <w:divBdr>
                <w:top w:val="none" w:sz="0" w:space="0" w:color="auto"/>
                <w:left w:val="none" w:sz="0" w:space="0" w:color="auto"/>
                <w:bottom w:val="none" w:sz="0" w:space="0" w:color="auto"/>
                <w:right w:val="none" w:sz="0" w:space="0" w:color="auto"/>
              </w:divBdr>
            </w:div>
            <w:div w:id="1618289239">
              <w:marLeft w:val="0"/>
              <w:marRight w:val="0"/>
              <w:marTop w:val="0"/>
              <w:marBottom w:val="0"/>
              <w:divBdr>
                <w:top w:val="none" w:sz="0" w:space="0" w:color="auto"/>
                <w:left w:val="none" w:sz="0" w:space="0" w:color="auto"/>
                <w:bottom w:val="none" w:sz="0" w:space="0" w:color="auto"/>
                <w:right w:val="none" w:sz="0" w:space="0" w:color="auto"/>
              </w:divBdr>
            </w:div>
            <w:div w:id="1630017985">
              <w:marLeft w:val="0"/>
              <w:marRight w:val="0"/>
              <w:marTop w:val="0"/>
              <w:marBottom w:val="0"/>
              <w:divBdr>
                <w:top w:val="none" w:sz="0" w:space="0" w:color="auto"/>
                <w:left w:val="none" w:sz="0" w:space="0" w:color="auto"/>
                <w:bottom w:val="none" w:sz="0" w:space="0" w:color="auto"/>
                <w:right w:val="none" w:sz="0" w:space="0" w:color="auto"/>
              </w:divBdr>
            </w:div>
            <w:div w:id="1658918817">
              <w:marLeft w:val="0"/>
              <w:marRight w:val="0"/>
              <w:marTop w:val="0"/>
              <w:marBottom w:val="0"/>
              <w:divBdr>
                <w:top w:val="none" w:sz="0" w:space="0" w:color="auto"/>
                <w:left w:val="none" w:sz="0" w:space="0" w:color="auto"/>
                <w:bottom w:val="none" w:sz="0" w:space="0" w:color="auto"/>
                <w:right w:val="none" w:sz="0" w:space="0" w:color="auto"/>
              </w:divBdr>
            </w:div>
            <w:div w:id="1676374487">
              <w:marLeft w:val="0"/>
              <w:marRight w:val="0"/>
              <w:marTop w:val="0"/>
              <w:marBottom w:val="0"/>
              <w:divBdr>
                <w:top w:val="none" w:sz="0" w:space="0" w:color="auto"/>
                <w:left w:val="none" w:sz="0" w:space="0" w:color="auto"/>
                <w:bottom w:val="none" w:sz="0" w:space="0" w:color="auto"/>
                <w:right w:val="none" w:sz="0" w:space="0" w:color="auto"/>
              </w:divBdr>
            </w:div>
            <w:div w:id="1699702599">
              <w:marLeft w:val="0"/>
              <w:marRight w:val="0"/>
              <w:marTop w:val="0"/>
              <w:marBottom w:val="0"/>
              <w:divBdr>
                <w:top w:val="none" w:sz="0" w:space="0" w:color="auto"/>
                <w:left w:val="none" w:sz="0" w:space="0" w:color="auto"/>
                <w:bottom w:val="none" w:sz="0" w:space="0" w:color="auto"/>
                <w:right w:val="none" w:sz="0" w:space="0" w:color="auto"/>
              </w:divBdr>
            </w:div>
            <w:div w:id="1701124438">
              <w:marLeft w:val="0"/>
              <w:marRight w:val="0"/>
              <w:marTop w:val="0"/>
              <w:marBottom w:val="0"/>
              <w:divBdr>
                <w:top w:val="none" w:sz="0" w:space="0" w:color="auto"/>
                <w:left w:val="none" w:sz="0" w:space="0" w:color="auto"/>
                <w:bottom w:val="none" w:sz="0" w:space="0" w:color="auto"/>
                <w:right w:val="none" w:sz="0" w:space="0" w:color="auto"/>
              </w:divBdr>
            </w:div>
            <w:div w:id="1739865946">
              <w:marLeft w:val="0"/>
              <w:marRight w:val="0"/>
              <w:marTop w:val="0"/>
              <w:marBottom w:val="0"/>
              <w:divBdr>
                <w:top w:val="none" w:sz="0" w:space="0" w:color="auto"/>
                <w:left w:val="none" w:sz="0" w:space="0" w:color="auto"/>
                <w:bottom w:val="none" w:sz="0" w:space="0" w:color="auto"/>
                <w:right w:val="none" w:sz="0" w:space="0" w:color="auto"/>
              </w:divBdr>
            </w:div>
            <w:div w:id="1745295109">
              <w:marLeft w:val="0"/>
              <w:marRight w:val="0"/>
              <w:marTop w:val="0"/>
              <w:marBottom w:val="0"/>
              <w:divBdr>
                <w:top w:val="none" w:sz="0" w:space="0" w:color="auto"/>
                <w:left w:val="none" w:sz="0" w:space="0" w:color="auto"/>
                <w:bottom w:val="none" w:sz="0" w:space="0" w:color="auto"/>
                <w:right w:val="none" w:sz="0" w:space="0" w:color="auto"/>
              </w:divBdr>
            </w:div>
            <w:div w:id="1785879251">
              <w:marLeft w:val="0"/>
              <w:marRight w:val="0"/>
              <w:marTop w:val="0"/>
              <w:marBottom w:val="0"/>
              <w:divBdr>
                <w:top w:val="none" w:sz="0" w:space="0" w:color="auto"/>
                <w:left w:val="none" w:sz="0" w:space="0" w:color="auto"/>
                <w:bottom w:val="none" w:sz="0" w:space="0" w:color="auto"/>
                <w:right w:val="none" w:sz="0" w:space="0" w:color="auto"/>
              </w:divBdr>
            </w:div>
            <w:div w:id="1813055367">
              <w:marLeft w:val="0"/>
              <w:marRight w:val="0"/>
              <w:marTop w:val="0"/>
              <w:marBottom w:val="0"/>
              <w:divBdr>
                <w:top w:val="none" w:sz="0" w:space="0" w:color="auto"/>
                <w:left w:val="none" w:sz="0" w:space="0" w:color="auto"/>
                <w:bottom w:val="none" w:sz="0" w:space="0" w:color="auto"/>
                <w:right w:val="none" w:sz="0" w:space="0" w:color="auto"/>
              </w:divBdr>
            </w:div>
            <w:div w:id="1855992735">
              <w:marLeft w:val="0"/>
              <w:marRight w:val="0"/>
              <w:marTop w:val="0"/>
              <w:marBottom w:val="0"/>
              <w:divBdr>
                <w:top w:val="none" w:sz="0" w:space="0" w:color="auto"/>
                <w:left w:val="none" w:sz="0" w:space="0" w:color="auto"/>
                <w:bottom w:val="none" w:sz="0" w:space="0" w:color="auto"/>
                <w:right w:val="none" w:sz="0" w:space="0" w:color="auto"/>
              </w:divBdr>
            </w:div>
            <w:div w:id="1858618534">
              <w:marLeft w:val="0"/>
              <w:marRight w:val="0"/>
              <w:marTop w:val="0"/>
              <w:marBottom w:val="0"/>
              <w:divBdr>
                <w:top w:val="none" w:sz="0" w:space="0" w:color="auto"/>
                <w:left w:val="none" w:sz="0" w:space="0" w:color="auto"/>
                <w:bottom w:val="none" w:sz="0" w:space="0" w:color="auto"/>
                <w:right w:val="none" w:sz="0" w:space="0" w:color="auto"/>
              </w:divBdr>
            </w:div>
            <w:div w:id="1891108762">
              <w:marLeft w:val="0"/>
              <w:marRight w:val="0"/>
              <w:marTop w:val="0"/>
              <w:marBottom w:val="0"/>
              <w:divBdr>
                <w:top w:val="none" w:sz="0" w:space="0" w:color="auto"/>
                <w:left w:val="none" w:sz="0" w:space="0" w:color="auto"/>
                <w:bottom w:val="none" w:sz="0" w:space="0" w:color="auto"/>
                <w:right w:val="none" w:sz="0" w:space="0" w:color="auto"/>
              </w:divBdr>
            </w:div>
            <w:div w:id="1918978511">
              <w:marLeft w:val="0"/>
              <w:marRight w:val="0"/>
              <w:marTop w:val="0"/>
              <w:marBottom w:val="0"/>
              <w:divBdr>
                <w:top w:val="none" w:sz="0" w:space="0" w:color="auto"/>
                <w:left w:val="none" w:sz="0" w:space="0" w:color="auto"/>
                <w:bottom w:val="none" w:sz="0" w:space="0" w:color="auto"/>
                <w:right w:val="none" w:sz="0" w:space="0" w:color="auto"/>
              </w:divBdr>
            </w:div>
            <w:div w:id="1932007883">
              <w:marLeft w:val="0"/>
              <w:marRight w:val="0"/>
              <w:marTop w:val="0"/>
              <w:marBottom w:val="0"/>
              <w:divBdr>
                <w:top w:val="none" w:sz="0" w:space="0" w:color="auto"/>
                <w:left w:val="none" w:sz="0" w:space="0" w:color="auto"/>
                <w:bottom w:val="none" w:sz="0" w:space="0" w:color="auto"/>
                <w:right w:val="none" w:sz="0" w:space="0" w:color="auto"/>
              </w:divBdr>
            </w:div>
            <w:div w:id="1941376628">
              <w:marLeft w:val="0"/>
              <w:marRight w:val="0"/>
              <w:marTop w:val="0"/>
              <w:marBottom w:val="0"/>
              <w:divBdr>
                <w:top w:val="none" w:sz="0" w:space="0" w:color="auto"/>
                <w:left w:val="none" w:sz="0" w:space="0" w:color="auto"/>
                <w:bottom w:val="none" w:sz="0" w:space="0" w:color="auto"/>
                <w:right w:val="none" w:sz="0" w:space="0" w:color="auto"/>
              </w:divBdr>
            </w:div>
            <w:div w:id="1946451140">
              <w:marLeft w:val="0"/>
              <w:marRight w:val="0"/>
              <w:marTop w:val="0"/>
              <w:marBottom w:val="0"/>
              <w:divBdr>
                <w:top w:val="none" w:sz="0" w:space="0" w:color="auto"/>
                <w:left w:val="none" w:sz="0" w:space="0" w:color="auto"/>
                <w:bottom w:val="none" w:sz="0" w:space="0" w:color="auto"/>
                <w:right w:val="none" w:sz="0" w:space="0" w:color="auto"/>
              </w:divBdr>
            </w:div>
            <w:div w:id="1952276834">
              <w:marLeft w:val="0"/>
              <w:marRight w:val="0"/>
              <w:marTop w:val="0"/>
              <w:marBottom w:val="0"/>
              <w:divBdr>
                <w:top w:val="none" w:sz="0" w:space="0" w:color="auto"/>
                <w:left w:val="none" w:sz="0" w:space="0" w:color="auto"/>
                <w:bottom w:val="none" w:sz="0" w:space="0" w:color="auto"/>
                <w:right w:val="none" w:sz="0" w:space="0" w:color="auto"/>
              </w:divBdr>
            </w:div>
            <w:div w:id="1957327013">
              <w:marLeft w:val="0"/>
              <w:marRight w:val="0"/>
              <w:marTop w:val="0"/>
              <w:marBottom w:val="0"/>
              <w:divBdr>
                <w:top w:val="none" w:sz="0" w:space="0" w:color="auto"/>
                <w:left w:val="none" w:sz="0" w:space="0" w:color="auto"/>
                <w:bottom w:val="none" w:sz="0" w:space="0" w:color="auto"/>
                <w:right w:val="none" w:sz="0" w:space="0" w:color="auto"/>
              </w:divBdr>
            </w:div>
            <w:div w:id="1971742941">
              <w:marLeft w:val="0"/>
              <w:marRight w:val="0"/>
              <w:marTop w:val="0"/>
              <w:marBottom w:val="0"/>
              <w:divBdr>
                <w:top w:val="none" w:sz="0" w:space="0" w:color="auto"/>
                <w:left w:val="none" w:sz="0" w:space="0" w:color="auto"/>
                <w:bottom w:val="none" w:sz="0" w:space="0" w:color="auto"/>
                <w:right w:val="none" w:sz="0" w:space="0" w:color="auto"/>
              </w:divBdr>
            </w:div>
            <w:div w:id="1991209026">
              <w:marLeft w:val="0"/>
              <w:marRight w:val="0"/>
              <w:marTop w:val="0"/>
              <w:marBottom w:val="0"/>
              <w:divBdr>
                <w:top w:val="none" w:sz="0" w:space="0" w:color="auto"/>
                <w:left w:val="none" w:sz="0" w:space="0" w:color="auto"/>
                <w:bottom w:val="none" w:sz="0" w:space="0" w:color="auto"/>
                <w:right w:val="none" w:sz="0" w:space="0" w:color="auto"/>
              </w:divBdr>
            </w:div>
            <w:div w:id="2001077391">
              <w:marLeft w:val="0"/>
              <w:marRight w:val="0"/>
              <w:marTop w:val="0"/>
              <w:marBottom w:val="0"/>
              <w:divBdr>
                <w:top w:val="none" w:sz="0" w:space="0" w:color="auto"/>
                <w:left w:val="none" w:sz="0" w:space="0" w:color="auto"/>
                <w:bottom w:val="none" w:sz="0" w:space="0" w:color="auto"/>
                <w:right w:val="none" w:sz="0" w:space="0" w:color="auto"/>
              </w:divBdr>
            </w:div>
            <w:div w:id="2034575595">
              <w:marLeft w:val="0"/>
              <w:marRight w:val="0"/>
              <w:marTop w:val="0"/>
              <w:marBottom w:val="0"/>
              <w:divBdr>
                <w:top w:val="none" w:sz="0" w:space="0" w:color="auto"/>
                <w:left w:val="none" w:sz="0" w:space="0" w:color="auto"/>
                <w:bottom w:val="none" w:sz="0" w:space="0" w:color="auto"/>
                <w:right w:val="none" w:sz="0" w:space="0" w:color="auto"/>
              </w:divBdr>
            </w:div>
            <w:div w:id="2049641083">
              <w:marLeft w:val="0"/>
              <w:marRight w:val="0"/>
              <w:marTop w:val="0"/>
              <w:marBottom w:val="0"/>
              <w:divBdr>
                <w:top w:val="none" w:sz="0" w:space="0" w:color="auto"/>
                <w:left w:val="none" w:sz="0" w:space="0" w:color="auto"/>
                <w:bottom w:val="none" w:sz="0" w:space="0" w:color="auto"/>
                <w:right w:val="none" w:sz="0" w:space="0" w:color="auto"/>
              </w:divBdr>
            </w:div>
            <w:div w:id="2052336490">
              <w:marLeft w:val="0"/>
              <w:marRight w:val="0"/>
              <w:marTop w:val="0"/>
              <w:marBottom w:val="0"/>
              <w:divBdr>
                <w:top w:val="none" w:sz="0" w:space="0" w:color="auto"/>
                <w:left w:val="none" w:sz="0" w:space="0" w:color="auto"/>
                <w:bottom w:val="none" w:sz="0" w:space="0" w:color="auto"/>
                <w:right w:val="none" w:sz="0" w:space="0" w:color="auto"/>
              </w:divBdr>
            </w:div>
            <w:div w:id="2099321835">
              <w:marLeft w:val="0"/>
              <w:marRight w:val="0"/>
              <w:marTop w:val="0"/>
              <w:marBottom w:val="0"/>
              <w:divBdr>
                <w:top w:val="none" w:sz="0" w:space="0" w:color="auto"/>
                <w:left w:val="none" w:sz="0" w:space="0" w:color="auto"/>
                <w:bottom w:val="none" w:sz="0" w:space="0" w:color="auto"/>
                <w:right w:val="none" w:sz="0" w:space="0" w:color="auto"/>
              </w:divBdr>
            </w:div>
            <w:div w:id="2099327695">
              <w:marLeft w:val="0"/>
              <w:marRight w:val="0"/>
              <w:marTop w:val="0"/>
              <w:marBottom w:val="0"/>
              <w:divBdr>
                <w:top w:val="none" w:sz="0" w:space="0" w:color="auto"/>
                <w:left w:val="none" w:sz="0" w:space="0" w:color="auto"/>
                <w:bottom w:val="none" w:sz="0" w:space="0" w:color="auto"/>
                <w:right w:val="none" w:sz="0" w:space="0" w:color="auto"/>
              </w:divBdr>
            </w:div>
            <w:div w:id="2132818256">
              <w:marLeft w:val="0"/>
              <w:marRight w:val="0"/>
              <w:marTop w:val="0"/>
              <w:marBottom w:val="0"/>
              <w:divBdr>
                <w:top w:val="none" w:sz="0" w:space="0" w:color="auto"/>
                <w:left w:val="none" w:sz="0" w:space="0" w:color="auto"/>
                <w:bottom w:val="none" w:sz="0" w:space="0" w:color="auto"/>
                <w:right w:val="none" w:sz="0" w:space="0" w:color="auto"/>
              </w:divBdr>
            </w:div>
            <w:div w:id="2144761840">
              <w:marLeft w:val="0"/>
              <w:marRight w:val="0"/>
              <w:marTop w:val="0"/>
              <w:marBottom w:val="0"/>
              <w:divBdr>
                <w:top w:val="none" w:sz="0" w:space="0" w:color="auto"/>
                <w:left w:val="none" w:sz="0" w:space="0" w:color="auto"/>
                <w:bottom w:val="none" w:sz="0" w:space="0" w:color="auto"/>
                <w:right w:val="none" w:sz="0" w:space="0" w:color="auto"/>
              </w:divBdr>
            </w:div>
          </w:divsChild>
        </w:div>
        <w:div w:id="950014426">
          <w:marLeft w:val="0"/>
          <w:marRight w:val="0"/>
          <w:marTop w:val="0"/>
          <w:marBottom w:val="0"/>
          <w:divBdr>
            <w:top w:val="none" w:sz="0" w:space="0" w:color="auto"/>
            <w:left w:val="none" w:sz="0" w:space="0" w:color="auto"/>
            <w:bottom w:val="none" w:sz="0" w:space="0" w:color="auto"/>
            <w:right w:val="none" w:sz="0" w:space="0" w:color="auto"/>
          </w:divBdr>
        </w:div>
        <w:div w:id="950285557">
          <w:marLeft w:val="0"/>
          <w:marRight w:val="0"/>
          <w:marTop w:val="0"/>
          <w:marBottom w:val="0"/>
          <w:divBdr>
            <w:top w:val="none" w:sz="0" w:space="0" w:color="auto"/>
            <w:left w:val="none" w:sz="0" w:space="0" w:color="auto"/>
            <w:bottom w:val="none" w:sz="0" w:space="0" w:color="auto"/>
            <w:right w:val="none" w:sz="0" w:space="0" w:color="auto"/>
          </w:divBdr>
        </w:div>
        <w:div w:id="951863650">
          <w:marLeft w:val="0"/>
          <w:marRight w:val="0"/>
          <w:marTop w:val="0"/>
          <w:marBottom w:val="0"/>
          <w:divBdr>
            <w:top w:val="none" w:sz="0" w:space="0" w:color="auto"/>
            <w:left w:val="none" w:sz="0" w:space="0" w:color="auto"/>
            <w:bottom w:val="none" w:sz="0" w:space="0" w:color="auto"/>
            <w:right w:val="none" w:sz="0" w:space="0" w:color="auto"/>
          </w:divBdr>
        </w:div>
        <w:div w:id="952832821">
          <w:marLeft w:val="0"/>
          <w:marRight w:val="0"/>
          <w:marTop w:val="0"/>
          <w:marBottom w:val="0"/>
          <w:divBdr>
            <w:top w:val="none" w:sz="0" w:space="0" w:color="auto"/>
            <w:left w:val="none" w:sz="0" w:space="0" w:color="auto"/>
            <w:bottom w:val="none" w:sz="0" w:space="0" w:color="auto"/>
            <w:right w:val="none" w:sz="0" w:space="0" w:color="auto"/>
          </w:divBdr>
        </w:div>
        <w:div w:id="953054967">
          <w:marLeft w:val="0"/>
          <w:marRight w:val="0"/>
          <w:marTop w:val="0"/>
          <w:marBottom w:val="0"/>
          <w:divBdr>
            <w:top w:val="none" w:sz="0" w:space="0" w:color="auto"/>
            <w:left w:val="none" w:sz="0" w:space="0" w:color="auto"/>
            <w:bottom w:val="none" w:sz="0" w:space="0" w:color="auto"/>
            <w:right w:val="none" w:sz="0" w:space="0" w:color="auto"/>
          </w:divBdr>
        </w:div>
        <w:div w:id="953899661">
          <w:marLeft w:val="0"/>
          <w:marRight w:val="0"/>
          <w:marTop w:val="0"/>
          <w:marBottom w:val="0"/>
          <w:divBdr>
            <w:top w:val="none" w:sz="0" w:space="0" w:color="auto"/>
            <w:left w:val="none" w:sz="0" w:space="0" w:color="auto"/>
            <w:bottom w:val="none" w:sz="0" w:space="0" w:color="auto"/>
            <w:right w:val="none" w:sz="0" w:space="0" w:color="auto"/>
          </w:divBdr>
        </w:div>
        <w:div w:id="955717356">
          <w:marLeft w:val="0"/>
          <w:marRight w:val="0"/>
          <w:marTop w:val="0"/>
          <w:marBottom w:val="0"/>
          <w:divBdr>
            <w:top w:val="none" w:sz="0" w:space="0" w:color="auto"/>
            <w:left w:val="none" w:sz="0" w:space="0" w:color="auto"/>
            <w:bottom w:val="none" w:sz="0" w:space="0" w:color="auto"/>
            <w:right w:val="none" w:sz="0" w:space="0" w:color="auto"/>
          </w:divBdr>
        </w:div>
        <w:div w:id="961115727">
          <w:marLeft w:val="0"/>
          <w:marRight w:val="0"/>
          <w:marTop w:val="0"/>
          <w:marBottom w:val="0"/>
          <w:divBdr>
            <w:top w:val="none" w:sz="0" w:space="0" w:color="auto"/>
            <w:left w:val="none" w:sz="0" w:space="0" w:color="auto"/>
            <w:bottom w:val="none" w:sz="0" w:space="0" w:color="auto"/>
            <w:right w:val="none" w:sz="0" w:space="0" w:color="auto"/>
          </w:divBdr>
        </w:div>
        <w:div w:id="964851578">
          <w:marLeft w:val="0"/>
          <w:marRight w:val="0"/>
          <w:marTop w:val="0"/>
          <w:marBottom w:val="0"/>
          <w:divBdr>
            <w:top w:val="none" w:sz="0" w:space="0" w:color="auto"/>
            <w:left w:val="none" w:sz="0" w:space="0" w:color="auto"/>
            <w:bottom w:val="none" w:sz="0" w:space="0" w:color="auto"/>
            <w:right w:val="none" w:sz="0" w:space="0" w:color="auto"/>
          </w:divBdr>
        </w:div>
        <w:div w:id="967472534">
          <w:marLeft w:val="0"/>
          <w:marRight w:val="0"/>
          <w:marTop w:val="0"/>
          <w:marBottom w:val="0"/>
          <w:divBdr>
            <w:top w:val="none" w:sz="0" w:space="0" w:color="auto"/>
            <w:left w:val="none" w:sz="0" w:space="0" w:color="auto"/>
            <w:bottom w:val="none" w:sz="0" w:space="0" w:color="auto"/>
            <w:right w:val="none" w:sz="0" w:space="0" w:color="auto"/>
          </w:divBdr>
        </w:div>
        <w:div w:id="991449903">
          <w:marLeft w:val="0"/>
          <w:marRight w:val="0"/>
          <w:marTop w:val="0"/>
          <w:marBottom w:val="0"/>
          <w:divBdr>
            <w:top w:val="none" w:sz="0" w:space="0" w:color="auto"/>
            <w:left w:val="none" w:sz="0" w:space="0" w:color="auto"/>
            <w:bottom w:val="none" w:sz="0" w:space="0" w:color="auto"/>
            <w:right w:val="none" w:sz="0" w:space="0" w:color="auto"/>
          </w:divBdr>
        </w:div>
        <w:div w:id="991568686">
          <w:marLeft w:val="0"/>
          <w:marRight w:val="0"/>
          <w:marTop w:val="0"/>
          <w:marBottom w:val="0"/>
          <w:divBdr>
            <w:top w:val="none" w:sz="0" w:space="0" w:color="auto"/>
            <w:left w:val="none" w:sz="0" w:space="0" w:color="auto"/>
            <w:bottom w:val="none" w:sz="0" w:space="0" w:color="auto"/>
            <w:right w:val="none" w:sz="0" w:space="0" w:color="auto"/>
          </w:divBdr>
        </w:div>
        <w:div w:id="998650076">
          <w:marLeft w:val="0"/>
          <w:marRight w:val="0"/>
          <w:marTop w:val="0"/>
          <w:marBottom w:val="0"/>
          <w:divBdr>
            <w:top w:val="none" w:sz="0" w:space="0" w:color="auto"/>
            <w:left w:val="none" w:sz="0" w:space="0" w:color="auto"/>
            <w:bottom w:val="none" w:sz="0" w:space="0" w:color="auto"/>
            <w:right w:val="none" w:sz="0" w:space="0" w:color="auto"/>
          </w:divBdr>
        </w:div>
        <w:div w:id="1002513604">
          <w:marLeft w:val="0"/>
          <w:marRight w:val="0"/>
          <w:marTop w:val="0"/>
          <w:marBottom w:val="0"/>
          <w:divBdr>
            <w:top w:val="none" w:sz="0" w:space="0" w:color="auto"/>
            <w:left w:val="none" w:sz="0" w:space="0" w:color="auto"/>
            <w:bottom w:val="none" w:sz="0" w:space="0" w:color="auto"/>
            <w:right w:val="none" w:sz="0" w:space="0" w:color="auto"/>
          </w:divBdr>
        </w:div>
        <w:div w:id="1005131950">
          <w:marLeft w:val="0"/>
          <w:marRight w:val="0"/>
          <w:marTop w:val="0"/>
          <w:marBottom w:val="0"/>
          <w:divBdr>
            <w:top w:val="none" w:sz="0" w:space="0" w:color="auto"/>
            <w:left w:val="none" w:sz="0" w:space="0" w:color="auto"/>
            <w:bottom w:val="none" w:sz="0" w:space="0" w:color="auto"/>
            <w:right w:val="none" w:sz="0" w:space="0" w:color="auto"/>
          </w:divBdr>
        </w:div>
        <w:div w:id="1013453830">
          <w:marLeft w:val="0"/>
          <w:marRight w:val="0"/>
          <w:marTop w:val="0"/>
          <w:marBottom w:val="0"/>
          <w:divBdr>
            <w:top w:val="none" w:sz="0" w:space="0" w:color="auto"/>
            <w:left w:val="none" w:sz="0" w:space="0" w:color="auto"/>
            <w:bottom w:val="none" w:sz="0" w:space="0" w:color="auto"/>
            <w:right w:val="none" w:sz="0" w:space="0" w:color="auto"/>
          </w:divBdr>
        </w:div>
        <w:div w:id="1025129561">
          <w:marLeft w:val="0"/>
          <w:marRight w:val="0"/>
          <w:marTop w:val="0"/>
          <w:marBottom w:val="0"/>
          <w:divBdr>
            <w:top w:val="none" w:sz="0" w:space="0" w:color="auto"/>
            <w:left w:val="none" w:sz="0" w:space="0" w:color="auto"/>
            <w:bottom w:val="none" w:sz="0" w:space="0" w:color="auto"/>
            <w:right w:val="none" w:sz="0" w:space="0" w:color="auto"/>
          </w:divBdr>
        </w:div>
        <w:div w:id="1025906566">
          <w:marLeft w:val="0"/>
          <w:marRight w:val="0"/>
          <w:marTop w:val="0"/>
          <w:marBottom w:val="0"/>
          <w:divBdr>
            <w:top w:val="none" w:sz="0" w:space="0" w:color="auto"/>
            <w:left w:val="none" w:sz="0" w:space="0" w:color="auto"/>
            <w:bottom w:val="none" w:sz="0" w:space="0" w:color="auto"/>
            <w:right w:val="none" w:sz="0" w:space="0" w:color="auto"/>
          </w:divBdr>
        </w:div>
        <w:div w:id="1029334370">
          <w:marLeft w:val="0"/>
          <w:marRight w:val="0"/>
          <w:marTop w:val="0"/>
          <w:marBottom w:val="0"/>
          <w:divBdr>
            <w:top w:val="none" w:sz="0" w:space="0" w:color="auto"/>
            <w:left w:val="none" w:sz="0" w:space="0" w:color="auto"/>
            <w:bottom w:val="none" w:sz="0" w:space="0" w:color="auto"/>
            <w:right w:val="none" w:sz="0" w:space="0" w:color="auto"/>
          </w:divBdr>
        </w:div>
        <w:div w:id="1032531531">
          <w:marLeft w:val="0"/>
          <w:marRight w:val="0"/>
          <w:marTop w:val="0"/>
          <w:marBottom w:val="0"/>
          <w:divBdr>
            <w:top w:val="none" w:sz="0" w:space="0" w:color="auto"/>
            <w:left w:val="none" w:sz="0" w:space="0" w:color="auto"/>
            <w:bottom w:val="none" w:sz="0" w:space="0" w:color="auto"/>
            <w:right w:val="none" w:sz="0" w:space="0" w:color="auto"/>
          </w:divBdr>
        </w:div>
        <w:div w:id="1035160537">
          <w:marLeft w:val="0"/>
          <w:marRight w:val="0"/>
          <w:marTop w:val="0"/>
          <w:marBottom w:val="0"/>
          <w:divBdr>
            <w:top w:val="none" w:sz="0" w:space="0" w:color="auto"/>
            <w:left w:val="none" w:sz="0" w:space="0" w:color="auto"/>
            <w:bottom w:val="none" w:sz="0" w:space="0" w:color="auto"/>
            <w:right w:val="none" w:sz="0" w:space="0" w:color="auto"/>
          </w:divBdr>
        </w:div>
        <w:div w:id="1035422630">
          <w:marLeft w:val="0"/>
          <w:marRight w:val="0"/>
          <w:marTop w:val="0"/>
          <w:marBottom w:val="0"/>
          <w:divBdr>
            <w:top w:val="none" w:sz="0" w:space="0" w:color="auto"/>
            <w:left w:val="none" w:sz="0" w:space="0" w:color="auto"/>
            <w:bottom w:val="none" w:sz="0" w:space="0" w:color="auto"/>
            <w:right w:val="none" w:sz="0" w:space="0" w:color="auto"/>
          </w:divBdr>
        </w:div>
        <w:div w:id="1040862888">
          <w:marLeft w:val="0"/>
          <w:marRight w:val="0"/>
          <w:marTop w:val="0"/>
          <w:marBottom w:val="0"/>
          <w:divBdr>
            <w:top w:val="none" w:sz="0" w:space="0" w:color="auto"/>
            <w:left w:val="none" w:sz="0" w:space="0" w:color="auto"/>
            <w:bottom w:val="none" w:sz="0" w:space="0" w:color="auto"/>
            <w:right w:val="none" w:sz="0" w:space="0" w:color="auto"/>
          </w:divBdr>
        </w:div>
        <w:div w:id="1046949518">
          <w:marLeft w:val="0"/>
          <w:marRight w:val="0"/>
          <w:marTop w:val="0"/>
          <w:marBottom w:val="0"/>
          <w:divBdr>
            <w:top w:val="none" w:sz="0" w:space="0" w:color="auto"/>
            <w:left w:val="none" w:sz="0" w:space="0" w:color="auto"/>
            <w:bottom w:val="none" w:sz="0" w:space="0" w:color="auto"/>
            <w:right w:val="none" w:sz="0" w:space="0" w:color="auto"/>
          </w:divBdr>
        </w:div>
        <w:div w:id="1054041444">
          <w:marLeft w:val="0"/>
          <w:marRight w:val="0"/>
          <w:marTop w:val="0"/>
          <w:marBottom w:val="0"/>
          <w:divBdr>
            <w:top w:val="none" w:sz="0" w:space="0" w:color="auto"/>
            <w:left w:val="none" w:sz="0" w:space="0" w:color="auto"/>
            <w:bottom w:val="none" w:sz="0" w:space="0" w:color="auto"/>
            <w:right w:val="none" w:sz="0" w:space="0" w:color="auto"/>
          </w:divBdr>
        </w:div>
        <w:div w:id="1057045967">
          <w:marLeft w:val="0"/>
          <w:marRight w:val="0"/>
          <w:marTop w:val="0"/>
          <w:marBottom w:val="0"/>
          <w:divBdr>
            <w:top w:val="none" w:sz="0" w:space="0" w:color="auto"/>
            <w:left w:val="none" w:sz="0" w:space="0" w:color="auto"/>
            <w:bottom w:val="none" w:sz="0" w:space="0" w:color="auto"/>
            <w:right w:val="none" w:sz="0" w:space="0" w:color="auto"/>
          </w:divBdr>
        </w:div>
        <w:div w:id="1057321396">
          <w:marLeft w:val="0"/>
          <w:marRight w:val="0"/>
          <w:marTop w:val="0"/>
          <w:marBottom w:val="0"/>
          <w:divBdr>
            <w:top w:val="none" w:sz="0" w:space="0" w:color="auto"/>
            <w:left w:val="none" w:sz="0" w:space="0" w:color="auto"/>
            <w:bottom w:val="none" w:sz="0" w:space="0" w:color="auto"/>
            <w:right w:val="none" w:sz="0" w:space="0" w:color="auto"/>
          </w:divBdr>
        </w:div>
        <w:div w:id="1058817724">
          <w:marLeft w:val="0"/>
          <w:marRight w:val="0"/>
          <w:marTop w:val="0"/>
          <w:marBottom w:val="0"/>
          <w:divBdr>
            <w:top w:val="none" w:sz="0" w:space="0" w:color="auto"/>
            <w:left w:val="none" w:sz="0" w:space="0" w:color="auto"/>
            <w:bottom w:val="none" w:sz="0" w:space="0" w:color="auto"/>
            <w:right w:val="none" w:sz="0" w:space="0" w:color="auto"/>
          </w:divBdr>
        </w:div>
        <w:div w:id="1062561687">
          <w:marLeft w:val="0"/>
          <w:marRight w:val="0"/>
          <w:marTop w:val="0"/>
          <w:marBottom w:val="0"/>
          <w:divBdr>
            <w:top w:val="none" w:sz="0" w:space="0" w:color="auto"/>
            <w:left w:val="none" w:sz="0" w:space="0" w:color="auto"/>
            <w:bottom w:val="none" w:sz="0" w:space="0" w:color="auto"/>
            <w:right w:val="none" w:sz="0" w:space="0" w:color="auto"/>
          </w:divBdr>
        </w:div>
        <w:div w:id="1072655862">
          <w:marLeft w:val="0"/>
          <w:marRight w:val="0"/>
          <w:marTop w:val="0"/>
          <w:marBottom w:val="0"/>
          <w:divBdr>
            <w:top w:val="none" w:sz="0" w:space="0" w:color="auto"/>
            <w:left w:val="none" w:sz="0" w:space="0" w:color="auto"/>
            <w:bottom w:val="none" w:sz="0" w:space="0" w:color="auto"/>
            <w:right w:val="none" w:sz="0" w:space="0" w:color="auto"/>
          </w:divBdr>
        </w:div>
        <w:div w:id="1075930712">
          <w:marLeft w:val="0"/>
          <w:marRight w:val="0"/>
          <w:marTop w:val="0"/>
          <w:marBottom w:val="0"/>
          <w:divBdr>
            <w:top w:val="none" w:sz="0" w:space="0" w:color="auto"/>
            <w:left w:val="none" w:sz="0" w:space="0" w:color="auto"/>
            <w:bottom w:val="none" w:sz="0" w:space="0" w:color="auto"/>
            <w:right w:val="none" w:sz="0" w:space="0" w:color="auto"/>
          </w:divBdr>
        </w:div>
        <w:div w:id="1075976329">
          <w:marLeft w:val="0"/>
          <w:marRight w:val="0"/>
          <w:marTop w:val="0"/>
          <w:marBottom w:val="0"/>
          <w:divBdr>
            <w:top w:val="none" w:sz="0" w:space="0" w:color="auto"/>
            <w:left w:val="none" w:sz="0" w:space="0" w:color="auto"/>
            <w:bottom w:val="none" w:sz="0" w:space="0" w:color="auto"/>
            <w:right w:val="none" w:sz="0" w:space="0" w:color="auto"/>
          </w:divBdr>
        </w:div>
        <w:div w:id="1077244129">
          <w:marLeft w:val="0"/>
          <w:marRight w:val="0"/>
          <w:marTop w:val="0"/>
          <w:marBottom w:val="0"/>
          <w:divBdr>
            <w:top w:val="none" w:sz="0" w:space="0" w:color="auto"/>
            <w:left w:val="none" w:sz="0" w:space="0" w:color="auto"/>
            <w:bottom w:val="none" w:sz="0" w:space="0" w:color="auto"/>
            <w:right w:val="none" w:sz="0" w:space="0" w:color="auto"/>
          </w:divBdr>
        </w:div>
        <w:div w:id="1078133993">
          <w:marLeft w:val="0"/>
          <w:marRight w:val="0"/>
          <w:marTop w:val="0"/>
          <w:marBottom w:val="0"/>
          <w:divBdr>
            <w:top w:val="none" w:sz="0" w:space="0" w:color="auto"/>
            <w:left w:val="none" w:sz="0" w:space="0" w:color="auto"/>
            <w:bottom w:val="none" w:sz="0" w:space="0" w:color="auto"/>
            <w:right w:val="none" w:sz="0" w:space="0" w:color="auto"/>
          </w:divBdr>
        </w:div>
        <w:div w:id="1079911490">
          <w:marLeft w:val="0"/>
          <w:marRight w:val="0"/>
          <w:marTop w:val="0"/>
          <w:marBottom w:val="0"/>
          <w:divBdr>
            <w:top w:val="none" w:sz="0" w:space="0" w:color="auto"/>
            <w:left w:val="none" w:sz="0" w:space="0" w:color="auto"/>
            <w:bottom w:val="none" w:sz="0" w:space="0" w:color="auto"/>
            <w:right w:val="none" w:sz="0" w:space="0" w:color="auto"/>
          </w:divBdr>
        </w:div>
        <w:div w:id="1089540235">
          <w:marLeft w:val="0"/>
          <w:marRight w:val="0"/>
          <w:marTop w:val="0"/>
          <w:marBottom w:val="0"/>
          <w:divBdr>
            <w:top w:val="none" w:sz="0" w:space="0" w:color="auto"/>
            <w:left w:val="none" w:sz="0" w:space="0" w:color="auto"/>
            <w:bottom w:val="none" w:sz="0" w:space="0" w:color="auto"/>
            <w:right w:val="none" w:sz="0" w:space="0" w:color="auto"/>
          </w:divBdr>
        </w:div>
        <w:div w:id="1090272145">
          <w:marLeft w:val="0"/>
          <w:marRight w:val="0"/>
          <w:marTop w:val="0"/>
          <w:marBottom w:val="0"/>
          <w:divBdr>
            <w:top w:val="none" w:sz="0" w:space="0" w:color="auto"/>
            <w:left w:val="none" w:sz="0" w:space="0" w:color="auto"/>
            <w:bottom w:val="none" w:sz="0" w:space="0" w:color="auto"/>
            <w:right w:val="none" w:sz="0" w:space="0" w:color="auto"/>
          </w:divBdr>
        </w:div>
        <w:div w:id="1095439219">
          <w:marLeft w:val="0"/>
          <w:marRight w:val="0"/>
          <w:marTop w:val="0"/>
          <w:marBottom w:val="0"/>
          <w:divBdr>
            <w:top w:val="none" w:sz="0" w:space="0" w:color="auto"/>
            <w:left w:val="none" w:sz="0" w:space="0" w:color="auto"/>
            <w:bottom w:val="none" w:sz="0" w:space="0" w:color="auto"/>
            <w:right w:val="none" w:sz="0" w:space="0" w:color="auto"/>
          </w:divBdr>
        </w:div>
        <w:div w:id="1096973708">
          <w:marLeft w:val="0"/>
          <w:marRight w:val="0"/>
          <w:marTop w:val="0"/>
          <w:marBottom w:val="0"/>
          <w:divBdr>
            <w:top w:val="none" w:sz="0" w:space="0" w:color="auto"/>
            <w:left w:val="none" w:sz="0" w:space="0" w:color="auto"/>
            <w:bottom w:val="none" w:sz="0" w:space="0" w:color="auto"/>
            <w:right w:val="none" w:sz="0" w:space="0" w:color="auto"/>
          </w:divBdr>
        </w:div>
        <w:div w:id="1098520603">
          <w:marLeft w:val="0"/>
          <w:marRight w:val="0"/>
          <w:marTop w:val="0"/>
          <w:marBottom w:val="0"/>
          <w:divBdr>
            <w:top w:val="none" w:sz="0" w:space="0" w:color="auto"/>
            <w:left w:val="none" w:sz="0" w:space="0" w:color="auto"/>
            <w:bottom w:val="none" w:sz="0" w:space="0" w:color="auto"/>
            <w:right w:val="none" w:sz="0" w:space="0" w:color="auto"/>
          </w:divBdr>
        </w:div>
        <w:div w:id="1121803477">
          <w:marLeft w:val="0"/>
          <w:marRight w:val="0"/>
          <w:marTop w:val="0"/>
          <w:marBottom w:val="0"/>
          <w:divBdr>
            <w:top w:val="none" w:sz="0" w:space="0" w:color="auto"/>
            <w:left w:val="none" w:sz="0" w:space="0" w:color="auto"/>
            <w:bottom w:val="none" w:sz="0" w:space="0" w:color="auto"/>
            <w:right w:val="none" w:sz="0" w:space="0" w:color="auto"/>
          </w:divBdr>
        </w:div>
        <w:div w:id="1125268044">
          <w:marLeft w:val="0"/>
          <w:marRight w:val="0"/>
          <w:marTop w:val="0"/>
          <w:marBottom w:val="0"/>
          <w:divBdr>
            <w:top w:val="none" w:sz="0" w:space="0" w:color="auto"/>
            <w:left w:val="none" w:sz="0" w:space="0" w:color="auto"/>
            <w:bottom w:val="none" w:sz="0" w:space="0" w:color="auto"/>
            <w:right w:val="none" w:sz="0" w:space="0" w:color="auto"/>
          </w:divBdr>
        </w:div>
        <w:div w:id="1132283333">
          <w:marLeft w:val="0"/>
          <w:marRight w:val="0"/>
          <w:marTop w:val="0"/>
          <w:marBottom w:val="0"/>
          <w:divBdr>
            <w:top w:val="none" w:sz="0" w:space="0" w:color="auto"/>
            <w:left w:val="none" w:sz="0" w:space="0" w:color="auto"/>
            <w:bottom w:val="none" w:sz="0" w:space="0" w:color="auto"/>
            <w:right w:val="none" w:sz="0" w:space="0" w:color="auto"/>
          </w:divBdr>
        </w:div>
        <w:div w:id="1143043998">
          <w:marLeft w:val="0"/>
          <w:marRight w:val="0"/>
          <w:marTop w:val="0"/>
          <w:marBottom w:val="0"/>
          <w:divBdr>
            <w:top w:val="none" w:sz="0" w:space="0" w:color="auto"/>
            <w:left w:val="none" w:sz="0" w:space="0" w:color="auto"/>
            <w:bottom w:val="none" w:sz="0" w:space="0" w:color="auto"/>
            <w:right w:val="none" w:sz="0" w:space="0" w:color="auto"/>
          </w:divBdr>
        </w:div>
        <w:div w:id="1145468315">
          <w:marLeft w:val="0"/>
          <w:marRight w:val="0"/>
          <w:marTop w:val="0"/>
          <w:marBottom w:val="0"/>
          <w:divBdr>
            <w:top w:val="none" w:sz="0" w:space="0" w:color="auto"/>
            <w:left w:val="none" w:sz="0" w:space="0" w:color="auto"/>
            <w:bottom w:val="none" w:sz="0" w:space="0" w:color="auto"/>
            <w:right w:val="none" w:sz="0" w:space="0" w:color="auto"/>
          </w:divBdr>
        </w:div>
        <w:div w:id="1146825465">
          <w:marLeft w:val="0"/>
          <w:marRight w:val="0"/>
          <w:marTop w:val="0"/>
          <w:marBottom w:val="0"/>
          <w:divBdr>
            <w:top w:val="none" w:sz="0" w:space="0" w:color="auto"/>
            <w:left w:val="none" w:sz="0" w:space="0" w:color="auto"/>
            <w:bottom w:val="none" w:sz="0" w:space="0" w:color="auto"/>
            <w:right w:val="none" w:sz="0" w:space="0" w:color="auto"/>
          </w:divBdr>
        </w:div>
        <w:div w:id="1149322560">
          <w:marLeft w:val="0"/>
          <w:marRight w:val="0"/>
          <w:marTop w:val="0"/>
          <w:marBottom w:val="0"/>
          <w:divBdr>
            <w:top w:val="none" w:sz="0" w:space="0" w:color="auto"/>
            <w:left w:val="none" w:sz="0" w:space="0" w:color="auto"/>
            <w:bottom w:val="none" w:sz="0" w:space="0" w:color="auto"/>
            <w:right w:val="none" w:sz="0" w:space="0" w:color="auto"/>
          </w:divBdr>
        </w:div>
        <w:div w:id="1153915071">
          <w:marLeft w:val="0"/>
          <w:marRight w:val="0"/>
          <w:marTop w:val="0"/>
          <w:marBottom w:val="0"/>
          <w:divBdr>
            <w:top w:val="none" w:sz="0" w:space="0" w:color="auto"/>
            <w:left w:val="none" w:sz="0" w:space="0" w:color="auto"/>
            <w:bottom w:val="none" w:sz="0" w:space="0" w:color="auto"/>
            <w:right w:val="none" w:sz="0" w:space="0" w:color="auto"/>
          </w:divBdr>
        </w:div>
        <w:div w:id="1155999439">
          <w:marLeft w:val="0"/>
          <w:marRight w:val="0"/>
          <w:marTop w:val="0"/>
          <w:marBottom w:val="0"/>
          <w:divBdr>
            <w:top w:val="none" w:sz="0" w:space="0" w:color="auto"/>
            <w:left w:val="none" w:sz="0" w:space="0" w:color="auto"/>
            <w:bottom w:val="none" w:sz="0" w:space="0" w:color="auto"/>
            <w:right w:val="none" w:sz="0" w:space="0" w:color="auto"/>
          </w:divBdr>
        </w:div>
        <w:div w:id="1157845905">
          <w:marLeft w:val="0"/>
          <w:marRight w:val="0"/>
          <w:marTop w:val="0"/>
          <w:marBottom w:val="0"/>
          <w:divBdr>
            <w:top w:val="none" w:sz="0" w:space="0" w:color="auto"/>
            <w:left w:val="none" w:sz="0" w:space="0" w:color="auto"/>
            <w:bottom w:val="none" w:sz="0" w:space="0" w:color="auto"/>
            <w:right w:val="none" w:sz="0" w:space="0" w:color="auto"/>
          </w:divBdr>
        </w:div>
        <w:div w:id="1158888657">
          <w:marLeft w:val="0"/>
          <w:marRight w:val="0"/>
          <w:marTop w:val="0"/>
          <w:marBottom w:val="0"/>
          <w:divBdr>
            <w:top w:val="none" w:sz="0" w:space="0" w:color="auto"/>
            <w:left w:val="none" w:sz="0" w:space="0" w:color="auto"/>
            <w:bottom w:val="none" w:sz="0" w:space="0" w:color="auto"/>
            <w:right w:val="none" w:sz="0" w:space="0" w:color="auto"/>
          </w:divBdr>
        </w:div>
        <w:div w:id="1161578091">
          <w:marLeft w:val="0"/>
          <w:marRight w:val="0"/>
          <w:marTop w:val="0"/>
          <w:marBottom w:val="0"/>
          <w:divBdr>
            <w:top w:val="none" w:sz="0" w:space="0" w:color="auto"/>
            <w:left w:val="none" w:sz="0" w:space="0" w:color="auto"/>
            <w:bottom w:val="none" w:sz="0" w:space="0" w:color="auto"/>
            <w:right w:val="none" w:sz="0" w:space="0" w:color="auto"/>
          </w:divBdr>
        </w:div>
        <w:div w:id="1164198923">
          <w:marLeft w:val="0"/>
          <w:marRight w:val="0"/>
          <w:marTop w:val="0"/>
          <w:marBottom w:val="0"/>
          <w:divBdr>
            <w:top w:val="none" w:sz="0" w:space="0" w:color="auto"/>
            <w:left w:val="none" w:sz="0" w:space="0" w:color="auto"/>
            <w:bottom w:val="none" w:sz="0" w:space="0" w:color="auto"/>
            <w:right w:val="none" w:sz="0" w:space="0" w:color="auto"/>
          </w:divBdr>
        </w:div>
        <w:div w:id="1173228407">
          <w:marLeft w:val="0"/>
          <w:marRight w:val="0"/>
          <w:marTop w:val="0"/>
          <w:marBottom w:val="0"/>
          <w:divBdr>
            <w:top w:val="none" w:sz="0" w:space="0" w:color="auto"/>
            <w:left w:val="none" w:sz="0" w:space="0" w:color="auto"/>
            <w:bottom w:val="none" w:sz="0" w:space="0" w:color="auto"/>
            <w:right w:val="none" w:sz="0" w:space="0" w:color="auto"/>
          </w:divBdr>
        </w:div>
        <w:div w:id="1179151039">
          <w:marLeft w:val="0"/>
          <w:marRight w:val="0"/>
          <w:marTop w:val="0"/>
          <w:marBottom w:val="0"/>
          <w:divBdr>
            <w:top w:val="none" w:sz="0" w:space="0" w:color="auto"/>
            <w:left w:val="none" w:sz="0" w:space="0" w:color="auto"/>
            <w:bottom w:val="none" w:sz="0" w:space="0" w:color="auto"/>
            <w:right w:val="none" w:sz="0" w:space="0" w:color="auto"/>
          </w:divBdr>
        </w:div>
        <w:div w:id="1179352869">
          <w:marLeft w:val="0"/>
          <w:marRight w:val="0"/>
          <w:marTop w:val="0"/>
          <w:marBottom w:val="0"/>
          <w:divBdr>
            <w:top w:val="none" w:sz="0" w:space="0" w:color="auto"/>
            <w:left w:val="none" w:sz="0" w:space="0" w:color="auto"/>
            <w:bottom w:val="none" w:sz="0" w:space="0" w:color="auto"/>
            <w:right w:val="none" w:sz="0" w:space="0" w:color="auto"/>
          </w:divBdr>
        </w:div>
        <w:div w:id="1182276745">
          <w:marLeft w:val="0"/>
          <w:marRight w:val="0"/>
          <w:marTop w:val="0"/>
          <w:marBottom w:val="0"/>
          <w:divBdr>
            <w:top w:val="none" w:sz="0" w:space="0" w:color="auto"/>
            <w:left w:val="none" w:sz="0" w:space="0" w:color="auto"/>
            <w:bottom w:val="none" w:sz="0" w:space="0" w:color="auto"/>
            <w:right w:val="none" w:sz="0" w:space="0" w:color="auto"/>
          </w:divBdr>
        </w:div>
        <w:div w:id="1184976098">
          <w:marLeft w:val="0"/>
          <w:marRight w:val="0"/>
          <w:marTop w:val="0"/>
          <w:marBottom w:val="0"/>
          <w:divBdr>
            <w:top w:val="none" w:sz="0" w:space="0" w:color="auto"/>
            <w:left w:val="none" w:sz="0" w:space="0" w:color="auto"/>
            <w:bottom w:val="none" w:sz="0" w:space="0" w:color="auto"/>
            <w:right w:val="none" w:sz="0" w:space="0" w:color="auto"/>
          </w:divBdr>
        </w:div>
        <w:div w:id="1197813869">
          <w:marLeft w:val="0"/>
          <w:marRight w:val="0"/>
          <w:marTop w:val="0"/>
          <w:marBottom w:val="0"/>
          <w:divBdr>
            <w:top w:val="none" w:sz="0" w:space="0" w:color="auto"/>
            <w:left w:val="none" w:sz="0" w:space="0" w:color="auto"/>
            <w:bottom w:val="none" w:sz="0" w:space="0" w:color="auto"/>
            <w:right w:val="none" w:sz="0" w:space="0" w:color="auto"/>
          </w:divBdr>
        </w:div>
        <w:div w:id="1201360264">
          <w:marLeft w:val="0"/>
          <w:marRight w:val="0"/>
          <w:marTop w:val="0"/>
          <w:marBottom w:val="0"/>
          <w:divBdr>
            <w:top w:val="none" w:sz="0" w:space="0" w:color="auto"/>
            <w:left w:val="none" w:sz="0" w:space="0" w:color="auto"/>
            <w:bottom w:val="none" w:sz="0" w:space="0" w:color="auto"/>
            <w:right w:val="none" w:sz="0" w:space="0" w:color="auto"/>
          </w:divBdr>
        </w:div>
        <w:div w:id="1202744312">
          <w:marLeft w:val="0"/>
          <w:marRight w:val="0"/>
          <w:marTop w:val="0"/>
          <w:marBottom w:val="0"/>
          <w:divBdr>
            <w:top w:val="none" w:sz="0" w:space="0" w:color="auto"/>
            <w:left w:val="none" w:sz="0" w:space="0" w:color="auto"/>
            <w:bottom w:val="none" w:sz="0" w:space="0" w:color="auto"/>
            <w:right w:val="none" w:sz="0" w:space="0" w:color="auto"/>
          </w:divBdr>
        </w:div>
        <w:div w:id="1219711281">
          <w:marLeft w:val="0"/>
          <w:marRight w:val="0"/>
          <w:marTop w:val="0"/>
          <w:marBottom w:val="0"/>
          <w:divBdr>
            <w:top w:val="none" w:sz="0" w:space="0" w:color="auto"/>
            <w:left w:val="none" w:sz="0" w:space="0" w:color="auto"/>
            <w:bottom w:val="none" w:sz="0" w:space="0" w:color="auto"/>
            <w:right w:val="none" w:sz="0" w:space="0" w:color="auto"/>
          </w:divBdr>
        </w:div>
        <w:div w:id="1220895381">
          <w:marLeft w:val="0"/>
          <w:marRight w:val="0"/>
          <w:marTop w:val="0"/>
          <w:marBottom w:val="0"/>
          <w:divBdr>
            <w:top w:val="none" w:sz="0" w:space="0" w:color="auto"/>
            <w:left w:val="none" w:sz="0" w:space="0" w:color="auto"/>
            <w:bottom w:val="none" w:sz="0" w:space="0" w:color="auto"/>
            <w:right w:val="none" w:sz="0" w:space="0" w:color="auto"/>
          </w:divBdr>
        </w:div>
        <w:div w:id="1223366290">
          <w:marLeft w:val="0"/>
          <w:marRight w:val="0"/>
          <w:marTop w:val="0"/>
          <w:marBottom w:val="0"/>
          <w:divBdr>
            <w:top w:val="none" w:sz="0" w:space="0" w:color="auto"/>
            <w:left w:val="none" w:sz="0" w:space="0" w:color="auto"/>
            <w:bottom w:val="none" w:sz="0" w:space="0" w:color="auto"/>
            <w:right w:val="none" w:sz="0" w:space="0" w:color="auto"/>
          </w:divBdr>
        </w:div>
        <w:div w:id="1224369922">
          <w:marLeft w:val="0"/>
          <w:marRight w:val="0"/>
          <w:marTop w:val="0"/>
          <w:marBottom w:val="0"/>
          <w:divBdr>
            <w:top w:val="none" w:sz="0" w:space="0" w:color="auto"/>
            <w:left w:val="none" w:sz="0" w:space="0" w:color="auto"/>
            <w:bottom w:val="none" w:sz="0" w:space="0" w:color="auto"/>
            <w:right w:val="none" w:sz="0" w:space="0" w:color="auto"/>
          </w:divBdr>
        </w:div>
        <w:div w:id="1226453350">
          <w:marLeft w:val="0"/>
          <w:marRight w:val="0"/>
          <w:marTop w:val="0"/>
          <w:marBottom w:val="0"/>
          <w:divBdr>
            <w:top w:val="none" w:sz="0" w:space="0" w:color="auto"/>
            <w:left w:val="none" w:sz="0" w:space="0" w:color="auto"/>
            <w:bottom w:val="none" w:sz="0" w:space="0" w:color="auto"/>
            <w:right w:val="none" w:sz="0" w:space="0" w:color="auto"/>
          </w:divBdr>
        </w:div>
        <w:div w:id="1226915125">
          <w:marLeft w:val="0"/>
          <w:marRight w:val="0"/>
          <w:marTop w:val="0"/>
          <w:marBottom w:val="0"/>
          <w:divBdr>
            <w:top w:val="none" w:sz="0" w:space="0" w:color="auto"/>
            <w:left w:val="none" w:sz="0" w:space="0" w:color="auto"/>
            <w:bottom w:val="none" w:sz="0" w:space="0" w:color="auto"/>
            <w:right w:val="none" w:sz="0" w:space="0" w:color="auto"/>
          </w:divBdr>
        </w:div>
        <w:div w:id="1229726249">
          <w:marLeft w:val="0"/>
          <w:marRight w:val="0"/>
          <w:marTop w:val="0"/>
          <w:marBottom w:val="0"/>
          <w:divBdr>
            <w:top w:val="none" w:sz="0" w:space="0" w:color="auto"/>
            <w:left w:val="none" w:sz="0" w:space="0" w:color="auto"/>
            <w:bottom w:val="none" w:sz="0" w:space="0" w:color="auto"/>
            <w:right w:val="none" w:sz="0" w:space="0" w:color="auto"/>
          </w:divBdr>
        </w:div>
        <w:div w:id="1232159609">
          <w:marLeft w:val="0"/>
          <w:marRight w:val="0"/>
          <w:marTop w:val="0"/>
          <w:marBottom w:val="0"/>
          <w:divBdr>
            <w:top w:val="none" w:sz="0" w:space="0" w:color="auto"/>
            <w:left w:val="none" w:sz="0" w:space="0" w:color="auto"/>
            <w:bottom w:val="none" w:sz="0" w:space="0" w:color="auto"/>
            <w:right w:val="none" w:sz="0" w:space="0" w:color="auto"/>
          </w:divBdr>
        </w:div>
        <w:div w:id="1234897574">
          <w:marLeft w:val="0"/>
          <w:marRight w:val="0"/>
          <w:marTop w:val="0"/>
          <w:marBottom w:val="0"/>
          <w:divBdr>
            <w:top w:val="none" w:sz="0" w:space="0" w:color="auto"/>
            <w:left w:val="none" w:sz="0" w:space="0" w:color="auto"/>
            <w:bottom w:val="none" w:sz="0" w:space="0" w:color="auto"/>
            <w:right w:val="none" w:sz="0" w:space="0" w:color="auto"/>
          </w:divBdr>
        </w:div>
        <w:div w:id="1244225087">
          <w:marLeft w:val="0"/>
          <w:marRight w:val="0"/>
          <w:marTop w:val="0"/>
          <w:marBottom w:val="0"/>
          <w:divBdr>
            <w:top w:val="none" w:sz="0" w:space="0" w:color="auto"/>
            <w:left w:val="none" w:sz="0" w:space="0" w:color="auto"/>
            <w:bottom w:val="none" w:sz="0" w:space="0" w:color="auto"/>
            <w:right w:val="none" w:sz="0" w:space="0" w:color="auto"/>
          </w:divBdr>
        </w:div>
        <w:div w:id="1244803721">
          <w:marLeft w:val="0"/>
          <w:marRight w:val="0"/>
          <w:marTop w:val="0"/>
          <w:marBottom w:val="0"/>
          <w:divBdr>
            <w:top w:val="none" w:sz="0" w:space="0" w:color="auto"/>
            <w:left w:val="none" w:sz="0" w:space="0" w:color="auto"/>
            <w:bottom w:val="none" w:sz="0" w:space="0" w:color="auto"/>
            <w:right w:val="none" w:sz="0" w:space="0" w:color="auto"/>
          </w:divBdr>
        </w:div>
        <w:div w:id="1245340014">
          <w:marLeft w:val="0"/>
          <w:marRight w:val="0"/>
          <w:marTop w:val="0"/>
          <w:marBottom w:val="0"/>
          <w:divBdr>
            <w:top w:val="none" w:sz="0" w:space="0" w:color="auto"/>
            <w:left w:val="none" w:sz="0" w:space="0" w:color="auto"/>
            <w:bottom w:val="none" w:sz="0" w:space="0" w:color="auto"/>
            <w:right w:val="none" w:sz="0" w:space="0" w:color="auto"/>
          </w:divBdr>
        </w:div>
        <w:div w:id="1255818994">
          <w:marLeft w:val="0"/>
          <w:marRight w:val="0"/>
          <w:marTop w:val="0"/>
          <w:marBottom w:val="0"/>
          <w:divBdr>
            <w:top w:val="none" w:sz="0" w:space="0" w:color="auto"/>
            <w:left w:val="none" w:sz="0" w:space="0" w:color="auto"/>
            <w:bottom w:val="none" w:sz="0" w:space="0" w:color="auto"/>
            <w:right w:val="none" w:sz="0" w:space="0" w:color="auto"/>
          </w:divBdr>
        </w:div>
        <w:div w:id="1284652251">
          <w:marLeft w:val="0"/>
          <w:marRight w:val="0"/>
          <w:marTop w:val="0"/>
          <w:marBottom w:val="0"/>
          <w:divBdr>
            <w:top w:val="none" w:sz="0" w:space="0" w:color="auto"/>
            <w:left w:val="none" w:sz="0" w:space="0" w:color="auto"/>
            <w:bottom w:val="none" w:sz="0" w:space="0" w:color="auto"/>
            <w:right w:val="none" w:sz="0" w:space="0" w:color="auto"/>
          </w:divBdr>
        </w:div>
        <w:div w:id="1284847772">
          <w:marLeft w:val="0"/>
          <w:marRight w:val="0"/>
          <w:marTop w:val="0"/>
          <w:marBottom w:val="0"/>
          <w:divBdr>
            <w:top w:val="none" w:sz="0" w:space="0" w:color="auto"/>
            <w:left w:val="none" w:sz="0" w:space="0" w:color="auto"/>
            <w:bottom w:val="none" w:sz="0" w:space="0" w:color="auto"/>
            <w:right w:val="none" w:sz="0" w:space="0" w:color="auto"/>
          </w:divBdr>
        </w:div>
        <w:div w:id="1295910581">
          <w:marLeft w:val="0"/>
          <w:marRight w:val="0"/>
          <w:marTop w:val="0"/>
          <w:marBottom w:val="0"/>
          <w:divBdr>
            <w:top w:val="none" w:sz="0" w:space="0" w:color="auto"/>
            <w:left w:val="none" w:sz="0" w:space="0" w:color="auto"/>
            <w:bottom w:val="none" w:sz="0" w:space="0" w:color="auto"/>
            <w:right w:val="none" w:sz="0" w:space="0" w:color="auto"/>
          </w:divBdr>
        </w:div>
        <w:div w:id="1307706566">
          <w:marLeft w:val="0"/>
          <w:marRight w:val="0"/>
          <w:marTop w:val="0"/>
          <w:marBottom w:val="0"/>
          <w:divBdr>
            <w:top w:val="none" w:sz="0" w:space="0" w:color="auto"/>
            <w:left w:val="none" w:sz="0" w:space="0" w:color="auto"/>
            <w:bottom w:val="none" w:sz="0" w:space="0" w:color="auto"/>
            <w:right w:val="none" w:sz="0" w:space="0" w:color="auto"/>
          </w:divBdr>
        </w:div>
        <w:div w:id="1312103092">
          <w:marLeft w:val="0"/>
          <w:marRight w:val="0"/>
          <w:marTop w:val="0"/>
          <w:marBottom w:val="0"/>
          <w:divBdr>
            <w:top w:val="none" w:sz="0" w:space="0" w:color="auto"/>
            <w:left w:val="none" w:sz="0" w:space="0" w:color="auto"/>
            <w:bottom w:val="none" w:sz="0" w:space="0" w:color="auto"/>
            <w:right w:val="none" w:sz="0" w:space="0" w:color="auto"/>
          </w:divBdr>
        </w:div>
        <w:div w:id="1313484990">
          <w:marLeft w:val="0"/>
          <w:marRight w:val="0"/>
          <w:marTop w:val="0"/>
          <w:marBottom w:val="0"/>
          <w:divBdr>
            <w:top w:val="none" w:sz="0" w:space="0" w:color="auto"/>
            <w:left w:val="none" w:sz="0" w:space="0" w:color="auto"/>
            <w:bottom w:val="none" w:sz="0" w:space="0" w:color="auto"/>
            <w:right w:val="none" w:sz="0" w:space="0" w:color="auto"/>
          </w:divBdr>
        </w:div>
        <w:div w:id="1318263230">
          <w:marLeft w:val="0"/>
          <w:marRight w:val="0"/>
          <w:marTop w:val="0"/>
          <w:marBottom w:val="0"/>
          <w:divBdr>
            <w:top w:val="none" w:sz="0" w:space="0" w:color="auto"/>
            <w:left w:val="none" w:sz="0" w:space="0" w:color="auto"/>
            <w:bottom w:val="none" w:sz="0" w:space="0" w:color="auto"/>
            <w:right w:val="none" w:sz="0" w:space="0" w:color="auto"/>
          </w:divBdr>
        </w:div>
        <w:div w:id="1328099103">
          <w:marLeft w:val="0"/>
          <w:marRight w:val="0"/>
          <w:marTop w:val="0"/>
          <w:marBottom w:val="0"/>
          <w:divBdr>
            <w:top w:val="none" w:sz="0" w:space="0" w:color="auto"/>
            <w:left w:val="none" w:sz="0" w:space="0" w:color="auto"/>
            <w:bottom w:val="none" w:sz="0" w:space="0" w:color="auto"/>
            <w:right w:val="none" w:sz="0" w:space="0" w:color="auto"/>
          </w:divBdr>
        </w:div>
        <w:div w:id="1328829265">
          <w:marLeft w:val="0"/>
          <w:marRight w:val="0"/>
          <w:marTop w:val="0"/>
          <w:marBottom w:val="0"/>
          <w:divBdr>
            <w:top w:val="none" w:sz="0" w:space="0" w:color="auto"/>
            <w:left w:val="none" w:sz="0" w:space="0" w:color="auto"/>
            <w:bottom w:val="none" w:sz="0" w:space="0" w:color="auto"/>
            <w:right w:val="none" w:sz="0" w:space="0" w:color="auto"/>
          </w:divBdr>
        </w:div>
        <w:div w:id="1338656929">
          <w:marLeft w:val="0"/>
          <w:marRight w:val="0"/>
          <w:marTop w:val="0"/>
          <w:marBottom w:val="0"/>
          <w:divBdr>
            <w:top w:val="none" w:sz="0" w:space="0" w:color="auto"/>
            <w:left w:val="none" w:sz="0" w:space="0" w:color="auto"/>
            <w:bottom w:val="none" w:sz="0" w:space="0" w:color="auto"/>
            <w:right w:val="none" w:sz="0" w:space="0" w:color="auto"/>
          </w:divBdr>
        </w:div>
        <w:div w:id="1345858603">
          <w:marLeft w:val="0"/>
          <w:marRight w:val="0"/>
          <w:marTop w:val="0"/>
          <w:marBottom w:val="0"/>
          <w:divBdr>
            <w:top w:val="none" w:sz="0" w:space="0" w:color="auto"/>
            <w:left w:val="none" w:sz="0" w:space="0" w:color="auto"/>
            <w:bottom w:val="none" w:sz="0" w:space="0" w:color="auto"/>
            <w:right w:val="none" w:sz="0" w:space="0" w:color="auto"/>
          </w:divBdr>
        </w:div>
        <w:div w:id="1352685604">
          <w:marLeft w:val="0"/>
          <w:marRight w:val="0"/>
          <w:marTop w:val="0"/>
          <w:marBottom w:val="0"/>
          <w:divBdr>
            <w:top w:val="none" w:sz="0" w:space="0" w:color="auto"/>
            <w:left w:val="none" w:sz="0" w:space="0" w:color="auto"/>
            <w:bottom w:val="none" w:sz="0" w:space="0" w:color="auto"/>
            <w:right w:val="none" w:sz="0" w:space="0" w:color="auto"/>
          </w:divBdr>
        </w:div>
        <w:div w:id="1358115930">
          <w:marLeft w:val="0"/>
          <w:marRight w:val="0"/>
          <w:marTop w:val="0"/>
          <w:marBottom w:val="0"/>
          <w:divBdr>
            <w:top w:val="none" w:sz="0" w:space="0" w:color="auto"/>
            <w:left w:val="none" w:sz="0" w:space="0" w:color="auto"/>
            <w:bottom w:val="none" w:sz="0" w:space="0" w:color="auto"/>
            <w:right w:val="none" w:sz="0" w:space="0" w:color="auto"/>
          </w:divBdr>
        </w:div>
        <w:div w:id="1360277340">
          <w:marLeft w:val="0"/>
          <w:marRight w:val="0"/>
          <w:marTop w:val="0"/>
          <w:marBottom w:val="0"/>
          <w:divBdr>
            <w:top w:val="none" w:sz="0" w:space="0" w:color="auto"/>
            <w:left w:val="none" w:sz="0" w:space="0" w:color="auto"/>
            <w:bottom w:val="none" w:sz="0" w:space="0" w:color="auto"/>
            <w:right w:val="none" w:sz="0" w:space="0" w:color="auto"/>
          </w:divBdr>
        </w:div>
        <w:div w:id="1361780587">
          <w:marLeft w:val="0"/>
          <w:marRight w:val="0"/>
          <w:marTop w:val="0"/>
          <w:marBottom w:val="0"/>
          <w:divBdr>
            <w:top w:val="none" w:sz="0" w:space="0" w:color="auto"/>
            <w:left w:val="none" w:sz="0" w:space="0" w:color="auto"/>
            <w:bottom w:val="none" w:sz="0" w:space="0" w:color="auto"/>
            <w:right w:val="none" w:sz="0" w:space="0" w:color="auto"/>
          </w:divBdr>
        </w:div>
        <w:div w:id="1362433206">
          <w:marLeft w:val="0"/>
          <w:marRight w:val="0"/>
          <w:marTop w:val="0"/>
          <w:marBottom w:val="0"/>
          <w:divBdr>
            <w:top w:val="none" w:sz="0" w:space="0" w:color="auto"/>
            <w:left w:val="none" w:sz="0" w:space="0" w:color="auto"/>
            <w:bottom w:val="none" w:sz="0" w:space="0" w:color="auto"/>
            <w:right w:val="none" w:sz="0" w:space="0" w:color="auto"/>
          </w:divBdr>
        </w:div>
        <w:div w:id="1365443133">
          <w:marLeft w:val="0"/>
          <w:marRight w:val="0"/>
          <w:marTop w:val="0"/>
          <w:marBottom w:val="0"/>
          <w:divBdr>
            <w:top w:val="none" w:sz="0" w:space="0" w:color="auto"/>
            <w:left w:val="none" w:sz="0" w:space="0" w:color="auto"/>
            <w:bottom w:val="none" w:sz="0" w:space="0" w:color="auto"/>
            <w:right w:val="none" w:sz="0" w:space="0" w:color="auto"/>
          </w:divBdr>
        </w:div>
        <w:div w:id="1368138639">
          <w:marLeft w:val="0"/>
          <w:marRight w:val="0"/>
          <w:marTop w:val="0"/>
          <w:marBottom w:val="0"/>
          <w:divBdr>
            <w:top w:val="none" w:sz="0" w:space="0" w:color="auto"/>
            <w:left w:val="none" w:sz="0" w:space="0" w:color="auto"/>
            <w:bottom w:val="none" w:sz="0" w:space="0" w:color="auto"/>
            <w:right w:val="none" w:sz="0" w:space="0" w:color="auto"/>
          </w:divBdr>
        </w:div>
        <w:div w:id="1368525570">
          <w:marLeft w:val="0"/>
          <w:marRight w:val="0"/>
          <w:marTop w:val="0"/>
          <w:marBottom w:val="0"/>
          <w:divBdr>
            <w:top w:val="none" w:sz="0" w:space="0" w:color="auto"/>
            <w:left w:val="none" w:sz="0" w:space="0" w:color="auto"/>
            <w:bottom w:val="none" w:sz="0" w:space="0" w:color="auto"/>
            <w:right w:val="none" w:sz="0" w:space="0" w:color="auto"/>
          </w:divBdr>
        </w:div>
        <w:div w:id="1373966637">
          <w:marLeft w:val="0"/>
          <w:marRight w:val="0"/>
          <w:marTop w:val="0"/>
          <w:marBottom w:val="0"/>
          <w:divBdr>
            <w:top w:val="none" w:sz="0" w:space="0" w:color="auto"/>
            <w:left w:val="none" w:sz="0" w:space="0" w:color="auto"/>
            <w:bottom w:val="none" w:sz="0" w:space="0" w:color="auto"/>
            <w:right w:val="none" w:sz="0" w:space="0" w:color="auto"/>
          </w:divBdr>
        </w:div>
        <w:div w:id="1376387727">
          <w:marLeft w:val="0"/>
          <w:marRight w:val="0"/>
          <w:marTop w:val="0"/>
          <w:marBottom w:val="0"/>
          <w:divBdr>
            <w:top w:val="none" w:sz="0" w:space="0" w:color="auto"/>
            <w:left w:val="none" w:sz="0" w:space="0" w:color="auto"/>
            <w:bottom w:val="none" w:sz="0" w:space="0" w:color="auto"/>
            <w:right w:val="none" w:sz="0" w:space="0" w:color="auto"/>
          </w:divBdr>
        </w:div>
        <w:div w:id="1384720292">
          <w:marLeft w:val="0"/>
          <w:marRight w:val="0"/>
          <w:marTop w:val="0"/>
          <w:marBottom w:val="0"/>
          <w:divBdr>
            <w:top w:val="none" w:sz="0" w:space="0" w:color="auto"/>
            <w:left w:val="none" w:sz="0" w:space="0" w:color="auto"/>
            <w:bottom w:val="none" w:sz="0" w:space="0" w:color="auto"/>
            <w:right w:val="none" w:sz="0" w:space="0" w:color="auto"/>
          </w:divBdr>
        </w:div>
        <w:div w:id="1385639682">
          <w:marLeft w:val="0"/>
          <w:marRight w:val="0"/>
          <w:marTop w:val="0"/>
          <w:marBottom w:val="0"/>
          <w:divBdr>
            <w:top w:val="none" w:sz="0" w:space="0" w:color="auto"/>
            <w:left w:val="none" w:sz="0" w:space="0" w:color="auto"/>
            <w:bottom w:val="none" w:sz="0" w:space="0" w:color="auto"/>
            <w:right w:val="none" w:sz="0" w:space="0" w:color="auto"/>
          </w:divBdr>
        </w:div>
        <w:div w:id="1391533107">
          <w:marLeft w:val="0"/>
          <w:marRight w:val="0"/>
          <w:marTop w:val="0"/>
          <w:marBottom w:val="0"/>
          <w:divBdr>
            <w:top w:val="none" w:sz="0" w:space="0" w:color="auto"/>
            <w:left w:val="none" w:sz="0" w:space="0" w:color="auto"/>
            <w:bottom w:val="none" w:sz="0" w:space="0" w:color="auto"/>
            <w:right w:val="none" w:sz="0" w:space="0" w:color="auto"/>
          </w:divBdr>
        </w:div>
        <w:div w:id="1393040843">
          <w:marLeft w:val="0"/>
          <w:marRight w:val="0"/>
          <w:marTop w:val="0"/>
          <w:marBottom w:val="0"/>
          <w:divBdr>
            <w:top w:val="none" w:sz="0" w:space="0" w:color="auto"/>
            <w:left w:val="none" w:sz="0" w:space="0" w:color="auto"/>
            <w:bottom w:val="none" w:sz="0" w:space="0" w:color="auto"/>
            <w:right w:val="none" w:sz="0" w:space="0" w:color="auto"/>
          </w:divBdr>
        </w:div>
        <w:div w:id="1394888201">
          <w:marLeft w:val="0"/>
          <w:marRight w:val="0"/>
          <w:marTop w:val="0"/>
          <w:marBottom w:val="0"/>
          <w:divBdr>
            <w:top w:val="none" w:sz="0" w:space="0" w:color="auto"/>
            <w:left w:val="none" w:sz="0" w:space="0" w:color="auto"/>
            <w:bottom w:val="none" w:sz="0" w:space="0" w:color="auto"/>
            <w:right w:val="none" w:sz="0" w:space="0" w:color="auto"/>
          </w:divBdr>
        </w:div>
        <w:div w:id="1402409078">
          <w:marLeft w:val="0"/>
          <w:marRight w:val="0"/>
          <w:marTop w:val="0"/>
          <w:marBottom w:val="0"/>
          <w:divBdr>
            <w:top w:val="none" w:sz="0" w:space="0" w:color="auto"/>
            <w:left w:val="none" w:sz="0" w:space="0" w:color="auto"/>
            <w:bottom w:val="none" w:sz="0" w:space="0" w:color="auto"/>
            <w:right w:val="none" w:sz="0" w:space="0" w:color="auto"/>
          </w:divBdr>
        </w:div>
        <w:div w:id="1404259040">
          <w:marLeft w:val="0"/>
          <w:marRight w:val="0"/>
          <w:marTop w:val="0"/>
          <w:marBottom w:val="0"/>
          <w:divBdr>
            <w:top w:val="none" w:sz="0" w:space="0" w:color="auto"/>
            <w:left w:val="none" w:sz="0" w:space="0" w:color="auto"/>
            <w:bottom w:val="none" w:sz="0" w:space="0" w:color="auto"/>
            <w:right w:val="none" w:sz="0" w:space="0" w:color="auto"/>
          </w:divBdr>
        </w:div>
        <w:div w:id="1413117933">
          <w:marLeft w:val="0"/>
          <w:marRight w:val="0"/>
          <w:marTop w:val="0"/>
          <w:marBottom w:val="0"/>
          <w:divBdr>
            <w:top w:val="none" w:sz="0" w:space="0" w:color="auto"/>
            <w:left w:val="none" w:sz="0" w:space="0" w:color="auto"/>
            <w:bottom w:val="none" w:sz="0" w:space="0" w:color="auto"/>
            <w:right w:val="none" w:sz="0" w:space="0" w:color="auto"/>
          </w:divBdr>
        </w:div>
        <w:div w:id="1416249382">
          <w:marLeft w:val="0"/>
          <w:marRight w:val="0"/>
          <w:marTop w:val="0"/>
          <w:marBottom w:val="0"/>
          <w:divBdr>
            <w:top w:val="none" w:sz="0" w:space="0" w:color="auto"/>
            <w:left w:val="none" w:sz="0" w:space="0" w:color="auto"/>
            <w:bottom w:val="none" w:sz="0" w:space="0" w:color="auto"/>
            <w:right w:val="none" w:sz="0" w:space="0" w:color="auto"/>
          </w:divBdr>
        </w:div>
        <w:div w:id="1416365556">
          <w:marLeft w:val="0"/>
          <w:marRight w:val="0"/>
          <w:marTop w:val="0"/>
          <w:marBottom w:val="0"/>
          <w:divBdr>
            <w:top w:val="none" w:sz="0" w:space="0" w:color="auto"/>
            <w:left w:val="none" w:sz="0" w:space="0" w:color="auto"/>
            <w:bottom w:val="none" w:sz="0" w:space="0" w:color="auto"/>
            <w:right w:val="none" w:sz="0" w:space="0" w:color="auto"/>
          </w:divBdr>
        </w:div>
        <w:div w:id="1425489825">
          <w:marLeft w:val="0"/>
          <w:marRight w:val="0"/>
          <w:marTop w:val="0"/>
          <w:marBottom w:val="0"/>
          <w:divBdr>
            <w:top w:val="none" w:sz="0" w:space="0" w:color="auto"/>
            <w:left w:val="none" w:sz="0" w:space="0" w:color="auto"/>
            <w:bottom w:val="none" w:sz="0" w:space="0" w:color="auto"/>
            <w:right w:val="none" w:sz="0" w:space="0" w:color="auto"/>
          </w:divBdr>
        </w:div>
        <w:div w:id="1441223148">
          <w:marLeft w:val="0"/>
          <w:marRight w:val="0"/>
          <w:marTop w:val="0"/>
          <w:marBottom w:val="0"/>
          <w:divBdr>
            <w:top w:val="none" w:sz="0" w:space="0" w:color="auto"/>
            <w:left w:val="none" w:sz="0" w:space="0" w:color="auto"/>
            <w:bottom w:val="none" w:sz="0" w:space="0" w:color="auto"/>
            <w:right w:val="none" w:sz="0" w:space="0" w:color="auto"/>
          </w:divBdr>
        </w:div>
        <w:div w:id="1443916927">
          <w:marLeft w:val="0"/>
          <w:marRight w:val="0"/>
          <w:marTop w:val="0"/>
          <w:marBottom w:val="0"/>
          <w:divBdr>
            <w:top w:val="none" w:sz="0" w:space="0" w:color="auto"/>
            <w:left w:val="none" w:sz="0" w:space="0" w:color="auto"/>
            <w:bottom w:val="none" w:sz="0" w:space="0" w:color="auto"/>
            <w:right w:val="none" w:sz="0" w:space="0" w:color="auto"/>
          </w:divBdr>
        </w:div>
        <w:div w:id="1447311941">
          <w:marLeft w:val="0"/>
          <w:marRight w:val="0"/>
          <w:marTop w:val="0"/>
          <w:marBottom w:val="0"/>
          <w:divBdr>
            <w:top w:val="none" w:sz="0" w:space="0" w:color="auto"/>
            <w:left w:val="none" w:sz="0" w:space="0" w:color="auto"/>
            <w:bottom w:val="none" w:sz="0" w:space="0" w:color="auto"/>
            <w:right w:val="none" w:sz="0" w:space="0" w:color="auto"/>
          </w:divBdr>
        </w:div>
        <w:div w:id="1450589160">
          <w:marLeft w:val="0"/>
          <w:marRight w:val="0"/>
          <w:marTop w:val="0"/>
          <w:marBottom w:val="0"/>
          <w:divBdr>
            <w:top w:val="none" w:sz="0" w:space="0" w:color="auto"/>
            <w:left w:val="none" w:sz="0" w:space="0" w:color="auto"/>
            <w:bottom w:val="none" w:sz="0" w:space="0" w:color="auto"/>
            <w:right w:val="none" w:sz="0" w:space="0" w:color="auto"/>
          </w:divBdr>
        </w:div>
        <w:div w:id="1465005833">
          <w:marLeft w:val="0"/>
          <w:marRight w:val="0"/>
          <w:marTop w:val="0"/>
          <w:marBottom w:val="0"/>
          <w:divBdr>
            <w:top w:val="none" w:sz="0" w:space="0" w:color="auto"/>
            <w:left w:val="none" w:sz="0" w:space="0" w:color="auto"/>
            <w:bottom w:val="none" w:sz="0" w:space="0" w:color="auto"/>
            <w:right w:val="none" w:sz="0" w:space="0" w:color="auto"/>
          </w:divBdr>
        </w:div>
        <w:div w:id="1465195780">
          <w:marLeft w:val="0"/>
          <w:marRight w:val="0"/>
          <w:marTop w:val="0"/>
          <w:marBottom w:val="0"/>
          <w:divBdr>
            <w:top w:val="none" w:sz="0" w:space="0" w:color="auto"/>
            <w:left w:val="none" w:sz="0" w:space="0" w:color="auto"/>
            <w:bottom w:val="none" w:sz="0" w:space="0" w:color="auto"/>
            <w:right w:val="none" w:sz="0" w:space="0" w:color="auto"/>
          </w:divBdr>
        </w:div>
        <w:div w:id="1474441319">
          <w:marLeft w:val="0"/>
          <w:marRight w:val="0"/>
          <w:marTop w:val="0"/>
          <w:marBottom w:val="0"/>
          <w:divBdr>
            <w:top w:val="none" w:sz="0" w:space="0" w:color="auto"/>
            <w:left w:val="none" w:sz="0" w:space="0" w:color="auto"/>
            <w:bottom w:val="none" w:sz="0" w:space="0" w:color="auto"/>
            <w:right w:val="none" w:sz="0" w:space="0" w:color="auto"/>
          </w:divBdr>
        </w:div>
        <w:div w:id="1477651186">
          <w:marLeft w:val="0"/>
          <w:marRight w:val="0"/>
          <w:marTop w:val="0"/>
          <w:marBottom w:val="0"/>
          <w:divBdr>
            <w:top w:val="none" w:sz="0" w:space="0" w:color="auto"/>
            <w:left w:val="none" w:sz="0" w:space="0" w:color="auto"/>
            <w:bottom w:val="none" w:sz="0" w:space="0" w:color="auto"/>
            <w:right w:val="none" w:sz="0" w:space="0" w:color="auto"/>
          </w:divBdr>
        </w:div>
        <w:div w:id="1486705316">
          <w:marLeft w:val="0"/>
          <w:marRight w:val="0"/>
          <w:marTop w:val="0"/>
          <w:marBottom w:val="0"/>
          <w:divBdr>
            <w:top w:val="none" w:sz="0" w:space="0" w:color="auto"/>
            <w:left w:val="none" w:sz="0" w:space="0" w:color="auto"/>
            <w:bottom w:val="none" w:sz="0" w:space="0" w:color="auto"/>
            <w:right w:val="none" w:sz="0" w:space="0" w:color="auto"/>
          </w:divBdr>
        </w:div>
        <w:div w:id="1487623088">
          <w:marLeft w:val="0"/>
          <w:marRight w:val="0"/>
          <w:marTop w:val="0"/>
          <w:marBottom w:val="0"/>
          <w:divBdr>
            <w:top w:val="none" w:sz="0" w:space="0" w:color="auto"/>
            <w:left w:val="none" w:sz="0" w:space="0" w:color="auto"/>
            <w:bottom w:val="none" w:sz="0" w:space="0" w:color="auto"/>
            <w:right w:val="none" w:sz="0" w:space="0" w:color="auto"/>
          </w:divBdr>
        </w:div>
        <w:div w:id="1488739429">
          <w:marLeft w:val="0"/>
          <w:marRight w:val="0"/>
          <w:marTop w:val="0"/>
          <w:marBottom w:val="0"/>
          <w:divBdr>
            <w:top w:val="none" w:sz="0" w:space="0" w:color="auto"/>
            <w:left w:val="none" w:sz="0" w:space="0" w:color="auto"/>
            <w:bottom w:val="none" w:sz="0" w:space="0" w:color="auto"/>
            <w:right w:val="none" w:sz="0" w:space="0" w:color="auto"/>
          </w:divBdr>
        </w:div>
        <w:div w:id="1497647280">
          <w:marLeft w:val="0"/>
          <w:marRight w:val="0"/>
          <w:marTop w:val="0"/>
          <w:marBottom w:val="0"/>
          <w:divBdr>
            <w:top w:val="none" w:sz="0" w:space="0" w:color="auto"/>
            <w:left w:val="none" w:sz="0" w:space="0" w:color="auto"/>
            <w:bottom w:val="none" w:sz="0" w:space="0" w:color="auto"/>
            <w:right w:val="none" w:sz="0" w:space="0" w:color="auto"/>
          </w:divBdr>
        </w:div>
        <w:div w:id="1511330829">
          <w:marLeft w:val="0"/>
          <w:marRight w:val="0"/>
          <w:marTop w:val="0"/>
          <w:marBottom w:val="0"/>
          <w:divBdr>
            <w:top w:val="none" w:sz="0" w:space="0" w:color="auto"/>
            <w:left w:val="none" w:sz="0" w:space="0" w:color="auto"/>
            <w:bottom w:val="none" w:sz="0" w:space="0" w:color="auto"/>
            <w:right w:val="none" w:sz="0" w:space="0" w:color="auto"/>
          </w:divBdr>
        </w:div>
        <w:div w:id="1512795548">
          <w:marLeft w:val="0"/>
          <w:marRight w:val="0"/>
          <w:marTop w:val="0"/>
          <w:marBottom w:val="0"/>
          <w:divBdr>
            <w:top w:val="none" w:sz="0" w:space="0" w:color="auto"/>
            <w:left w:val="none" w:sz="0" w:space="0" w:color="auto"/>
            <w:bottom w:val="none" w:sz="0" w:space="0" w:color="auto"/>
            <w:right w:val="none" w:sz="0" w:space="0" w:color="auto"/>
          </w:divBdr>
        </w:div>
        <w:div w:id="1515459097">
          <w:marLeft w:val="0"/>
          <w:marRight w:val="0"/>
          <w:marTop w:val="0"/>
          <w:marBottom w:val="0"/>
          <w:divBdr>
            <w:top w:val="none" w:sz="0" w:space="0" w:color="auto"/>
            <w:left w:val="none" w:sz="0" w:space="0" w:color="auto"/>
            <w:bottom w:val="none" w:sz="0" w:space="0" w:color="auto"/>
            <w:right w:val="none" w:sz="0" w:space="0" w:color="auto"/>
          </w:divBdr>
        </w:div>
        <w:div w:id="1515880101">
          <w:marLeft w:val="0"/>
          <w:marRight w:val="0"/>
          <w:marTop w:val="0"/>
          <w:marBottom w:val="0"/>
          <w:divBdr>
            <w:top w:val="none" w:sz="0" w:space="0" w:color="auto"/>
            <w:left w:val="none" w:sz="0" w:space="0" w:color="auto"/>
            <w:bottom w:val="none" w:sz="0" w:space="0" w:color="auto"/>
            <w:right w:val="none" w:sz="0" w:space="0" w:color="auto"/>
          </w:divBdr>
        </w:div>
        <w:div w:id="1523397519">
          <w:marLeft w:val="0"/>
          <w:marRight w:val="0"/>
          <w:marTop w:val="0"/>
          <w:marBottom w:val="0"/>
          <w:divBdr>
            <w:top w:val="none" w:sz="0" w:space="0" w:color="auto"/>
            <w:left w:val="none" w:sz="0" w:space="0" w:color="auto"/>
            <w:bottom w:val="none" w:sz="0" w:space="0" w:color="auto"/>
            <w:right w:val="none" w:sz="0" w:space="0" w:color="auto"/>
          </w:divBdr>
        </w:div>
        <w:div w:id="1528759283">
          <w:marLeft w:val="0"/>
          <w:marRight w:val="0"/>
          <w:marTop w:val="0"/>
          <w:marBottom w:val="0"/>
          <w:divBdr>
            <w:top w:val="none" w:sz="0" w:space="0" w:color="auto"/>
            <w:left w:val="none" w:sz="0" w:space="0" w:color="auto"/>
            <w:bottom w:val="none" w:sz="0" w:space="0" w:color="auto"/>
            <w:right w:val="none" w:sz="0" w:space="0" w:color="auto"/>
          </w:divBdr>
        </w:div>
        <w:div w:id="1533347763">
          <w:marLeft w:val="0"/>
          <w:marRight w:val="0"/>
          <w:marTop w:val="0"/>
          <w:marBottom w:val="0"/>
          <w:divBdr>
            <w:top w:val="none" w:sz="0" w:space="0" w:color="auto"/>
            <w:left w:val="none" w:sz="0" w:space="0" w:color="auto"/>
            <w:bottom w:val="none" w:sz="0" w:space="0" w:color="auto"/>
            <w:right w:val="none" w:sz="0" w:space="0" w:color="auto"/>
          </w:divBdr>
        </w:div>
        <w:div w:id="1538663745">
          <w:marLeft w:val="0"/>
          <w:marRight w:val="0"/>
          <w:marTop w:val="0"/>
          <w:marBottom w:val="0"/>
          <w:divBdr>
            <w:top w:val="none" w:sz="0" w:space="0" w:color="auto"/>
            <w:left w:val="none" w:sz="0" w:space="0" w:color="auto"/>
            <w:bottom w:val="none" w:sz="0" w:space="0" w:color="auto"/>
            <w:right w:val="none" w:sz="0" w:space="0" w:color="auto"/>
          </w:divBdr>
        </w:div>
        <w:div w:id="1540360345">
          <w:marLeft w:val="0"/>
          <w:marRight w:val="0"/>
          <w:marTop w:val="0"/>
          <w:marBottom w:val="0"/>
          <w:divBdr>
            <w:top w:val="none" w:sz="0" w:space="0" w:color="auto"/>
            <w:left w:val="none" w:sz="0" w:space="0" w:color="auto"/>
            <w:bottom w:val="none" w:sz="0" w:space="0" w:color="auto"/>
            <w:right w:val="none" w:sz="0" w:space="0" w:color="auto"/>
          </w:divBdr>
        </w:div>
        <w:div w:id="1551725377">
          <w:marLeft w:val="0"/>
          <w:marRight w:val="0"/>
          <w:marTop w:val="0"/>
          <w:marBottom w:val="0"/>
          <w:divBdr>
            <w:top w:val="none" w:sz="0" w:space="0" w:color="auto"/>
            <w:left w:val="none" w:sz="0" w:space="0" w:color="auto"/>
            <w:bottom w:val="none" w:sz="0" w:space="0" w:color="auto"/>
            <w:right w:val="none" w:sz="0" w:space="0" w:color="auto"/>
          </w:divBdr>
        </w:div>
        <w:div w:id="1556816983">
          <w:marLeft w:val="0"/>
          <w:marRight w:val="0"/>
          <w:marTop w:val="0"/>
          <w:marBottom w:val="0"/>
          <w:divBdr>
            <w:top w:val="none" w:sz="0" w:space="0" w:color="auto"/>
            <w:left w:val="none" w:sz="0" w:space="0" w:color="auto"/>
            <w:bottom w:val="none" w:sz="0" w:space="0" w:color="auto"/>
            <w:right w:val="none" w:sz="0" w:space="0" w:color="auto"/>
          </w:divBdr>
        </w:div>
        <w:div w:id="1558391675">
          <w:marLeft w:val="0"/>
          <w:marRight w:val="0"/>
          <w:marTop w:val="0"/>
          <w:marBottom w:val="0"/>
          <w:divBdr>
            <w:top w:val="none" w:sz="0" w:space="0" w:color="auto"/>
            <w:left w:val="none" w:sz="0" w:space="0" w:color="auto"/>
            <w:bottom w:val="none" w:sz="0" w:space="0" w:color="auto"/>
            <w:right w:val="none" w:sz="0" w:space="0" w:color="auto"/>
          </w:divBdr>
        </w:div>
        <w:div w:id="1560553230">
          <w:marLeft w:val="0"/>
          <w:marRight w:val="0"/>
          <w:marTop w:val="0"/>
          <w:marBottom w:val="0"/>
          <w:divBdr>
            <w:top w:val="none" w:sz="0" w:space="0" w:color="auto"/>
            <w:left w:val="none" w:sz="0" w:space="0" w:color="auto"/>
            <w:bottom w:val="none" w:sz="0" w:space="0" w:color="auto"/>
            <w:right w:val="none" w:sz="0" w:space="0" w:color="auto"/>
          </w:divBdr>
        </w:div>
        <w:div w:id="1575041606">
          <w:marLeft w:val="0"/>
          <w:marRight w:val="0"/>
          <w:marTop w:val="0"/>
          <w:marBottom w:val="0"/>
          <w:divBdr>
            <w:top w:val="none" w:sz="0" w:space="0" w:color="auto"/>
            <w:left w:val="none" w:sz="0" w:space="0" w:color="auto"/>
            <w:bottom w:val="none" w:sz="0" w:space="0" w:color="auto"/>
            <w:right w:val="none" w:sz="0" w:space="0" w:color="auto"/>
          </w:divBdr>
        </w:div>
        <w:div w:id="1579511804">
          <w:marLeft w:val="0"/>
          <w:marRight w:val="0"/>
          <w:marTop w:val="0"/>
          <w:marBottom w:val="0"/>
          <w:divBdr>
            <w:top w:val="none" w:sz="0" w:space="0" w:color="auto"/>
            <w:left w:val="none" w:sz="0" w:space="0" w:color="auto"/>
            <w:bottom w:val="none" w:sz="0" w:space="0" w:color="auto"/>
            <w:right w:val="none" w:sz="0" w:space="0" w:color="auto"/>
          </w:divBdr>
        </w:div>
        <w:div w:id="1580292519">
          <w:marLeft w:val="0"/>
          <w:marRight w:val="0"/>
          <w:marTop w:val="0"/>
          <w:marBottom w:val="0"/>
          <w:divBdr>
            <w:top w:val="none" w:sz="0" w:space="0" w:color="auto"/>
            <w:left w:val="none" w:sz="0" w:space="0" w:color="auto"/>
            <w:bottom w:val="none" w:sz="0" w:space="0" w:color="auto"/>
            <w:right w:val="none" w:sz="0" w:space="0" w:color="auto"/>
          </w:divBdr>
        </w:div>
        <w:div w:id="1585840845">
          <w:marLeft w:val="0"/>
          <w:marRight w:val="0"/>
          <w:marTop w:val="0"/>
          <w:marBottom w:val="0"/>
          <w:divBdr>
            <w:top w:val="none" w:sz="0" w:space="0" w:color="auto"/>
            <w:left w:val="none" w:sz="0" w:space="0" w:color="auto"/>
            <w:bottom w:val="none" w:sz="0" w:space="0" w:color="auto"/>
            <w:right w:val="none" w:sz="0" w:space="0" w:color="auto"/>
          </w:divBdr>
        </w:div>
        <w:div w:id="1587182543">
          <w:marLeft w:val="0"/>
          <w:marRight w:val="0"/>
          <w:marTop w:val="0"/>
          <w:marBottom w:val="0"/>
          <w:divBdr>
            <w:top w:val="none" w:sz="0" w:space="0" w:color="auto"/>
            <w:left w:val="none" w:sz="0" w:space="0" w:color="auto"/>
            <w:bottom w:val="none" w:sz="0" w:space="0" w:color="auto"/>
            <w:right w:val="none" w:sz="0" w:space="0" w:color="auto"/>
          </w:divBdr>
        </w:div>
        <w:div w:id="1597593591">
          <w:marLeft w:val="0"/>
          <w:marRight w:val="0"/>
          <w:marTop w:val="0"/>
          <w:marBottom w:val="0"/>
          <w:divBdr>
            <w:top w:val="none" w:sz="0" w:space="0" w:color="auto"/>
            <w:left w:val="none" w:sz="0" w:space="0" w:color="auto"/>
            <w:bottom w:val="none" w:sz="0" w:space="0" w:color="auto"/>
            <w:right w:val="none" w:sz="0" w:space="0" w:color="auto"/>
          </w:divBdr>
        </w:div>
        <w:div w:id="1601987081">
          <w:marLeft w:val="0"/>
          <w:marRight w:val="0"/>
          <w:marTop w:val="0"/>
          <w:marBottom w:val="0"/>
          <w:divBdr>
            <w:top w:val="none" w:sz="0" w:space="0" w:color="auto"/>
            <w:left w:val="none" w:sz="0" w:space="0" w:color="auto"/>
            <w:bottom w:val="none" w:sz="0" w:space="0" w:color="auto"/>
            <w:right w:val="none" w:sz="0" w:space="0" w:color="auto"/>
          </w:divBdr>
        </w:div>
        <w:div w:id="1609124760">
          <w:marLeft w:val="0"/>
          <w:marRight w:val="0"/>
          <w:marTop w:val="0"/>
          <w:marBottom w:val="0"/>
          <w:divBdr>
            <w:top w:val="none" w:sz="0" w:space="0" w:color="auto"/>
            <w:left w:val="none" w:sz="0" w:space="0" w:color="auto"/>
            <w:bottom w:val="none" w:sz="0" w:space="0" w:color="auto"/>
            <w:right w:val="none" w:sz="0" w:space="0" w:color="auto"/>
          </w:divBdr>
        </w:div>
        <w:div w:id="1616594816">
          <w:marLeft w:val="0"/>
          <w:marRight w:val="0"/>
          <w:marTop w:val="0"/>
          <w:marBottom w:val="0"/>
          <w:divBdr>
            <w:top w:val="none" w:sz="0" w:space="0" w:color="auto"/>
            <w:left w:val="none" w:sz="0" w:space="0" w:color="auto"/>
            <w:bottom w:val="none" w:sz="0" w:space="0" w:color="auto"/>
            <w:right w:val="none" w:sz="0" w:space="0" w:color="auto"/>
          </w:divBdr>
        </w:div>
        <w:div w:id="1617325896">
          <w:marLeft w:val="0"/>
          <w:marRight w:val="0"/>
          <w:marTop w:val="0"/>
          <w:marBottom w:val="0"/>
          <w:divBdr>
            <w:top w:val="none" w:sz="0" w:space="0" w:color="auto"/>
            <w:left w:val="none" w:sz="0" w:space="0" w:color="auto"/>
            <w:bottom w:val="none" w:sz="0" w:space="0" w:color="auto"/>
            <w:right w:val="none" w:sz="0" w:space="0" w:color="auto"/>
          </w:divBdr>
        </w:div>
        <w:div w:id="1621760922">
          <w:marLeft w:val="0"/>
          <w:marRight w:val="0"/>
          <w:marTop w:val="0"/>
          <w:marBottom w:val="0"/>
          <w:divBdr>
            <w:top w:val="none" w:sz="0" w:space="0" w:color="auto"/>
            <w:left w:val="none" w:sz="0" w:space="0" w:color="auto"/>
            <w:bottom w:val="none" w:sz="0" w:space="0" w:color="auto"/>
            <w:right w:val="none" w:sz="0" w:space="0" w:color="auto"/>
          </w:divBdr>
        </w:div>
        <w:div w:id="1621914324">
          <w:marLeft w:val="0"/>
          <w:marRight w:val="0"/>
          <w:marTop w:val="0"/>
          <w:marBottom w:val="0"/>
          <w:divBdr>
            <w:top w:val="none" w:sz="0" w:space="0" w:color="auto"/>
            <w:left w:val="none" w:sz="0" w:space="0" w:color="auto"/>
            <w:bottom w:val="none" w:sz="0" w:space="0" w:color="auto"/>
            <w:right w:val="none" w:sz="0" w:space="0" w:color="auto"/>
          </w:divBdr>
        </w:div>
        <w:div w:id="1634674008">
          <w:marLeft w:val="0"/>
          <w:marRight w:val="0"/>
          <w:marTop w:val="0"/>
          <w:marBottom w:val="0"/>
          <w:divBdr>
            <w:top w:val="none" w:sz="0" w:space="0" w:color="auto"/>
            <w:left w:val="none" w:sz="0" w:space="0" w:color="auto"/>
            <w:bottom w:val="none" w:sz="0" w:space="0" w:color="auto"/>
            <w:right w:val="none" w:sz="0" w:space="0" w:color="auto"/>
          </w:divBdr>
        </w:div>
        <w:div w:id="1637029166">
          <w:marLeft w:val="0"/>
          <w:marRight w:val="0"/>
          <w:marTop w:val="0"/>
          <w:marBottom w:val="0"/>
          <w:divBdr>
            <w:top w:val="none" w:sz="0" w:space="0" w:color="auto"/>
            <w:left w:val="none" w:sz="0" w:space="0" w:color="auto"/>
            <w:bottom w:val="none" w:sz="0" w:space="0" w:color="auto"/>
            <w:right w:val="none" w:sz="0" w:space="0" w:color="auto"/>
          </w:divBdr>
        </w:div>
        <w:div w:id="1637643801">
          <w:marLeft w:val="0"/>
          <w:marRight w:val="0"/>
          <w:marTop w:val="0"/>
          <w:marBottom w:val="0"/>
          <w:divBdr>
            <w:top w:val="none" w:sz="0" w:space="0" w:color="auto"/>
            <w:left w:val="none" w:sz="0" w:space="0" w:color="auto"/>
            <w:bottom w:val="none" w:sz="0" w:space="0" w:color="auto"/>
            <w:right w:val="none" w:sz="0" w:space="0" w:color="auto"/>
          </w:divBdr>
        </w:div>
        <w:div w:id="1637831894">
          <w:marLeft w:val="0"/>
          <w:marRight w:val="0"/>
          <w:marTop w:val="0"/>
          <w:marBottom w:val="0"/>
          <w:divBdr>
            <w:top w:val="none" w:sz="0" w:space="0" w:color="auto"/>
            <w:left w:val="none" w:sz="0" w:space="0" w:color="auto"/>
            <w:bottom w:val="none" w:sz="0" w:space="0" w:color="auto"/>
            <w:right w:val="none" w:sz="0" w:space="0" w:color="auto"/>
          </w:divBdr>
        </w:div>
        <w:div w:id="1642730259">
          <w:marLeft w:val="0"/>
          <w:marRight w:val="0"/>
          <w:marTop w:val="0"/>
          <w:marBottom w:val="0"/>
          <w:divBdr>
            <w:top w:val="none" w:sz="0" w:space="0" w:color="auto"/>
            <w:left w:val="none" w:sz="0" w:space="0" w:color="auto"/>
            <w:bottom w:val="none" w:sz="0" w:space="0" w:color="auto"/>
            <w:right w:val="none" w:sz="0" w:space="0" w:color="auto"/>
          </w:divBdr>
        </w:div>
        <w:div w:id="1643533685">
          <w:marLeft w:val="0"/>
          <w:marRight w:val="0"/>
          <w:marTop w:val="0"/>
          <w:marBottom w:val="0"/>
          <w:divBdr>
            <w:top w:val="none" w:sz="0" w:space="0" w:color="auto"/>
            <w:left w:val="none" w:sz="0" w:space="0" w:color="auto"/>
            <w:bottom w:val="none" w:sz="0" w:space="0" w:color="auto"/>
            <w:right w:val="none" w:sz="0" w:space="0" w:color="auto"/>
          </w:divBdr>
        </w:div>
        <w:div w:id="1650163690">
          <w:marLeft w:val="0"/>
          <w:marRight w:val="0"/>
          <w:marTop w:val="0"/>
          <w:marBottom w:val="0"/>
          <w:divBdr>
            <w:top w:val="none" w:sz="0" w:space="0" w:color="auto"/>
            <w:left w:val="none" w:sz="0" w:space="0" w:color="auto"/>
            <w:bottom w:val="none" w:sz="0" w:space="0" w:color="auto"/>
            <w:right w:val="none" w:sz="0" w:space="0" w:color="auto"/>
          </w:divBdr>
        </w:div>
        <w:div w:id="1651131918">
          <w:marLeft w:val="0"/>
          <w:marRight w:val="0"/>
          <w:marTop w:val="0"/>
          <w:marBottom w:val="0"/>
          <w:divBdr>
            <w:top w:val="none" w:sz="0" w:space="0" w:color="auto"/>
            <w:left w:val="none" w:sz="0" w:space="0" w:color="auto"/>
            <w:bottom w:val="none" w:sz="0" w:space="0" w:color="auto"/>
            <w:right w:val="none" w:sz="0" w:space="0" w:color="auto"/>
          </w:divBdr>
        </w:div>
        <w:div w:id="1651865426">
          <w:marLeft w:val="0"/>
          <w:marRight w:val="0"/>
          <w:marTop w:val="0"/>
          <w:marBottom w:val="0"/>
          <w:divBdr>
            <w:top w:val="none" w:sz="0" w:space="0" w:color="auto"/>
            <w:left w:val="none" w:sz="0" w:space="0" w:color="auto"/>
            <w:bottom w:val="none" w:sz="0" w:space="0" w:color="auto"/>
            <w:right w:val="none" w:sz="0" w:space="0" w:color="auto"/>
          </w:divBdr>
        </w:div>
        <w:div w:id="1659378201">
          <w:marLeft w:val="0"/>
          <w:marRight w:val="0"/>
          <w:marTop w:val="0"/>
          <w:marBottom w:val="0"/>
          <w:divBdr>
            <w:top w:val="none" w:sz="0" w:space="0" w:color="auto"/>
            <w:left w:val="none" w:sz="0" w:space="0" w:color="auto"/>
            <w:bottom w:val="none" w:sz="0" w:space="0" w:color="auto"/>
            <w:right w:val="none" w:sz="0" w:space="0" w:color="auto"/>
          </w:divBdr>
        </w:div>
        <w:div w:id="1663046129">
          <w:marLeft w:val="0"/>
          <w:marRight w:val="0"/>
          <w:marTop w:val="0"/>
          <w:marBottom w:val="0"/>
          <w:divBdr>
            <w:top w:val="none" w:sz="0" w:space="0" w:color="auto"/>
            <w:left w:val="none" w:sz="0" w:space="0" w:color="auto"/>
            <w:bottom w:val="none" w:sz="0" w:space="0" w:color="auto"/>
            <w:right w:val="none" w:sz="0" w:space="0" w:color="auto"/>
          </w:divBdr>
        </w:div>
        <w:div w:id="1667198414">
          <w:marLeft w:val="0"/>
          <w:marRight w:val="0"/>
          <w:marTop w:val="0"/>
          <w:marBottom w:val="0"/>
          <w:divBdr>
            <w:top w:val="none" w:sz="0" w:space="0" w:color="auto"/>
            <w:left w:val="none" w:sz="0" w:space="0" w:color="auto"/>
            <w:bottom w:val="none" w:sz="0" w:space="0" w:color="auto"/>
            <w:right w:val="none" w:sz="0" w:space="0" w:color="auto"/>
          </w:divBdr>
        </w:div>
        <w:div w:id="1683629713">
          <w:marLeft w:val="0"/>
          <w:marRight w:val="0"/>
          <w:marTop w:val="0"/>
          <w:marBottom w:val="0"/>
          <w:divBdr>
            <w:top w:val="none" w:sz="0" w:space="0" w:color="auto"/>
            <w:left w:val="none" w:sz="0" w:space="0" w:color="auto"/>
            <w:bottom w:val="none" w:sz="0" w:space="0" w:color="auto"/>
            <w:right w:val="none" w:sz="0" w:space="0" w:color="auto"/>
          </w:divBdr>
        </w:div>
        <w:div w:id="1686134142">
          <w:marLeft w:val="0"/>
          <w:marRight w:val="0"/>
          <w:marTop w:val="0"/>
          <w:marBottom w:val="0"/>
          <w:divBdr>
            <w:top w:val="none" w:sz="0" w:space="0" w:color="auto"/>
            <w:left w:val="none" w:sz="0" w:space="0" w:color="auto"/>
            <w:bottom w:val="none" w:sz="0" w:space="0" w:color="auto"/>
            <w:right w:val="none" w:sz="0" w:space="0" w:color="auto"/>
          </w:divBdr>
        </w:div>
        <w:div w:id="1691181764">
          <w:marLeft w:val="0"/>
          <w:marRight w:val="0"/>
          <w:marTop w:val="0"/>
          <w:marBottom w:val="0"/>
          <w:divBdr>
            <w:top w:val="none" w:sz="0" w:space="0" w:color="auto"/>
            <w:left w:val="none" w:sz="0" w:space="0" w:color="auto"/>
            <w:bottom w:val="none" w:sz="0" w:space="0" w:color="auto"/>
            <w:right w:val="none" w:sz="0" w:space="0" w:color="auto"/>
          </w:divBdr>
        </w:div>
        <w:div w:id="1692685860">
          <w:marLeft w:val="0"/>
          <w:marRight w:val="0"/>
          <w:marTop w:val="0"/>
          <w:marBottom w:val="0"/>
          <w:divBdr>
            <w:top w:val="none" w:sz="0" w:space="0" w:color="auto"/>
            <w:left w:val="none" w:sz="0" w:space="0" w:color="auto"/>
            <w:bottom w:val="none" w:sz="0" w:space="0" w:color="auto"/>
            <w:right w:val="none" w:sz="0" w:space="0" w:color="auto"/>
          </w:divBdr>
        </w:div>
        <w:div w:id="1694649869">
          <w:marLeft w:val="0"/>
          <w:marRight w:val="0"/>
          <w:marTop w:val="0"/>
          <w:marBottom w:val="0"/>
          <w:divBdr>
            <w:top w:val="none" w:sz="0" w:space="0" w:color="auto"/>
            <w:left w:val="none" w:sz="0" w:space="0" w:color="auto"/>
            <w:bottom w:val="none" w:sz="0" w:space="0" w:color="auto"/>
            <w:right w:val="none" w:sz="0" w:space="0" w:color="auto"/>
          </w:divBdr>
        </w:div>
        <w:div w:id="1695425817">
          <w:marLeft w:val="0"/>
          <w:marRight w:val="0"/>
          <w:marTop w:val="0"/>
          <w:marBottom w:val="0"/>
          <w:divBdr>
            <w:top w:val="none" w:sz="0" w:space="0" w:color="auto"/>
            <w:left w:val="none" w:sz="0" w:space="0" w:color="auto"/>
            <w:bottom w:val="none" w:sz="0" w:space="0" w:color="auto"/>
            <w:right w:val="none" w:sz="0" w:space="0" w:color="auto"/>
          </w:divBdr>
        </w:div>
        <w:div w:id="1695498227">
          <w:marLeft w:val="0"/>
          <w:marRight w:val="0"/>
          <w:marTop w:val="0"/>
          <w:marBottom w:val="0"/>
          <w:divBdr>
            <w:top w:val="none" w:sz="0" w:space="0" w:color="auto"/>
            <w:left w:val="none" w:sz="0" w:space="0" w:color="auto"/>
            <w:bottom w:val="none" w:sz="0" w:space="0" w:color="auto"/>
            <w:right w:val="none" w:sz="0" w:space="0" w:color="auto"/>
          </w:divBdr>
        </w:div>
        <w:div w:id="1699087119">
          <w:marLeft w:val="0"/>
          <w:marRight w:val="0"/>
          <w:marTop w:val="0"/>
          <w:marBottom w:val="0"/>
          <w:divBdr>
            <w:top w:val="none" w:sz="0" w:space="0" w:color="auto"/>
            <w:left w:val="none" w:sz="0" w:space="0" w:color="auto"/>
            <w:bottom w:val="none" w:sz="0" w:space="0" w:color="auto"/>
            <w:right w:val="none" w:sz="0" w:space="0" w:color="auto"/>
          </w:divBdr>
        </w:div>
        <w:div w:id="1699576466">
          <w:marLeft w:val="0"/>
          <w:marRight w:val="0"/>
          <w:marTop w:val="0"/>
          <w:marBottom w:val="0"/>
          <w:divBdr>
            <w:top w:val="none" w:sz="0" w:space="0" w:color="auto"/>
            <w:left w:val="none" w:sz="0" w:space="0" w:color="auto"/>
            <w:bottom w:val="none" w:sz="0" w:space="0" w:color="auto"/>
            <w:right w:val="none" w:sz="0" w:space="0" w:color="auto"/>
          </w:divBdr>
        </w:div>
        <w:div w:id="1701739552">
          <w:marLeft w:val="0"/>
          <w:marRight w:val="0"/>
          <w:marTop w:val="0"/>
          <w:marBottom w:val="0"/>
          <w:divBdr>
            <w:top w:val="none" w:sz="0" w:space="0" w:color="auto"/>
            <w:left w:val="none" w:sz="0" w:space="0" w:color="auto"/>
            <w:bottom w:val="none" w:sz="0" w:space="0" w:color="auto"/>
            <w:right w:val="none" w:sz="0" w:space="0" w:color="auto"/>
          </w:divBdr>
        </w:div>
        <w:div w:id="1716462615">
          <w:marLeft w:val="0"/>
          <w:marRight w:val="0"/>
          <w:marTop w:val="0"/>
          <w:marBottom w:val="0"/>
          <w:divBdr>
            <w:top w:val="none" w:sz="0" w:space="0" w:color="auto"/>
            <w:left w:val="none" w:sz="0" w:space="0" w:color="auto"/>
            <w:bottom w:val="none" w:sz="0" w:space="0" w:color="auto"/>
            <w:right w:val="none" w:sz="0" w:space="0" w:color="auto"/>
          </w:divBdr>
        </w:div>
        <w:div w:id="1722707544">
          <w:marLeft w:val="0"/>
          <w:marRight w:val="0"/>
          <w:marTop w:val="0"/>
          <w:marBottom w:val="0"/>
          <w:divBdr>
            <w:top w:val="none" w:sz="0" w:space="0" w:color="auto"/>
            <w:left w:val="none" w:sz="0" w:space="0" w:color="auto"/>
            <w:bottom w:val="none" w:sz="0" w:space="0" w:color="auto"/>
            <w:right w:val="none" w:sz="0" w:space="0" w:color="auto"/>
          </w:divBdr>
        </w:div>
        <w:div w:id="1723553275">
          <w:marLeft w:val="0"/>
          <w:marRight w:val="0"/>
          <w:marTop w:val="0"/>
          <w:marBottom w:val="0"/>
          <w:divBdr>
            <w:top w:val="none" w:sz="0" w:space="0" w:color="auto"/>
            <w:left w:val="none" w:sz="0" w:space="0" w:color="auto"/>
            <w:bottom w:val="none" w:sz="0" w:space="0" w:color="auto"/>
            <w:right w:val="none" w:sz="0" w:space="0" w:color="auto"/>
          </w:divBdr>
        </w:div>
        <w:div w:id="1726174465">
          <w:marLeft w:val="0"/>
          <w:marRight w:val="0"/>
          <w:marTop w:val="0"/>
          <w:marBottom w:val="0"/>
          <w:divBdr>
            <w:top w:val="none" w:sz="0" w:space="0" w:color="auto"/>
            <w:left w:val="none" w:sz="0" w:space="0" w:color="auto"/>
            <w:bottom w:val="none" w:sz="0" w:space="0" w:color="auto"/>
            <w:right w:val="none" w:sz="0" w:space="0" w:color="auto"/>
          </w:divBdr>
        </w:div>
        <w:div w:id="1730415337">
          <w:marLeft w:val="0"/>
          <w:marRight w:val="0"/>
          <w:marTop w:val="0"/>
          <w:marBottom w:val="0"/>
          <w:divBdr>
            <w:top w:val="none" w:sz="0" w:space="0" w:color="auto"/>
            <w:left w:val="none" w:sz="0" w:space="0" w:color="auto"/>
            <w:bottom w:val="none" w:sz="0" w:space="0" w:color="auto"/>
            <w:right w:val="none" w:sz="0" w:space="0" w:color="auto"/>
          </w:divBdr>
        </w:div>
        <w:div w:id="1738505362">
          <w:marLeft w:val="0"/>
          <w:marRight w:val="0"/>
          <w:marTop w:val="0"/>
          <w:marBottom w:val="0"/>
          <w:divBdr>
            <w:top w:val="none" w:sz="0" w:space="0" w:color="auto"/>
            <w:left w:val="none" w:sz="0" w:space="0" w:color="auto"/>
            <w:bottom w:val="none" w:sz="0" w:space="0" w:color="auto"/>
            <w:right w:val="none" w:sz="0" w:space="0" w:color="auto"/>
          </w:divBdr>
        </w:div>
        <w:div w:id="1748840313">
          <w:marLeft w:val="0"/>
          <w:marRight w:val="0"/>
          <w:marTop w:val="0"/>
          <w:marBottom w:val="0"/>
          <w:divBdr>
            <w:top w:val="none" w:sz="0" w:space="0" w:color="auto"/>
            <w:left w:val="none" w:sz="0" w:space="0" w:color="auto"/>
            <w:bottom w:val="none" w:sz="0" w:space="0" w:color="auto"/>
            <w:right w:val="none" w:sz="0" w:space="0" w:color="auto"/>
          </w:divBdr>
        </w:div>
        <w:div w:id="1757168078">
          <w:marLeft w:val="0"/>
          <w:marRight w:val="0"/>
          <w:marTop w:val="0"/>
          <w:marBottom w:val="0"/>
          <w:divBdr>
            <w:top w:val="none" w:sz="0" w:space="0" w:color="auto"/>
            <w:left w:val="none" w:sz="0" w:space="0" w:color="auto"/>
            <w:bottom w:val="none" w:sz="0" w:space="0" w:color="auto"/>
            <w:right w:val="none" w:sz="0" w:space="0" w:color="auto"/>
          </w:divBdr>
        </w:div>
        <w:div w:id="1780641091">
          <w:marLeft w:val="0"/>
          <w:marRight w:val="0"/>
          <w:marTop w:val="0"/>
          <w:marBottom w:val="0"/>
          <w:divBdr>
            <w:top w:val="none" w:sz="0" w:space="0" w:color="auto"/>
            <w:left w:val="none" w:sz="0" w:space="0" w:color="auto"/>
            <w:bottom w:val="none" w:sz="0" w:space="0" w:color="auto"/>
            <w:right w:val="none" w:sz="0" w:space="0" w:color="auto"/>
          </w:divBdr>
        </w:div>
        <w:div w:id="1781605191">
          <w:marLeft w:val="0"/>
          <w:marRight w:val="0"/>
          <w:marTop w:val="0"/>
          <w:marBottom w:val="0"/>
          <w:divBdr>
            <w:top w:val="none" w:sz="0" w:space="0" w:color="auto"/>
            <w:left w:val="none" w:sz="0" w:space="0" w:color="auto"/>
            <w:bottom w:val="none" w:sz="0" w:space="0" w:color="auto"/>
            <w:right w:val="none" w:sz="0" w:space="0" w:color="auto"/>
          </w:divBdr>
        </w:div>
        <w:div w:id="1784838558">
          <w:marLeft w:val="0"/>
          <w:marRight w:val="0"/>
          <w:marTop w:val="0"/>
          <w:marBottom w:val="0"/>
          <w:divBdr>
            <w:top w:val="none" w:sz="0" w:space="0" w:color="auto"/>
            <w:left w:val="none" w:sz="0" w:space="0" w:color="auto"/>
            <w:bottom w:val="none" w:sz="0" w:space="0" w:color="auto"/>
            <w:right w:val="none" w:sz="0" w:space="0" w:color="auto"/>
          </w:divBdr>
        </w:div>
        <w:div w:id="1818374374">
          <w:marLeft w:val="0"/>
          <w:marRight w:val="0"/>
          <w:marTop w:val="0"/>
          <w:marBottom w:val="0"/>
          <w:divBdr>
            <w:top w:val="none" w:sz="0" w:space="0" w:color="auto"/>
            <w:left w:val="none" w:sz="0" w:space="0" w:color="auto"/>
            <w:bottom w:val="none" w:sz="0" w:space="0" w:color="auto"/>
            <w:right w:val="none" w:sz="0" w:space="0" w:color="auto"/>
          </w:divBdr>
        </w:div>
        <w:div w:id="1819372518">
          <w:marLeft w:val="0"/>
          <w:marRight w:val="0"/>
          <w:marTop w:val="0"/>
          <w:marBottom w:val="0"/>
          <w:divBdr>
            <w:top w:val="none" w:sz="0" w:space="0" w:color="auto"/>
            <w:left w:val="none" w:sz="0" w:space="0" w:color="auto"/>
            <w:bottom w:val="none" w:sz="0" w:space="0" w:color="auto"/>
            <w:right w:val="none" w:sz="0" w:space="0" w:color="auto"/>
          </w:divBdr>
        </w:div>
        <w:div w:id="1820490922">
          <w:marLeft w:val="0"/>
          <w:marRight w:val="0"/>
          <w:marTop w:val="0"/>
          <w:marBottom w:val="0"/>
          <w:divBdr>
            <w:top w:val="none" w:sz="0" w:space="0" w:color="auto"/>
            <w:left w:val="none" w:sz="0" w:space="0" w:color="auto"/>
            <w:bottom w:val="none" w:sz="0" w:space="0" w:color="auto"/>
            <w:right w:val="none" w:sz="0" w:space="0" w:color="auto"/>
          </w:divBdr>
        </w:div>
        <w:div w:id="1837376474">
          <w:marLeft w:val="0"/>
          <w:marRight w:val="0"/>
          <w:marTop w:val="0"/>
          <w:marBottom w:val="0"/>
          <w:divBdr>
            <w:top w:val="none" w:sz="0" w:space="0" w:color="auto"/>
            <w:left w:val="none" w:sz="0" w:space="0" w:color="auto"/>
            <w:bottom w:val="none" w:sz="0" w:space="0" w:color="auto"/>
            <w:right w:val="none" w:sz="0" w:space="0" w:color="auto"/>
          </w:divBdr>
        </w:div>
        <w:div w:id="1837451250">
          <w:marLeft w:val="0"/>
          <w:marRight w:val="0"/>
          <w:marTop w:val="0"/>
          <w:marBottom w:val="0"/>
          <w:divBdr>
            <w:top w:val="none" w:sz="0" w:space="0" w:color="auto"/>
            <w:left w:val="none" w:sz="0" w:space="0" w:color="auto"/>
            <w:bottom w:val="none" w:sz="0" w:space="0" w:color="auto"/>
            <w:right w:val="none" w:sz="0" w:space="0" w:color="auto"/>
          </w:divBdr>
        </w:div>
        <w:div w:id="1840458658">
          <w:marLeft w:val="0"/>
          <w:marRight w:val="0"/>
          <w:marTop w:val="0"/>
          <w:marBottom w:val="0"/>
          <w:divBdr>
            <w:top w:val="none" w:sz="0" w:space="0" w:color="auto"/>
            <w:left w:val="none" w:sz="0" w:space="0" w:color="auto"/>
            <w:bottom w:val="none" w:sz="0" w:space="0" w:color="auto"/>
            <w:right w:val="none" w:sz="0" w:space="0" w:color="auto"/>
          </w:divBdr>
        </w:div>
        <w:div w:id="1843355150">
          <w:marLeft w:val="0"/>
          <w:marRight w:val="0"/>
          <w:marTop w:val="0"/>
          <w:marBottom w:val="0"/>
          <w:divBdr>
            <w:top w:val="none" w:sz="0" w:space="0" w:color="auto"/>
            <w:left w:val="none" w:sz="0" w:space="0" w:color="auto"/>
            <w:bottom w:val="none" w:sz="0" w:space="0" w:color="auto"/>
            <w:right w:val="none" w:sz="0" w:space="0" w:color="auto"/>
          </w:divBdr>
        </w:div>
        <w:div w:id="1856074106">
          <w:marLeft w:val="0"/>
          <w:marRight w:val="0"/>
          <w:marTop w:val="0"/>
          <w:marBottom w:val="0"/>
          <w:divBdr>
            <w:top w:val="none" w:sz="0" w:space="0" w:color="auto"/>
            <w:left w:val="none" w:sz="0" w:space="0" w:color="auto"/>
            <w:bottom w:val="none" w:sz="0" w:space="0" w:color="auto"/>
            <w:right w:val="none" w:sz="0" w:space="0" w:color="auto"/>
          </w:divBdr>
        </w:div>
        <w:div w:id="1860704500">
          <w:marLeft w:val="0"/>
          <w:marRight w:val="0"/>
          <w:marTop w:val="0"/>
          <w:marBottom w:val="0"/>
          <w:divBdr>
            <w:top w:val="none" w:sz="0" w:space="0" w:color="auto"/>
            <w:left w:val="none" w:sz="0" w:space="0" w:color="auto"/>
            <w:bottom w:val="none" w:sz="0" w:space="0" w:color="auto"/>
            <w:right w:val="none" w:sz="0" w:space="0" w:color="auto"/>
          </w:divBdr>
        </w:div>
        <w:div w:id="1864056433">
          <w:marLeft w:val="0"/>
          <w:marRight w:val="0"/>
          <w:marTop w:val="0"/>
          <w:marBottom w:val="0"/>
          <w:divBdr>
            <w:top w:val="none" w:sz="0" w:space="0" w:color="auto"/>
            <w:left w:val="none" w:sz="0" w:space="0" w:color="auto"/>
            <w:bottom w:val="none" w:sz="0" w:space="0" w:color="auto"/>
            <w:right w:val="none" w:sz="0" w:space="0" w:color="auto"/>
          </w:divBdr>
        </w:div>
        <w:div w:id="1869175838">
          <w:marLeft w:val="0"/>
          <w:marRight w:val="0"/>
          <w:marTop w:val="0"/>
          <w:marBottom w:val="0"/>
          <w:divBdr>
            <w:top w:val="none" w:sz="0" w:space="0" w:color="auto"/>
            <w:left w:val="none" w:sz="0" w:space="0" w:color="auto"/>
            <w:bottom w:val="none" w:sz="0" w:space="0" w:color="auto"/>
            <w:right w:val="none" w:sz="0" w:space="0" w:color="auto"/>
          </w:divBdr>
        </w:div>
        <w:div w:id="1873301287">
          <w:marLeft w:val="0"/>
          <w:marRight w:val="0"/>
          <w:marTop w:val="0"/>
          <w:marBottom w:val="0"/>
          <w:divBdr>
            <w:top w:val="none" w:sz="0" w:space="0" w:color="auto"/>
            <w:left w:val="none" w:sz="0" w:space="0" w:color="auto"/>
            <w:bottom w:val="none" w:sz="0" w:space="0" w:color="auto"/>
            <w:right w:val="none" w:sz="0" w:space="0" w:color="auto"/>
          </w:divBdr>
        </w:div>
        <w:div w:id="1873377341">
          <w:marLeft w:val="0"/>
          <w:marRight w:val="0"/>
          <w:marTop w:val="0"/>
          <w:marBottom w:val="0"/>
          <w:divBdr>
            <w:top w:val="none" w:sz="0" w:space="0" w:color="auto"/>
            <w:left w:val="none" w:sz="0" w:space="0" w:color="auto"/>
            <w:bottom w:val="none" w:sz="0" w:space="0" w:color="auto"/>
            <w:right w:val="none" w:sz="0" w:space="0" w:color="auto"/>
          </w:divBdr>
        </w:div>
        <w:div w:id="1873689794">
          <w:marLeft w:val="0"/>
          <w:marRight w:val="0"/>
          <w:marTop w:val="0"/>
          <w:marBottom w:val="0"/>
          <w:divBdr>
            <w:top w:val="none" w:sz="0" w:space="0" w:color="auto"/>
            <w:left w:val="none" w:sz="0" w:space="0" w:color="auto"/>
            <w:bottom w:val="none" w:sz="0" w:space="0" w:color="auto"/>
            <w:right w:val="none" w:sz="0" w:space="0" w:color="auto"/>
          </w:divBdr>
        </w:div>
        <w:div w:id="1879590320">
          <w:marLeft w:val="0"/>
          <w:marRight w:val="0"/>
          <w:marTop w:val="0"/>
          <w:marBottom w:val="0"/>
          <w:divBdr>
            <w:top w:val="none" w:sz="0" w:space="0" w:color="auto"/>
            <w:left w:val="none" w:sz="0" w:space="0" w:color="auto"/>
            <w:bottom w:val="none" w:sz="0" w:space="0" w:color="auto"/>
            <w:right w:val="none" w:sz="0" w:space="0" w:color="auto"/>
          </w:divBdr>
        </w:div>
        <w:div w:id="1891500866">
          <w:marLeft w:val="0"/>
          <w:marRight w:val="0"/>
          <w:marTop w:val="0"/>
          <w:marBottom w:val="0"/>
          <w:divBdr>
            <w:top w:val="none" w:sz="0" w:space="0" w:color="auto"/>
            <w:left w:val="none" w:sz="0" w:space="0" w:color="auto"/>
            <w:bottom w:val="none" w:sz="0" w:space="0" w:color="auto"/>
            <w:right w:val="none" w:sz="0" w:space="0" w:color="auto"/>
          </w:divBdr>
        </w:div>
        <w:div w:id="1899700899">
          <w:marLeft w:val="0"/>
          <w:marRight w:val="0"/>
          <w:marTop w:val="0"/>
          <w:marBottom w:val="0"/>
          <w:divBdr>
            <w:top w:val="none" w:sz="0" w:space="0" w:color="auto"/>
            <w:left w:val="none" w:sz="0" w:space="0" w:color="auto"/>
            <w:bottom w:val="none" w:sz="0" w:space="0" w:color="auto"/>
            <w:right w:val="none" w:sz="0" w:space="0" w:color="auto"/>
          </w:divBdr>
        </w:div>
        <w:div w:id="1900509724">
          <w:marLeft w:val="0"/>
          <w:marRight w:val="0"/>
          <w:marTop w:val="0"/>
          <w:marBottom w:val="0"/>
          <w:divBdr>
            <w:top w:val="none" w:sz="0" w:space="0" w:color="auto"/>
            <w:left w:val="none" w:sz="0" w:space="0" w:color="auto"/>
            <w:bottom w:val="none" w:sz="0" w:space="0" w:color="auto"/>
            <w:right w:val="none" w:sz="0" w:space="0" w:color="auto"/>
          </w:divBdr>
        </w:div>
        <w:div w:id="1913273820">
          <w:marLeft w:val="0"/>
          <w:marRight w:val="0"/>
          <w:marTop w:val="0"/>
          <w:marBottom w:val="0"/>
          <w:divBdr>
            <w:top w:val="none" w:sz="0" w:space="0" w:color="auto"/>
            <w:left w:val="none" w:sz="0" w:space="0" w:color="auto"/>
            <w:bottom w:val="none" w:sz="0" w:space="0" w:color="auto"/>
            <w:right w:val="none" w:sz="0" w:space="0" w:color="auto"/>
          </w:divBdr>
        </w:div>
        <w:div w:id="1915431812">
          <w:marLeft w:val="0"/>
          <w:marRight w:val="0"/>
          <w:marTop w:val="0"/>
          <w:marBottom w:val="0"/>
          <w:divBdr>
            <w:top w:val="none" w:sz="0" w:space="0" w:color="auto"/>
            <w:left w:val="none" w:sz="0" w:space="0" w:color="auto"/>
            <w:bottom w:val="none" w:sz="0" w:space="0" w:color="auto"/>
            <w:right w:val="none" w:sz="0" w:space="0" w:color="auto"/>
          </w:divBdr>
        </w:div>
        <w:div w:id="1919710752">
          <w:marLeft w:val="0"/>
          <w:marRight w:val="0"/>
          <w:marTop w:val="0"/>
          <w:marBottom w:val="0"/>
          <w:divBdr>
            <w:top w:val="none" w:sz="0" w:space="0" w:color="auto"/>
            <w:left w:val="none" w:sz="0" w:space="0" w:color="auto"/>
            <w:bottom w:val="none" w:sz="0" w:space="0" w:color="auto"/>
            <w:right w:val="none" w:sz="0" w:space="0" w:color="auto"/>
          </w:divBdr>
        </w:div>
        <w:div w:id="1925988259">
          <w:marLeft w:val="0"/>
          <w:marRight w:val="0"/>
          <w:marTop w:val="0"/>
          <w:marBottom w:val="0"/>
          <w:divBdr>
            <w:top w:val="none" w:sz="0" w:space="0" w:color="auto"/>
            <w:left w:val="none" w:sz="0" w:space="0" w:color="auto"/>
            <w:bottom w:val="none" w:sz="0" w:space="0" w:color="auto"/>
            <w:right w:val="none" w:sz="0" w:space="0" w:color="auto"/>
          </w:divBdr>
        </w:div>
        <w:div w:id="1931424643">
          <w:marLeft w:val="0"/>
          <w:marRight w:val="0"/>
          <w:marTop w:val="0"/>
          <w:marBottom w:val="0"/>
          <w:divBdr>
            <w:top w:val="none" w:sz="0" w:space="0" w:color="auto"/>
            <w:left w:val="none" w:sz="0" w:space="0" w:color="auto"/>
            <w:bottom w:val="none" w:sz="0" w:space="0" w:color="auto"/>
            <w:right w:val="none" w:sz="0" w:space="0" w:color="auto"/>
          </w:divBdr>
        </w:div>
        <w:div w:id="1931548588">
          <w:marLeft w:val="0"/>
          <w:marRight w:val="0"/>
          <w:marTop w:val="0"/>
          <w:marBottom w:val="0"/>
          <w:divBdr>
            <w:top w:val="none" w:sz="0" w:space="0" w:color="auto"/>
            <w:left w:val="none" w:sz="0" w:space="0" w:color="auto"/>
            <w:bottom w:val="none" w:sz="0" w:space="0" w:color="auto"/>
            <w:right w:val="none" w:sz="0" w:space="0" w:color="auto"/>
          </w:divBdr>
        </w:div>
        <w:div w:id="1932078646">
          <w:marLeft w:val="0"/>
          <w:marRight w:val="0"/>
          <w:marTop w:val="0"/>
          <w:marBottom w:val="0"/>
          <w:divBdr>
            <w:top w:val="none" w:sz="0" w:space="0" w:color="auto"/>
            <w:left w:val="none" w:sz="0" w:space="0" w:color="auto"/>
            <w:bottom w:val="none" w:sz="0" w:space="0" w:color="auto"/>
            <w:right w:val="none" w:sz="0" w:space="0" w:color="auto"/>
          </w:divBdr>
        </w:div>
        <w:div w:id="1934698676">
          <w:marLeft w:val="0"/>
          <w:marRight w:val="0"/>
          <w:marTop w:val="0"/>
          <w:marBottom w:val="0"/>
          <w:divBdr>
            <w:top w:val="none" w:sz="0" w:space="0" w:color="auto"/>
            <w:left w:val="none" w:sz="0" w:space="0" w:color="auto"/>
            <w:bottom w:val="none" w:sz="0" w:space="0" w:color="auto"/>
            <w:right w:val="none" w:sz="0" w:space="0" w:color="auto"/>
          </w:divBdr>
        </w:div>
        <w:div w:id="1935506356">
          <w:marLeft w:val="0"/>
          <w:marRight w:val="0"/>
          <w:marTop w:val="0"/>
          <w:marBottom w:val="0"/>
          <w:divBdr>
            <w:top w:val="none" w:sz="0" w:space="0" w:color="auto"/>
            <w:left w:val="none" w:sz="0" w:space="0" w:color="auto"/>
            <w:bottom w:val="none" w:sz="0" w:space="0" w:color="auto"/>
            <w:right w:val="none" w:sz="0" w:space="0" w:color="auto"/>
          </w:divBdr>
        </w:div>
        <w:div w:id="1946839089">
          <w:marLeft w:val="0"/>
          <w:marRight w:val="0"/>
          <w:marTop w:val="0"/>
          <w:marBottom w:val="0"/>
          <w:divBdr>
            <w:top w:val="none" w:sz="0" w:space="0" w:color="auto"/>
            <w:left w:val="none" w:sz="0" w:space="0" w:color="auto"/>
            <w:bottom w:val="none" w:sz="0" w:space="0" w:color="auto"/>
            <w:right w:val="none" w:sz="0" w:space="0" w:color="auto"/>
          </w:divBdr>
        </w:div>
        <w:div w:id="1960450644">
          <w:marLeft w:val="0"/>
          <w:marRight w:val="0"/>
          <w:marTop w:val="0"/>
          <w:marBottom w:val="0"/>
          <w:divBdr>
            <w:top w:val="none" w:sz="0" w:space="0" w:color="auto"/>
            <w:left w:val="none" w:sz="0" w:space="0" w:color="auto"/>
            <w:bottom w:val="none" w:sz="0" w:space="0" w:color="auto"/>
            <w:right w:val="none" w:sz="0" w:space="0" w:color="auto"/>
          </w:divBdr>
        </w:div>
        <w:div w:id="1970477891">
          <w:marLeft w:val="0"/>
          <w:marRight w:val="0"/>
          <w:marTop w:val="0"/>
          <w:marBottom w:val="0"/>
          <w:divBdr>
            <w:top w:val="none" w:sz="0" w:space="0" w:color="auto"/>
            <w:left w:val="none" w:sz="0" w:space="0" w:color="auto"/>
            <w:bottom w:val="none" w:sz="0" w:space="0" w:color="auto"/>
            <w:right w:val="none" w:sz="0" w:space="0" w:color="auto"/>
          </w:divBdr>
        </w:div>
        <w:div w:id="1975135447">
          <w:marLeft w:val="0"/>
          <w:marRight w:val="0"/>
          <w:marTop w:val="0"/>
          <w:marBottom w:val="0"/>
          <w:divBdr>
            <w:top w:val="none" w:sz="0" w:space="0" w:color="auto"/>
            <w:left w:val="none" w:sz="0" w:space="0" w:color="auto"/>
            <w:bottom w:val="none" w:sz="0" w:space="0" w:color="auto"/>
            <w:right w:val="none" w:sz="0" w:space="0" w:color="auto"/>
          </w:divBdr>
        </w:div>
        <w:div w:id="1979065839">
          <w:marLeft w:val="0"/>
          <w:marRight w:val="0"/>
          <w:marTop w:val="0"/>
          <w:marBottom w:val="0"/>
          <w:divBdr>
            <w:top w:val="none" w:sz="0" w:space="0" w:color="auto"/>
            <w:left w:val="none" w:sz="0" w:space="0" w:color="auto"/>
            <w:bottom w:val="none" w:sz="0" w:space="0" w:color="auto"/>
            <w:right w:val="none" w:sz="0" w:space="0" w:color="auto"/>
          </w:divBdr>
        </w:div>
        <w:div w:id="1995066870">
          <w:marLeft w:val="0"/>
          <w:marRight w:val="0"/>
          <w:marTop w:val="0"/>
          <w:marBottom w:val="0"/>
          <w:divBdr>
            <w:top w:val="none" w:sz="0" w:space="0" w:color="auto"/>
            <w:left w:val="none" w:sz="0" w:space="0" w:color="auto"/>
            <w:bottom w:val="none" w:sz="0" w:space="0" w:color="auto"/>
            <w:right w:val="none" w:sz="0" w:space="0" w:color="auto"/>
          </w:divBdr>
        </w:div>
        <w:div w:id="1996570994">
          <w:marLeft w:val="0"/>
          <w:marRight w:val="0"/>
          <w:marTop w:val="0"/>
          <w:marBottom w:val="0"/>
          <w:divBdr>
            <w:top w:val="none" w:sz="0" w:space="0" w:color="auto"/>
            <w:left w:val="none" w:sz="0" w:space="0" w:color="auto"/>
            <w:bottom w:val="none" w:sz="0" w:space="0" w:color="auto"/>
            <w:right w:val="none" w:sz="0" w:space="0" w:color="auto"/>
          </w:divBdr>
        </w:div>
        <w:div w:id="2001883985">
          <w:marLeft w:val="0"/>
          <w:marRight w:val="0"/>
          <w:marTop w:val="0"/>
          <w:marBottom w:val="0"/>
          <w:divBdr>
            <w:top w:val="none" w:sz="0" w:space="0" w:color="auto"/>
            <w:left w:val="none" w:sz="0" w:space="0" w:color="auto"/>
            <w:bottom w:val="none" w:sz="0" w:space="0" w:color="auto"/>
            <w:right w:val="none" w:sz="0" w:space="0" w:color="auto"/>
          </w:divBdr>
        </w:div>
        <w:div w:id="2007516035">
          <w:marLeft w:val="0"/>
          <w:marRight w:val="0"/>
          <w:marTop w:val="0"/>
          <w:marBottom w:val="0"/>
          <w:divBdr>
            <w:top w:val="none" w:sz="0" w:space="0" w:color="auto"/>
            <w:left w:val="none" w:sz="0" w:space="0" w:color="auto"/>
            <w:bottom w:val="none" w:sz="0" w:space="0" w:color="auto"/>
            <w:right w:val="none" w:sz="0" w:space="0" w:color="auto"/>
          </w:divBdr>
        </w:div>
        <w:div w:id="2014380960">
          <w:marLeft w:val="0"/>
          <w:marRight w:val="0"/>
          <w:marTop w:val="0"/>
          <w:marBottom w:val="0"/>
          <w:divBdr>
            <w:top w:val="none" w:sz="0" w:space="0" w:color="auto"/>
            <w:left w:val="none" w:sz="0" w:space="0" w:color="auto"/>
            <w:bottom w:val="none" w:sz="0" w:space="0" w:color="auto"/>
            <w:right w:val="none" w:sz="0" w:space="0" w:color="auto"/>
          </w:divBdr>
        </w:div>
        <w:div w:id="2019967378">
          <w:marLeft w:val="0"/>
          <w:marRight w:val="0"/>
          <w:marTop w:val="0"/>
          <w:marBottom w:val="0"/>
          <w:divBdr>
            <w:top w:val="none" w:sz="0" w:space="0" w:color="auto"/>
            <w:left w:val="none" w:sz="0" w:space="0" w:color="auto"/>
            <w:bottom w:val="none" w:sz="0" w:space="0" w:color="auto"/>
            <w:right w:val="none" w:sz="0" w:space="0" w:color="auto"/>
          </w:divBdr>
        </w:div>
        <w:div w:id="2022118790">
          <w:marLeft w:val="0"/>
          <w:marRight w:val="0"/>
          <w:marTop w:val="0"/>
          <w:marBottom w:val="0"/>
          <w:divBdr>
            <w:top w:val="none" w:sz="0" w:space="0" w:color="auto"/>
            <w:left w:val="none" w:sz="0" w:space="0" w:color="auto"/>
            <w:bottom w:val="none" w:sz="0" w:space="0" w:color="auto"/>
            <w:right w:val="none" w:sz="0" w:space="0" w:color="auto"/>
          </w:divBdr>
        </w:div>
        <w:div w:id="2023820683">
          <w:marLeft w:val="0"/>
          <w:marRight w:val="0"/>
          <w:marTop w:val="0"/>
          <w:marBottom w:val="0"/>
          <w:divBdr>
            <w:top w:val="none" w:sz="0" w:space="0" w:color="auto"/>
            <w:left w:val="none" w:sz="0" w:space="0" w:color="auto"/>
            <w:bottom w:val="none" w:sz="0" w:space="0" w:color="auto"/>
            <w:right w:val="none" w:sz="0" w:space="0" w:color="auto"/>
          </w:divBdr>
        </w:div>
        <w:div w:id="2026203983">
          <w:marLeft w:val="0"/>
          <w:marRight w:val="0"/>
          <w:marTop w:val="0"/>
          <w:marBottom w:val="0"/>
          <w:divBdr>
            <w:top w:val="none" w:sz="0" w:space="0" w:color="auto"/>
            <w:left w:val="none" w:sz="0" w:space="0" w:color="auto"/>
            <w:bottom w:val="none" w:sz="0" w:space="0" w:color="auto"/>
            <w:right w:val="none" w:sz="0" w:space="0" w:color="auto"/>
          </w:divBdr>
        </w:div>
        <w:div w:id="2030258284">
          <w:marLeft w:val="0"/>
          <w:marRight w:val="0"/>
          <w:marTop w:val="0"/>
          <w:marBottom w:val="0"/>
          <w:divBdr>
            <w:top w:val="none" w:sz="0" w:space="0" w:color="auto"/>
            <w:left w:val="none" w:sz="0" w:space="0" w:color="auto"/>
            <w:bottom w:val="none" w:sz="0" w:space="0" w:color="auto"/>
            <w:right w:val="none" w:sz="0" w:space="0" w:color="auto"/>
          </w:divBdr>
        </w:div>
        <w:div w:id="2038307380">
          <w:marLeft w:val="0"/>
          <w:marRight w:val="0"/>
          <w:marTop w:val="0"/>
          <w:marBottom w:val="0"/>
          <w:divBdr>
            <w:top w:val="none" w:sz="0" w:space="0" w:color="auto"/>
            <w:left w:val="none" w:sz="0" w:space="0" w:color="auto"/>
            <w:bottom w:val="none" w:sz="0" w:space="0" w:color="auto"/>
            <w:right w:val="none" w:sz="0" w:space="0" w:color="auto"/>
          </w:divBdr>
        </w:div>
        <w:div w:id="2039160672">
          <w:marLeft w:val="0"/>
          <w:marRight w:val="0"/>
          <w:marTop w:val="0"/>
          <w:marBottom w:val="0"/>
          <w:divBdr>
            <w:top w:val="none" w:sz="0" w:space="0" w:color="auto"/>
            <w:left w:val="none" w:sz="0" w:space="0" w:color="auto"/>
            <w:bottom w:val="none" w:sz="0" w:space="0" w:color="auto"/>
            <w:right w:val="none" w:sz="0" w:space="0" w:color="auto"/>
          </w:divBdr>
        </w:div>
        <w:div w:id="2041779888">
          <w:marLeft w:val="0"/>
          <w:marRight w:val="0"/>
          <w:marTop w:val="0"/>
          <w:marBottom w:val="0"/>
          <w:divBdr>
            <w:top w:val="none" w:sz="0" w:space="0" w:color="auto"/>
            <w:left w:val="none" w:sz="0" w:space="0" w:color="auto"/>
            <w:bottom w:val="none" w:sz="0" w:space="0" w:color="auto"/>
            <w:right w:val="none" w:sz="0" w:space="0" w:color="auto"/>
          </w:divBdr>
        </w:div>
        <w:div w:id="2043630889">
          <w:marLeft w:val="0"/>
          <w:marRight w:val="0"/>
          <w:marTop w:val="0"/>
          <w:marBottom w:val="0"/>
          <w:divBdr>
            <w:top w:val="none" w:sz="0" w:space="0" w:color="auto"/>
            <w:left w:val="none" w:sz="0" w:space="0" w:color="auto"/>
            <w:bottom w:val="none" w:sz="0" w:space="0" w:color="auto"/>
            <w:right w:val="none" w:sz="0" w:space="0" w:color="auto"/>
          </w:divBdr>
        </w:div>
        <w:div w:id="2045673416">
          <w:marLeft w:val="0"/>
          <w:marRight w:val="0"/>
          <w:marTop w:val="0"/>
          <w:marBottom w:val="0"/>
          <w:divBdr>
            <w:top w:val="none" w:sz="0" w:space="0" w:color="auto"/>
            <w:left w:val="none" w:sz="0" w:space="0" w:color="auto"/>
            <w:bottom w:val="none" w:sz="0" w:space="0" w:color="auto"/>
            <w:right w:val="none" w:sz="0" w:space="0" w:color="auto"/>
          </w:divBdr>
        </w:div>
        <w:div w:id="2047681954">
          <w:marLeft w:val="0"/>
          <w:marRight w:val="0"/>
          <w:marTop w:val="0"/>
          <w:marBottom w:val="0"/>
          <w:divBdr>
            <w:top w:val="none" w:sz="0" w:space="0" w:color="auto"/>
            <w:left w:val="none" w:sz="0" w:space="0" w:color="auto"/>
            <w:bottom w:val="none" w:sz="0" w:space="0" w:color="auto"/>
            <w:right w:val="none" w:sz="0" w:space="0" w:color="auto"/>
          </w:divBdr>
        </w:div>
        <w:div w:id="2050035611">
          <w:marLeft w:val="0"/>
          <w:marRight w:val="0"/>
          <w:marTop w:val="0"/>
          <w:marBottom w:val="0"/>
          <w:divBdr>
            <w:top w:val="none" w:sz="0" w:space="0" w:color="auto"/>
            <w:left w:val="none" w:sz="0" w:space="0" w:color="auto"/>
            <w:bottom w:val="none" w:sz="0" w:space="0" w:color="auto"/>
            <w:right w:val="none" w:sz="0" w:space="0" w:color="auto"/>
          </w:divBdr>
        </w:div>
        <w:div w:id="2055347098">
          <w:marLeft w:val="0"/>
          <w:marRight w:val="0"/>
          <w:marTop w:val="0"/>
          <w:marBottom w:val="0"/>
          <w:divBdr>
            <w:top w:val="none" w:sz="0" w:space="0" w:color="auto"/>
            <w:left w:val="none" w:sz="0" w:space="0" w:color="auto"/>
            <w:bottom w:val="none" w:sz="0" w:space="0" w:color="auto"/>
            <w:right w:val="none" w:sz="0" w:space="0" w:color="auto"/>
          </w:divBdr>
        </w:div>
        <w:div w:id="2066878105">
          <w:marLeft w:val="0"/>
          <w:marRight w:val="0"/>
          <w:marTop w:val="0"/>
          <w:marBottom w:val="0"/>
          <w:divBdr>
            <w:top w:val="none" w:sz="0" w:space="0" w:color="auto"/>
            <w:left w:val="none" w:sz="0" w:space="0" w:color="auto"/>
            <w:bottom w:val="none" w:sz="0" w:space="0" w:color="auto"/>
            <w:right w:val="none" w:sz="0" w:space="0" w:color="auto"/>
          </w:divBdr>
        </w:div>
        <w:div w:id="2069258539">
          <w:marLeft w:val="0"/>
          <w:marRight w:val="0"/>
          <w:marTop w:val="0"/>
          <w:marBottom w:val="0"/>
          <w:divBdr>
            <w:top w:val="none" w:sz="0" w:space="0" w:color="auto"/>
            <w:left w:val="none" w:sz="0" w:space="0" w:color="auto"/>
            <w:bottom w:val="none" w:sz="0" w:space="0" w:color="auto"/>
            <w:right w:val="none" w:sz="0" w:space="0" w:color="auto"/>
          </w:divBdr>
        </w:div>
        <w:div w:id="2069376136">
          <w:marLeft w:val="0"/>
          <w:marRight w:val="0"/>
          <w:marTop w:val="0"/>
          <w:marBottom w:val="0"/>
          <w:divBdr>
            <w:top w:val="none" w:sz="0" w:space="0" w:color="auto"/>
            <w:left w:val="none" w:sz="0" w:space="0" w:color="auto"/>
            <w:bottom w:val="none" w:sz="0" w:space="0" w:color="auto"/>
            <w:right w:val="none" w:sz="0" w:space="0" w:color="auto"/>
          </w:divBdr>
        </w:div>
        <w:div w:id="2070181242">
          <w:marLeft w:val="0"/>
          <w:marRight w:val="0"/>
          <w:marTop w:val="0"/>
          <w:marBottom w:val="0"/>
          <w:divBdr>
            <w:top w:val="none" w:sz="0" w:space="0" w:color="auto"/>
            <w:left w:val="none" w:sz="0" w:space="0" w:color="auto"/>
            <w:bottom w:val="none" w:sz="0" w:space="0" w:color="auto"/>
            <w:right w:val="none" w:sz="0" w:space="0" w:color="auto"/>
          </w:divBdr>
        </w:div>
        <w:div w:id="2071539589">
          <w:marLeft w:val="0"/>
          <w:marRight w:val="0"/>
          <w:marTop w:val="0"/>
          <w:marBottom w:val="0"/>
          <w:divBdr>
            <w:top w:val="none" w:sz="0" w:space="0" w:color="auto"/>
            <w:left w:val="none" w:sz="0" w:space="0" w:color="auto"/>
            <w:bottom w:val="none" w:sz="0" w:space="0" w:color="auto"/>
            <w:right w:val="none" w:sz="0" w:space="0" w:color="auto"/>
          </w:divBdr>
        </w:div>
        <w:div w:id="2081293502">
          <w:marLeft w:val="0"/>
          <w:marRight w:val="0"/>
          <w:marTop w:val="0"/>
          <w:marBottom w:val="0"/>
          <w:divBdr>
            <w:top w:val="none" w:sz="0" w:space="0" w:color="auto"/>
            <w:left w:val="none" w:sz="0" w:space="0" w:color="auto"/>
            <w:bottom w:val="none" w:sz="0" w:space="0" w:color="auto"/>
            <w:right w:val="none" w:sz="0" w:space="0" w:color="auto"/>
          </w:divBdr>
        </w:div>
        <w:div w:id="2089188004">
          <w:marLeft w:val="0"/>
          <w:marRight w:val="0"/>
          <w:marTop w:val="0"/>
          <w:marBottom w:val="0"/>
          <w:divBdr>
            <w:top w:val="none" w:sz="0" w:space="0" w:color="auto"/>
            <w:left w:val="none" w:sz="0" w:space="0" w:color="auto"/>
            <w:bottom w:val="none" w:sz="0" w:space="0" w:color="auto"/>
            <w:right w:val="none" w:sz="0" w:space="0" w:color="auto"/>
          </w:divBdr>
        </w:div>
        <w:div w:id="2097941637">
          <w:marLeft w:val="0"/>
          <w:marRight w:val="0"/>
          <w:marTop w:val="0"/>
          <w:marBottom w:val="0"/>
          <w:divBdr>
            <w:top w:val="none" w:sz="0" w:space="0" w:color="auto"/>
            <w:left w:val="none" w:sz="0" w:space="0" w:color="auto"/>
            <w:bottom w:val="none" w:sz="0" w:space="0" w:color="auto"/>
            <w:right w:val="none" w:sz="0" w:space="0" w:color="auto"/>
          </w:divBdr>
        </w:div>
        <w:div w:id="2100101478">
          <w:marLeft w:val="0"/>
          <w:marRight w:val="0"/>
          <w:marTop w:val="0"/>
          <w:marBottom w:val="0"/>
          <w:divBdr>
            <w:top w:val="none" w:sz="0" w:space="0" w:color="auto"/>
            <w:left w:val="none" w:sz="0" w:space="0" w:color="auto"/>
            <w:bottom w:val="none" w:sz="0" w:space="0" w:color="auto"/>
            <w:right w:val="none" w:sz="0" w:space="0" w:color="auto"/>
          </w:divBdr>
        </w:div>
        <w:div w:id="2101557212">
          <w:marLeft w:val="0"/>
          <w:marRight w:val="0"/>
          <w:marTop w:val="0"/>
          <w:marBottom w:val="0"/>
          <w:divBdr>
            <w:top w:val="none" w:sz="0" w:space="0" w:color="auto"/>
            <w:left w:val="none" w:sz="0" w:space="0" w:color="auto"/>
            <w:bottom w:val="none" w:sz="0" w:space="0" w:color="auto"/>
            <w:right w:val="none" w:sz="0" w:space="0" w:color="auto"/>
          </w:divBdr>
        </w:div>
        <w:div w:id="2108696584">
          <w:marLeft w:val="0"/>
          <w:marRight w:val="0"/>
          <w:marTop w:val="0"/>
          <w:marBottom w:val="0"/>
          <w:divBdr>
            <w:top w:val="none" w:sz="0" w:space="0" w:color="auto"/>
            <w:left w:val="none" w:sz="0" w:space="0" w:color="auto"/>
            <w:bottom w:val="none" w:sz="0" w:space="0" w:color="auto"/>
            <w:right w:val="none" w:sz="0" w:space="0" w:color="auto"/>
          </w:divBdr>
        </w:div>
        <w:div w:id="2109546530">
          <w:marLeft w:val="0"/>
          <w:marRight w:val="0"/>
          <w:marTop w:val="0"/>
          <w:marBottom w:val="0"/>
          <w:divBdr>
            <w:top w:val="none" w:sz="0" w:space="0" w:color="auto"/>
            <w:left w:val="none" w:sz="0" w:space="0" w:color="auto"/>
            <w:bottom w:val="none" w:sz="0" w:space="0" w:color="auto"/>
            <w:right w:val="none" w:sz="0" w:space="0" w:color="auto"/>
          </w:divBdr>
        </w:div>
        <w:div w:id="2124228186">
          <w:marLeft w:val="0"/>
          <w:marRight w:val="0"/>
          <w:marTop w:val="0"/>
          <w:marBottom w:val="0"/>
          <w:divBdr>
            <w:top w:val="none" w:sz="0" w:space="0" w:color="auto"/>
            <w:left w:val="none" w:sz="0" w:space="0" w:color="auto"/>
            <w:bottom w:val="none" w:sz="0" w:space="0" w:color="auto"/>
            <w:right w:val="none" w:sz="0" w:space="0" w:color="auto"/>
          </w:divBdr>
        </w:div>
        <w:div w:id="2125613119">
          <w:marLeft w:val="0"/>
          <w:marRight w:val="0"/>
          <w:marTop w:val="0"/>
          <w:marBottom w:val="0"/>
          <w:divBdr>
            <w:top w:val="none" w:sz="0" w:space="0" w:color="auto"/>
            <w:left w:val="none" w:sz="0" w:space="0" w:color="auto"/>
            <w:bottom w:val="none" w:sz="0" w:space="0" w:color="auto"/>
            <w:right w:val="none" w:sz="0" w:space="0" w:color="auto"/>
          </w:divBdr>
        </w:div>
        <w:div w:id="2127961774">
          <w:marLeft w:val="0"/>
          <w:marRight w:val="0"/>
          <w:marTop w:val="0"/>
          <w:marBottom w:val="0"/>
          <w:divBdr>
            <w:top w:val="none" w:sz="0" w:space="0" w:color="auto"/>
            <w:left w:val="none" w:sz="0" w:space="0" w:color="auto"/>
            <w:bottom w:val="none" w:sz="0" w:space="0" w:color="auto"/>
            <w:right w:val="none" w:sz="0" w:space="0" w:color="auto"/>
          </w:divBdr>
        </w:div>
        <w:div w:id="2131895107">
          <w:marLeft w:val="0"/>
          <w:marRight w:val="0"/>
          <w:marTop w:val="0"/>
          <w:marBottom w:val="0"/>
          <w:divBdr>
            <w:top w:val="none" w:sz="0" w:space="0" w:color="auto"/>
            <w:left w:val="none" w:sz="0" w:space="0" w:color="auto"/>
            <w:bottom w:val="none" w:sz="0" w:space="0" w:color="auto"/>
            <w:right w:val="none" w:sz="0" w:space="0" w:color="auto"/>
          </w:divBdr>
        </w:div>
        <w:div w:id="2133551890">
          <w:marLeft w:val="0"/>
          <w:marRight w:val="0"/>
          <w:marTop w:val="0"/>
          <w:marBottom w:val="0"/>
          <w:divBdr>
            <w:top w:val="none" w:sz="0" w:space="0" w:color="auto"/>
            <w:left w:val="none" w:sz="0" w:space="0" w:color="auto"/>
            <w:bottom w:val="none" w:sz="0" w:space="0" w:color="auto"/>
            <w:right w:val="none" w:sz="0" w:space="0" w:color="auto"/>
          </w:divBdr>
        </w:div>
        <w:div w:id="2134395979">
          <w:marLeft w:val="0"/>
          <w:marRight w:val="0"/>
          <w:marTop w:val="0"/>
          <w:marBottom w:val="0"/>
          <w:divBdr>
            <w:top w:val="none" w:sz="0" w:space="0" w:color="auto"/>
            <w:left w:val="none" w:sz="0" w:space="0" w:color="auto"/>
            <w:bottom w:val="none" w:sz="0" w:space="0" w:color="auto"/>
            <w:right w:val="none" w:sz="0" w:space="0" w:color="auto"/>
          </w:divBdr>
        </w:div>
      </w:divsChild>
    </w:div>
    <w:div w:id="1473281916">
      <w:bodyDiv w:val="1"/>
      <w:marLeft w:val="0"/>
      <w:marRight w:val="0"/>
      <w:marTop w:val="0"/>
      <w:marBottom w:val="0"/>
      <w:divBdr>
        <w:top w:val="none" w:sz="0" w:space="0" w:color="auto"/>
        <w:left w:val="none" w:sz="0" w:space="0" w:color="auto"/>
        <w:bottom w:val="none" w:sz="0" w:space="0" w:color="auto"/>
        <w:right w:val="none" w:sz="0" w:space="0" w:color="auto"/>
      </w:divBdr>
    </w:div>
    <w:div w:id="1475174789">
      <w:bodyDiv w:val="1"/>
      <w:marLeft w:val="0"/>
      <w:marRight w:val="0"/>
      <w:marTop w:val="0"/>
      <w:marBottom w:val="0"/>
      <w:divBdr>
        <w:top w:val="none" w:sz="0" w:space="0" w:color="auto"/>
        <w:left w:val="none" w:sz="0" w:space="0" w:color="auto"/>
        <w:bottom w:val="none" w:sz="0" w:space="0" w:color="auto"/>
        <w:right w:val="none" w:sz="0" w:space="0" w:color="auto"/>
      </w:divBdr>
      <w:divsChild>
        <w:div w:id="1309363687">
          <w:marLeft w:val="0"/>
          <w:marRight w:val="0"/>
          <w:marTop w:val="0"/>
          <w:marBottom w:val="0"/>
          <w:divBdr>
            <w:top w:val="none" w:sz="0" w:space="0" w:color="auto"/>
            <w:left w:val="none" w:sz="0" w:space="0" w:color="auto"/>
            <w:bottom w:val="none" w:sz="0" w:space="0" w:color="auto"/>
            <w:right w:val="none" w:sz="0" w:space="0" w:color="auto"/>
          </w:divBdr>
        </w:div>
        <w:div w:id="1102605449">
          <w:marLeft w:val="0"/>
          <w:marRight w:val="0"/>
          <w:marTop w:val="0"/>
          <w:marBottom w:val="0"/>
          <w:divBdr>
            <w:top w:val="none" w:sz="0" w:space="0" w:color="auto"/>
            <w:left w:val="none" w:sz="0" w:space="0" w:color="auto"/>
            <w:bottom w:val="none" w:sz="0" w:space="0" w:color="auto"/>
            <w:right w:val="none" w:sz="0" w:space="0" w:color="auto"/>
          </w:divBdr>
        </w:div>
        <w:div w:id="1678457519">
          <w:marLeft w:val="0"/>
          <w:marRight w:val="0"/>
          <w:marTop w:val="0"/>
          <w:marBottom w:val="0"/>
          <w:divBdr>
            <w:top w:val="none" w:sz="0" w:space="0" w:color="auto"/>
            <w:left w:val="none" w:sz="0" w:space="0" w:color="auto"/>
            <w:bottom w:val="none" w:sz="0" w:space="0" w:color="auto"/>
            <w:right w:val="none" w:sz="0" w:space="0" w:color="auto"/>
          </w:divBdr>
        </w:div>
        <w:div w:id="1891652024">
          <w:marLeft w:val="0"/>
          <w:marRight w:val="0"/>
          <w:marTop w:val="0"/>
          <w:marBottom w:val="0"/>
          <w:divBdr>
            <w:top w:val="none" w:sz="0" w:space="0" w:color="auto"/>
            <w:left w:val="none" w:sz="0" w:space="0" w:color="auto"/>
            <w:bottom w:val="none" w:sz="0" w:space="0" w:color="auto"/>
            <w:right w:val="none" w:sz="0" w:space="0" w:color="auto"/>
          </w:divBdr>
        </w:div>
        <w:div w:id="475220408">
          <w:marLeft w:val="0"/>
          <w:marRight w:val="0"/>
          <w:marTop w:val="0"/>
          <w:marBottom w:val="0"/>
          <w:divBdr>
            <w:top w:val="none" w:sz="0" w:space="0" w:color="auto"/>
            <w:left w:val="none" w:sz="0" w:space="0" w:color="auto"/>
            <w:bottom w:val="none" w:sz="0" w:space="0" w:color="auto"/>
            <w:right w:val="none" w:sz="0" w:space="0" w:color="auto"/>
          </w:divBdr>
        </w:div>
        <w:div w:id="735131067">
          <w:marLeft w:val="0"/>
          <w:marRight w:val="0"/>
          <w:marTop w:val="0"/>
          <w:marBottom w:val="0"/>
          <w:divBdr>
            <w:top w:val="none" w:sz="0" w:space="0" w:color="auto"/>
            <w:left w:val="none" w:sz="0" w:space="0" w:color="auto"/>
            <w:bottom w:val="none" w:sz="0" w:space="0" w:color="auto"/>
            <w:right w:val="none" w:sz="0" w:space="0" w:color="auto"/>
          </w:divBdr>
        </w:div>
      </w:divsChild>
    </w:div>
    <w:div w:id="1479834215">
      <w:bodyDiv w:val="1"/>
      <w:marLeft w:val="0"/>
      <w:marRight w:val="0"/>
      <w:marTop w:val="0"/>
      <w:marBottom w:val="0"/>
      <w:divBdr>
        <w:top w:val="none" w:sz="0" w:space="0" w:color="auto"/>
        <w:left w:val="none" w:sz="0" w:space="0" w:color="auto"/>
        <w:bottom w:val="none" w:sz="0" w:space="0" w:color="auto"/>
        <w:right w:val="none" w:sz="0" w:space="0" w:color="auto"/>
      </w:divBdr>
    </w:div>
    <w:div w:id="1485585897">
      <w:bodyDiv w:val="1"/>
      <w:marLeft w:val="0"/>
      <w:marRight w:val="0"/>
      <w:marTop w:val="0"/>
      <w:marBottom w:val="0"/>
      <w:divBdr>
        <w:top w:val="none" w:sz="0" w:space="0" w:color="auto"/>
        <w:left w:val="none" w:sz="0" w:space="0" w:color="auto"/>
        <w:bottom w:val="none" w:sz="0" w:space="0" w:color="auto"/>
        <w:right w:val="none" w:sz="0" w:space="0" w:color="auto"/>
      </w:divBdr>
    </w:div>
    <w:div w:id="1585408690">
      <w:bodyDiv w:val="1"/>
      <w:marLeft w:val="0"/>
      <w:marRight w:val="0"/>
      <w:marTop w:val="0"/>
      <w:marBottom w:val="0"/>
      <w:divBdr>
        <w:top w:val="none" w:sz="0" w:space="0" w:color="auto"/>
        <w:left w:val="none" w:sz="0" w:space="0" w:color="auto"/>
        <w:bottom w:val="none" w:sz="0" w:space="0" w:color="auto"/>
        <w:right w:val="none" w:sz="0" w:space="0" w:color="auto"/>
      </w:divBdr>
    </w:div>
    <w:div w:id="1585990812">
      <w:bodyDiv w:val="1"/>
      <w:marLeft w:val="0"/>
      <w:marRight w:val="0"/>
      <w:marTop w:val="0"/>
      <w:marBottom w:val="0"/>
      <w:divBdr>
        <w:top w:val="none" w:sz="0" w:space="0" w:color="auto"/>
        <w:left w:val="none" w:sz="0" w:space="0" w:color="auto"/>
        <w:bottom w:val="none" w:sz="0" w:space="0" w:color="auto"/>
        <w:right w:val="none" w:sz="0" w:space="0" w:color="auto"/>
      </w:divBdr>
    </w:div>
    <w:div w:id="1680545032">
      <w:bodyDiv w:val="1"/>
      <w:marLeft w:val="0"/>
      <w:marRight w:val="0"/>
      <w:marTop w:val="0"/>
      <w:marBottom w:val="0"/>
      <w:divBdr>
        <w:top w:val="none" w:sz="0" w:space="0" w:color="auto"/>
        <w:left w:val="none" w:sz="0" w:space="0" w:color="auto"/>
        <w:bottom w:val="none" w:sz="0" w:space="0" w:color="auto"/>
        <w:right w:val="none" w:sz="0" w:space="0" w:color="auto"/>
      </w:divBdr>
    </w:div>
    <w:div w:id="1755391139">
      <w:bodyDiv w:val="1"/>
      <w:marLeft w:val="0"/>
      <w:marRight w:val="0"/>
      <w:marTop w:val="0"/>
      <w:marBottom w:val="0"/>
      <w:divBdr>
        <w:top w:val="none" w:sz="0" w:space="0" w:color="auto"/>
        <w:left w:val="none" w:sz="0" w:space="0" w:color="auto"/>
        <w:bottom w:val="none" w:sz="0" w:space="0" w:color="auto"/>
        <w:right w:val="none" w:sz="0" w:space="0" w:color="auto"/>
      </w:divBdr>
    </w:div>
    <w:div w:id="1815368028">
      <w:bodyDiv w:val="1"/>
      <w:marLeft w:val="0"/>
      <w:marRight w:val="0"/>
      <w:marTop w:val="0"/>
      <w:marBottom w:val="0"/>
      <w:divBdr>
        <w:top w:val="none" w:sz="0" w:space="0" w:color="auto"/>
        <w:left w:val="none" w:sz="0" w:space="0" w:color="auto"/>
        <w:bottom w:val="none" w:sz="0" w:space="0" w:color="auto"/>
        <w:right w:val="none" w:sz="0" w:space="0" w:color="auto"/>
      </w:divBdr>
    </w:div>
    <w:div w:id="1913615864">
      <w:bodyDiv w:val="1"/>
      <w:marLeft w:val="0"/>
      <w:marRight w:val="0"/>
      <w:marTop w:val="0"/>
      <w:marBottom w:val="0"/>
      <w:divBdr>
        <w:top w:val="none" w:sz="0" w:space="0" w:color="auto"/>
        <w:left w:val="none" w:sz="0" w:space="0" w:color="auto"/>
        <w:bottom w:val="none" w:sz="0" w:space="0" w:color="auto"/>
        <w:right w:val="none" w:sz="0" w:space="0" w:color="auto"/>
      </w:divBdr>
    </w:div>
    <w:div w:id="1936743439">
      <w:bodyDiv w:val="1"/>
      <w:marLeft w:val="0"/>
      <w:marRight w:val="0"/>
      <w:marTop w:val="0"/>
      <w:marBottom w:val="0"/>
      <w:divBdr>
        <w:top w:val="none" w:sz="0" w:space="0" w:color="auto"/>
        <w:left w:val="none" w:sz="0" w:space="0" w:color="auto"/>
        <w:bottom w:val="none" w:sz="0" w:space="0" w:color="auto"/>
        <w:right w:val="none" w:sz="0" w:space="0" w:color="auto"/>
      </w:divBdr>
    </w:div>
    <w:div w:id="1974749701">
      <w:bodyDiv w:val="1"/>
      <w:marLeft w:val="0"/>
      <w:marRight w:val="0"/>
      <w:marTop w:val="0"/>
      <w:marBottom w:val="0"/>
      <w:divBdr>
        <w:top w:val="none" w:sz="0" w:space="0" w:color="auto"/>
        <w:left w:val="none" w:sz="0" w:space="0" w:color="auto"/>
        <w:bottom w:val="none" w:sz="0" w:space="0" w:color="auto"/>
        <w:right w:val="none" w:sz="0" w:space="0" w:color="auto"/>
      </w:divBdr>
    </w:div>
    <w:div w:id="1976058234">
      <w:bodyDiv w:val="1"/>
      <w:marLeft w:val="0"/>
      <w:marRight w:val="0"/>
      <w:marTop w:val="0"/>
      <w:marBottom w:val="0"/>
      <w:divBdr>
        <w:top w:val="none" w:sz="0" w:space="0" w:color="auto"/>
        <w:left w:val="none" w:sz="0" w:space="0" w:color="auto"/>
        <w:bottom w:val="none" w:sz="0" w:space="0" w:color="auto"/>
        <w:right w:val="none" w:sz="0" w:space="0" w:color="auto"/>
      </w:divBdr>
    </w:div>
    <w:div w:id="1988971540">
      <w:bodyDiv w:val="1"/>
      <w:marLeft w:val="0"/>
      <w:marRight w:val="0"/>
      <w:marTop w:val="0"/>
      <w:marBottom w:val="0"/>
      <w:divBdr>
        <w:top w:val="none" w:sz="0" w:space="0" w:color="auto"/>
        <w:left w:val="none" w:sz="0" w:space="0" w:color="auto"/>
        <w:bottom w:val="none" w:sz="0" w:space="0" w:color="auto"/>
        <w:right w:val="none" w:sz="0" w:space="0" w:color="auto"/>
      </w:divBdr>
    </w:div>
    <w:div w:id="2046983971">
      <w:bodyDiv w:val="1"/>
      <w:marLeft w:val="0"/>
      <w:marRight w:val="0"/>
      <w:marTop w:val="0"/>
      <w:marBottom w:val="0"/>
      <w:divBdr>
        <w:top w:val="none" w:sz="0" w:space="0" w:color="auto"/>
        <w:left w:val="none" w:sz="0" w:space="0" w:color="auto"/>
        <w:bottom w:val="none" w:sz="0" w:space="0" w:color="auto"/>
        <w:right w:val="none" w:sz="0" w:space="0" w:color="auto"/>
      </w:divBdr>
    </w:div>
    <w:div w:id="21062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pad.org/purpose-method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wwlublinie.bip.gov.pl/2021-zarzadzenia/531739_zarzadzenie-nr-421-wojewody-lubelskiego.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12C9-DA96-4940-BC6A-B91D53E0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66</Pages>
  <Words>20629</Words>
  <Characters>123779</Characters>
  <Application>Microsoft Office Word</Application>
  <DocSecurity>0</DocSecurity>
  <Lines>1031</Lines>
  <Paragraphs>288</Paragraphs>
  <ScaleCrop>false</ScaleCrop>
  <HeadingPairs>
    <vt:vector size="2" baseType="variant">
      <vt:variant>
        <vt:lpstr>Tytuł</vt:lpstr>
      </vt:variant>
      <vt:variant>
        <vt:i4>1</vt:i4>
      </vt:variant>
    </vt:vector>
  </HeadingPairs>
  <TitlesOfParts>
    <vt:vector size="1" baseType="lpstr">
      <vt:lpstr>Raport z wykonania i efektów realizacji Wojewódzkiego Programu Profilaktyki i Rozwiązywania Problemów Alkoholowych oraz Przeciwdziałania Narkomanii na lata 2022-2025 w roku 2022</vt:lpstr>
    </vt:vector>
  </TitlesOfParts>
  <Company>Microsoft</Company>
  <LinksUpToDate>false</LinksUpToDate>
  <CharactersWithSpaces>144120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 Województwa Lubelskiego w sprawie przyjęcia Raportu z wykonania i efektów realizacji Wojewódzkiego Programu Profilaktyki i Rozwiązywania Problemów Alkoholowych oraz Przeciwdziałania Narkomanii na lata 2022-2025 w roku 2022</dc:title>
  <dc:creator>edyta.sidor@rops.lubelskie.pl</dc:creator>
  <cp:lastModifiedBy>Dyrka Róża</cp:lastModifiedBy>
  <cp:revision>39</cp:revision>
  <cp:lastPrinted>2023-02-15T11:47:00Z</cp:lastPrinted>
  <dcterms:created xsi:type="dcterms:W3CDTF">2023-02-21T11:21:00Z</dcterms:created>
  <dcterms:modified xsi:type="dcterms:W3CDTF">2023-03-14T12:48:00Z</dcterms:modified>
</cp:coreProperties>
</file>