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CCC" w14:textId="5FAB56EA" w:rsidR="000F2686" w:rsidRPr="000F2686" w:rsidRDefault="000F2686" w:rsidP="000F2686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FORMULARZ</w:t>
      </w:r>
      <w:r w:rsidR="00C5610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</w:t>
      </w:r>
      <w:r w:rsidRPr="000F26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ZGŁASZANIA UWAG</w:t>
      </w:r>
      <w:r w:rsidR="0005436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-  ZBIORCZ</w:t>
      </w:r>
      <w:r w:rsidR="00C5610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E ZESTAWIENIE</w:t>
      </w:r>
    </w:p>
    <w:p w14:paraId="5A9E23E4" w14:textId="3E1F3BEC" w:rsidR="00C4261B" w:rsidRDefault="000F2686" w:rsidP="000F2686">
      <w:pPr>
        <w:jc w:val="both"/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</w:pPr>
      <w:r w:rsidRPr="000F2686">
        <w:rPr>
          <w:rFonts w:ascii="Arial" w:hAnsi="Arial" w:cs="Arial"/>
        </w:rPr>
        <w:t xml:space="preserve">Projekt 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Wojewódzkiego Programu </w:t>
      </w:r>
      <w:bookmarkStart w:id="0" w:name="_Hlk40875524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rozwoju zróżnicowanych form wspieranego i wspomaganego zatrudnienia oraz przedsiębiorczości społecznej dostosowanych do potrzeb osób z niepełnosprawnościami, w tym w szczególności z zaburzeniami psychicznymi</w:t>
      </w:r>
      <w:bookmarkEnd w:id="0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na lata 2023 - 203</w:t>
      </w:r>
      <w:r w:rsidR="00CA396C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0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”.</w:t>
      </w:r>
    </w:p>
    <w:p w14:paraId="67F98FED" w14:textId="66749BB7" w:rsidR="003E0C1F" w:rsidRPr="000A62AD" w:rsidRDefault="000F2686" w:rsidP="000A62AD">
      <w:pPr>
        <w:pStyle w:val="Akapitzlist"/>
        <w:numPr>
          <w:ilvl w:val="0"/>
          <w:numId w:val="1"/>
        </w:numPr>
        <w:spacing w:before="120" w:after="0"/>
        <w:ind w:left="419" w:hanging="357"/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t>Informacja o zgłaszającym</w:t>
      </w:r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513"/>
      </w:tblGrid>
      <w:tr w:rsidR="000F2686" w:rsidRPr="000F2686" w14:paraId="483A2A8C" w14:textId="77777777" w:rsidTr="00CF29D7">
        <w:trPr>
          <w:trHeight w:val="502"/>
        </w:trPr>
        <w:tc>
          <w:tcPr>
            <w:tcW w:w="3539" w:type="dxa"/>
            <w:shd w:val="clear" w:color="auto" w:fill="E6E6E6"/>
          </w:tcPr>
          <w:p w14:paraId="4692CB78" w14:textId="25FDA1A5" w:rsidR="000F2686" w:rsidRPr="000F2686" w:rsidRDefault="000F2686" w:rsidP="004A4A6E">
            <w:pPr>
              <w:pStyle w:val="Akapitzlist"/>
              <w:ind w:left="420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nazwisko/nazwa instytucji</w:t>
            </w:r>
          </w:p>
        </w:tc>
        <w:tc>
          <w:tcPr>
            <w:tcW w:w="7513" w:type="dxa"/>
          </w:tcPr>
          <w:p w14:paraId="08949C3B" w14:textId="4024B17E" w:rsidR="00DA0A7A" w:rsidRPr="005F51C5" w:rsidRDefault="002C37C3" w:rsidP="005F51C5">
            <w:pPr>
              <w:rPr>
                <w:rFonts w:ascii="Arial" w:hAnsi="Arial" w:cs="Arial"/>
              </w:rPr>
            </w:pPr>
            <w:r w:rsidRPr="005F51C5">
              <w:rPr>
                <w:rFonts w:ascii="Arial" w:hAnsi="Arial" w:cs="Arial"/>
              </w:rPr>
              <w:t xml:space="preserve">Angelika Bil /Wojewódzki Urząd Pracy w Lublinie </w:t>
            </w:r>
          </w:p>
        </w:tc>
      </w:tr>
    </w:tbl>
    <w:p w14:paraId="331892F2" w14:textId="77777777" w:rsidR="000F2686" w:rsidRPr="000F2686" w:rsidRDefault="000F2686" w:rsidP="000A62AD">
      <w:pPr>
        <w:spacing w:before="240"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kern w:val="0"/>
          <w:lang w:eastAsia="pl-PL"/>
          <w14:ligatures w14:val="none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783"/>
        <w:gridCol w:w="3807"/>
        <w:gridCol w:w="3706"/>
        <w:gridCol w:w="2942"/>
      </w:tblGrid>
      <w:tr w:rsidR="003949DB" w:rsidRPr="000F2686" w14:paraId="3EDA01E1" w14:textId="25178BA8" w:rsidTr="003922F7">
        <w:tc>
          <w:tcPr>
            <w:tcW w:w="756" w:type="dxa"/>
            <w:shd w:val="clear" w:color="auto" w:fill="E6E6E6"/>
          </w:tcPr>
          <w:p w14:paraId="76324749" w14:textId="77777777" w:rsidR="003949DB" w:rsidRPr="000F2686" w:rsidRDefault="003949DB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783" w:type="dxa"/>
            <w:shd w:val="clear" w:color="auto" w:fill="E6E6E6"/>
          </w:tcPr>
          <w:p w14:paraId="01E5B5CE" w14:textId="77777777" w:rsidR="003949DB" w:rsidRPr="000F2686" w:rsidRDefault="003949DB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Część dokumentu, do którego odnosi się uwaga</w:t>
            </w:r>
          </w:p>
          <w:p w14:paraId="647C6418" w14:textId="77777777" w:rsidR="003949DB" w:rsidRPr="000F2686" w:rsidRDefault="003949DB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(rozdział/strona/punkt)</w:t>
            </w:r>
          </w:p>
        </w:tc>
        <w:tc>
          <w:tcPr>
            <w:tcW w:w="3807" w:type="dxa"/>
            <w:shd w:val="clear" w:color="auto" w:fill="E6E6E6"/>
          </w:tcPr>
          <w:p w14:paraId="1318D8C5" w14:textId="77777777" w:rsidR="003949DB" w:rsidRPr="000F2686" w:rsidRDefault="003949DB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Proponowana treść zapisu  </w:t>
            </w:r>
          </w:p>
        </w:tc>
        <w:tc>
          <w:tcPr>
            <w:tcW w:w="3706" w:type="dxa"/>
            <w:shd w:val="clear" w:color="auto" w:fill="E6E6E6"/>
          </w:tcPr>
          <w:p w14:paraId="3B40C533" w14:textId="77777777" w:rsidR="003949DB" w:rsidRPr="000F2686" w:rsidRDefault="003949DB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Uzasadnienie proponowanego zapisu </w:t>
            </w:r>
          </w:p>
        </w:tc>
        <w:tc>
          <w:tcPr>
            <w:tcW w:w="2942" w:type="dxa"/>
            <w:shd w:val="clear" w:color="auto" w:fill="E6E6E6"/>
          </w:tcPr>
          <w:p w14:paraId="135570D2" w14:textId="2C1B1399" w:rsidR="003949DB" w:rsidRPr="000F2686" w:rsidRDefault="003C2F46" w:rsidP="005F51C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3C2F4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Stanowisko Zespołu ds. opracowania Programu</w:t>
            </w:r>
          </w:p>
        </w:tc>
      </w:tr>
      <w:tr w:rsidR="003949DB" w:rsidRPr="000F2686" w14:paraId="18822BDF" w14:textId="337807FB" w:rsidTr="000A62AD">
        <w:trPr>
          <w:trHeight w:val="2564"/>
        </w:trPr>
        <w:tc>
          <w:tcPr>
            <w:tcW w:w="756" w:type="dxa"/>
          </w:tcPr>
          <w:p w14:paraId="4C86F219" w14:textId="77777777" w:rsidR="003949DB" w:rsidRPr="003A389B" w:rsidRDefault="003949DB" w:rsidP="003A389B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83" w:type="dxa"/>
          </w:tcPr>
          <w:p w14:paraId="70028F5B" w14:textId="3F6336EC" w:rsidR="003949DB" w:rsidRPr="002C37C3" w:rsidRDefault="003949DB" w:rsidP="002C37C3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s.20 </w:t>
            </w:r>
            <w:r w:rsidRPr="002C37C3">
              <w:rPr>
                <w:rFonts w:ascii="Arial" w:hAnsi="Arial" w:cs="Arial"/>
              </w:rPr>
              <w:t xml:space="preserve">Z powyższych danych wynika, że w ostatnich latach utrzymuje się liczba zatrudnionych osób z niepełnosprawnościami, a także liczba podmiotów zatrudniających te osoby. </w:t>
            </w:r>
          </w:p>
        </w:tc>
        <w:tc>
          <w:tcPr>
            <w:tcW w:w="3807" w:type="dxa"/>
          </w:tcPr>
          <w:p w14:paraId="2D4293F1" w14:textId="4D9745F2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hAnsi="Arial" w:cs="Arial"/>
              </w:rPr>
              <w:t>Z powyższych danych wynika, że w ostatnich latach utrzymuje się podobna liczba zatrudnionych osób z niepełnosprawnościami, a także liczba podmiotów zatrudniających te osoby. Zmianie nie ulegają także branże, w których osoby z niepełnoprawnościami znajdują zatrudnienie. Dane te zbiorczo prezentuje tabela 8</w:t>
            </w:r>
          </w:p>
        </w:tc>
        <w:tc>
          <w:tcPr>
            <w:tcW w:w="3706" w:type="dxa"/>
          </w:tcPr>
          <w:p w14:paraId="6E323E05" w14:textId="3D407384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Dopisane zostało słowo, tak by zdanie brzmiało poprawnie. </w:t>
            </w: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42" w:type="dxa"/>
          </w:tcPr>
          <w:p w14:paraId="1ED6EC12" w14:textId="5DCC4C66" w:rsidR="003949DB" w:rsidRDefault="008D4723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</w:t>
            </w:r>
            <w:r w:rsidR="00152E4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waga została uwzględniania.</w:t>
            </w:r>
          </w:p>
        </w:tc>
      </w:tr>
      <w:tr w:rsidR="003949DB" w:rsidRPr="000F2686" w14:paraId="6FA0EC05" w14:textId="168F2A4F" w:rsidTr="003922F7">
        <w:trPr>
          <w:trHeight w:val="1167"/>
        </w:trPr>
        <w:tc>
          <w:tcPr>
            <w:tcW w:w="756" w:type="dxa"/>
          </w:tcPr>
          <w:p w14:paraId="54D9CCC6" w14:textId="77777777" w:rsidR="003949DB" w:rsidRPr="003A389B" w:rsidRDefault="003949DB" w:rsidP="003A389B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83" w:type="dxa"/>
          </w:tcPr>
          <w:p w14:paraId="20960D32" w14:textId="4BDC3759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s.39 cel szczegółowy 1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:</w:t>
            </w:r>
          </w:p>
          <w:p w14:paraId="42919BB3" w14:textId="37850278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hAnsi="Arial" w:cs="Arial"/>
              </w:rPr>
              <w:t>Powiatowe Urzędy Pracy i agencje zatrudnienia</w:t>
            </w:r>
            <w:r w:rsidRPr="002C37C3">
              <w:rPr>
                <w:rFonts w:ascii="Arial" w:hAnsi="Arial" w:cs="Arial"/>
                <w:bCs/>
                <w:lang w:eastAsia="pl-PL"/>
              </w:rPr>
              <w:t xml:space="preserve"> osób z niepełnosprawnościami</w:t>
            </w:r>
            <w:r w:rsidRPr="002C37C3">
              <w:rPr>
                <w:rFonts w:ascii="Arial" w:hAnsi="Arial" w:cs="Arial"/>
              </w:rPr>
              <w:t xml:space="preserve"> działające na lokalnym rynku</w:t>
            </w:r>
          </w:p>
        </w:tc>
        <w:tc>
          <w:tcPr>
            <w:tcW w:w="3807" w:type="dxa"/>
          </w:tcPr>
          <w:p w14:paraId="670EFEB6" w14:textId="07199AAE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hAnsi="Arial" w:cs="Arial"/>
              </w:rPr>
              <w:t>Powiatowe urzędy pracy</w:t>
            </w:r>
          </w:p>
        </w:tc>
        <w:tc>
          <w:tcPr>
            <w:tcW w:w="3706" w:type="dxa"/>
          </w:tcPr>
          <w:p w14:paraId="454E8068" w14:textId="0FB6BD56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Zmienić na małą literę ze względu na to, że piszemy o wszystkich urzędach pracy a nie jednym jak w przypadku innych instytucji. </w:t>
            </w:r>
          </w:p>
        </w:tc>
        <w:tc>
          <w:tcPr>
            <w:tcW w:w="2942" w:type="dxa"/>
          </w:tcPr>
          <w:p w14:paraId="0D56E07C" w14:textId="630D282F" w:rsidR="003949DB" w:rsidRPr="002C37C3" w:rsidRDefault="00C56108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Uwaga została uwzględniania.</w:t>
            </w:r>
          </w:p>
        </w:tc>
      </w:tr>
      <w:tr w:rsidR="003949DB" w:rsidRPr="000F2686" w14:paraId="15D0AF9B" w14:textId="4B42476E" w:rsidTr="003922F7">
        <w:trPr>
          <w:trHeight w:val="1140"/>
        </w:trPr>
        <w:tc>
          <w:tcPr>
            <w:tcW w:w="756" w:type="dxa"/>
          </w:tcPr>
          <w:p w14:paraId="0B8B7EA5" w14:textId="77777777" w:rsidR="003949DB" w:rsidRPr="000F2686" w:rsidRDefault="003949DB" w:rsidP="003A389B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83" w:type="dxa"/>
          </w:tcPr>
          <w:p w14:paraId="0186391E" w14:textId="442EF408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s. 40 </w:t>
            </w:r>
            <w:r w:rsidRPr="002C37C3">
              <w:rPr>
                <w:rFonts w:ascii="Arial" w:hAnsi="Arial" w:cs="Arial"/>
                <w:bCs/>
                <w:lang w:eastAsia="pl-PL"/>
              </w:rPr>
              <w:t>Wojewódzki Urząd Pracy w Lublinie (Centra Informacji i Planowania Kariery Zawodowej),</w:t>
            </w:r>
          </w:p>
        </w:tc>
        <w:tc>
          <w:tcPr>
            <w:tcW w:w="3807" w:type="dxa"/>
          </w:tcPr>
          <w:p w14:paraId="1549D7B8" w14:textId="4996CA6B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hAnsi="Arial" w:cs="Arial"/>
                <w:bCs/>
                <w:lang w:eastAsia="pl-PL"/>
              </w:rPr>
              <w:t>Wojewódzki Urząd Pracy w Lublinie (Centrum Informacji i Planowania Kariery Zawodowej),</w:t>
            </w:r>
          </w:p>
        </w:tc>
        <w:tc>
          <w:tcPr>
            <w:tcW w:w="3706" w:type="dxa"/>
          </w:tcPr>
          <w:p w14:paraId="4CE55A94" w14:textId="590A3020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WUP w Lublinie działa jedno Centrum </w:t>
            </w:r>
          </w:p>
        </w:tc>
        <w:tc>
          <w:tcPr>
            <w:tcW w:w="2942" w:type="dxa"/>
          </w:tcPr>
          <w:p w14:paraId="48BB176F" w14:textId="0ACB8E56" w:rsidR="003949DB" w:rsidRPr="002C37C3" w:rsidRDefault="00C56108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Uwaga została uwzględniania.</w:t>
            </w:r>
          </w:p>
        </w:tc>
      </w:tr>
      <w:tr w:rsidR="003949DB" w:rsidRPr="000F2686" w14:paraId="190DC61B" w14:textId="7C28DE41" w:rsidTr="003922F7">
        <w:trPr>
          <w:trHeight w:val="2525"/>
        </w:trPr>
        <w:tc>
          <w:tcPr>
            <w:tcW w:w="756" w:type="dxa"/>
          </w:tcPr>
          <w:p w14:paraId="01ED8236" w14:textId="77777777" w:rsidR="003949DB" w:rsidRPr="000F2686" w:rsidRDefault="003949DB" w:rsidP="003A389B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83" w:type="dxa"/>
          </w:tcPr>
          <w:p w14:paraId="0FA90E3D" w14:textId="062731D4" w:rsidR="003949DB" w:rsidRPr="002C37C3" w:rsidRDefault="003949DB" w:rsidP="002C37C3">
            <w:pP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Wskaźniki: s. 41 </w:t>
            </w:r>
            <w:r w:rsidRPr="002C37C3">
              <w:rPr>
                <w:rFonts w:ascii="Arial" w:hAnsi="Arial" w:cs="Arial"/>
                <w:bCs/>
              </w:rPr>
              <w:t xml:space="preserve">Liczba spotkań </w:t>
            </w:r>
            <w:r w:rsidRPr="002C37C3">
              <w:rPr>
                <w:rFonts w:ascii="Arial" w:hAnsi="Arial" w:cs="Arial"/>
              </w:rPr>
              <w:t xml:space="preserve">z pracodawcami mające na celu podnoszenie świadomości pracodawców dotyczącej zatrudniania osób </w:t>
            </w:r>
            <w:r>
              <w:rPr>
                <w:rFonts w:ascii="Arial" w:hAnsi="Arial" w:cs="Arial"/>
              </w:rPr>
              <w:t>z</w:t>
            </w:r>
            <w:r w:rsidRPr="002C37C3">
              <w:rPr>
                <w:rFonts w:ascii="Arial" w:hAnsi="Arial" w:cs="Arial"/>
              </w:rPr>
              <w:t xml:space="preserve"> zaburzeniami psychicznymi</w:t>
            </w:r>
          </w:p>
        </w:tc>
        <w:tc>
          <w:tcPr>
            <w:tcW w:w="3807" w:type="dxa"/>
          </w:tcPr>
          <w:p w14:paraId="6393EB9D" w14:textId="674BE178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Liczba spotkań </w:t>
            </w: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 pracodawcami mających na celu podnoszenie świadomości pracodawców dotyczącej zatrudniania osób z niepełnosprawnościami, w tym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 zaburzeniami psychicznymi</w:t>
            </w:r>
          </w:p>
        </w:tc>
        <w:tc>
          <w:tcPr>
            <w:tcW w:w="3706" w:type="dxa"/>
          </w:tcPr>
          <w:p w14:paraId="3CC2D262" w14:textId="7F085CC8" w:rsidR="003949DB" w:rsidRPr="002C37C3" w:rsidRDefault="003949DB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37C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Poprawione zgodnie z działaniem </w:t>
            </w:r>
          </w:p>
        </w:tc>
        <w:tc>
          <w:tcPr>
            <w:tcW w:w="2942" w:type="dxa"/>
          </w:tcPr>
          <w:p w14:paraId="46E367F0" w14:textId="750EE69A" w:rsidR="003949DB" w:rsidRPr="002C37C3" w:rsidRDefault="00C56108" w:rsidP="002C37C3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Uwaga została uwzględniania.</w:t>
            </w:r>
          </w:p>
        </w:tc>
      </w:tr>
    </w:tbl>
    <w:p w14:paraId="088964E2" w14:textId="77777777" w:rsid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p w14:paraId="6136466F" w14:textId="6CF3BE32" w:rsidR="00D14D1B" w:rsidRPr="000A62AD" w:rsidRDefault="001751B8" w:rsidP="000A62AD">
      <w:pPr>
        <w:pStyle w:val="Akapitzlist"/>
        <w:numPr>
          <w:ilvl w:val="0"/>
          <w:numId w:val="7"/>
        </w:numPr>
        <w:spacing w:before="240" w:after="0"/>
        <w:ind w:left="419" w:hanging="357"/>
        <w:contextualSpacing w:val="0"/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t>Informacja o zgłaszającym</w:t>
      </w:r>
      <w:r>
        <w:rPr>
          <w:rFonts w:ascii="Arial" w:hAnsi="Arial" w:cs="Arial"/>
        </w:rPr>
        <w:t>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513"/>
      </w:tblGrid>
      <w:tr w:rsidR="00D14D1B" w:rsidRPr="000F2686" w14:paraId="28516C6C" w14:textId="77777777" w:rsidTr="003922F7">
        <w:trPr>
          <w:trHeight w:val="475"/>
        </w:trPr>
        <w:tc>
          <w:tcPr>
            <w:tcW w:w="3539" w:type="dxa"/>
            <w:shd w:val="clear" w:color="auto" w:fill="E6E6E6"/>
          </w:tcPr>
          <w:p w14:paraId="3627DA0A" w14:textId="77777777" w:rsidR="00D14D1B" w:rsidRPr="000F2686" w:rsidRDefault="00D14D1B" w:rsidP="00E3122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7513" w:type="dxa"/>
          </w:tcPr>
          <w:p w14:paraId="31E48F12" w14:textId="77777777" w:rsidR="00D14D1B" w:rsidRPr="007C6EF6" w:rsidRDefault="00D14D1B" w:rsidP="007C6EF6">
            <w:pPr>
              <w:rPr>
                <w:rFonts w:ascii="Arial" w:hAnsi="Arial" w:cs="Arial"/>
              </w:rPr>
            </w:pPr>
            <w:r w:rsidRPr="007C6EF6">
              <w:rPr>
                <w:rFonts w:ascii="Arial" w:hAnsi="Arial" w:cs="Arial"/>
              </w:rPr>
              <w:t>Łukasz Lewicki, Lubelskie Forum Organizacji Osób Niepełnosprawnych Sejmik Wojewódzki</w:t>
            </w:r>
          </w:p>
        </w:tc>
      </w:tr>
    </w:tbl>
    <w:p w14:paraId="31BF5FD1" w14:textId="10327FAA" w:rsidR="006908A6" w:rsidRPr="005F51C5" w:rsidRDefault="006908A6" w:rsidP="000A62AD">
      <w:pPr>
        <w:spacing w:before="240" w:after="0"/>
        <w:rPr>
          <w:rFonts w:ascii="Arial" w:hAnsi="Arial" w:cs="Arial"/>
          <w:b/>
        </w:rPr>
      </w:pPr>
      <w:r w:rsidRPr="005F51C5">
        <w:rPr>
          <w:rFonts w:ascii="Arial" w:hAnsi="Arial" w:cs="Arial"/>
          <w:b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3827"/>
        <w:gridCol w:w="3686"/>
        <w:gridCol w:w="2942"/>
      </w:tblGrid>
      <w:tr w:rsidR="003922F7" w:rsidRPr="006908A6" w14:paraId="3224FC60" w14:textId="5E6CEC49" w:rsidTr="009D476A">
        <w:tc>
          <w:tcPr>
            <w:tcW w:w="704" w:type="dxa"/>
            <w:shd w:val="clear" w:color="auto" w:fill="E6E6E6"/>
          </w:tcPr>
          <w:p w14:paraId="15CBA6D3" w14:textId="77777777" w:rsidR="005F51C5" w:rsidRPr="009C1E3F" w:rsidRDefault="005F51C5" w:rsidP="009C1E3F">
            <w:pPr>
              <w:jc w:val="both"/>
              <w:rPr>
                <w:rFonts w:ascii="Arial" w:hAnsi="Arial" w:cs="Arial"/>
                <w:b/>
              </w:rPr>
            </w:pPr>
            <w:r w:rsidRPr="009C1E3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  <w:shd w:val="clear" w:color="auto" w:fill="E6E6E6"/>
          </w:tcPr>
          <w:p w14:paraId="61DBA05A" w14:textId="61477628" w:rsidR="005F51C5" w:rsidRPr="009C1E3F" w:rsidRDefault="005F51C5" w:rsidP="009C1E3F">
            <w:pPr>
              <w:rPr>
                <w:rFonts w:ascii="Arial" w:hAnsi="Arial" w:cs="Arial"/>
                <w:b/>
              </w:rPr>
            </w:pPr>
            <w:r w:rsidRPr="009C1E3F">
              <w:rPr>
                <w:rFonts w:ascii="Arial" w:hAnsi="Arial" w:cs="Arial"/>
                <w:b/>
              </w:rPr>
              <w:t>Część dokumentu, do którego odnosi się uwaga(rozdział/strona/</w:t>
            </w:r>
            <w:r w:rsidR="00BB3C8B">
              <w:rPr>
                <w:rFonts w:ascii="Arial" w:hAnsi="Arial" w:cs="Arial"/>
                <w:b/>
              </w:rPr>
              <w:t xml:space="preserve"> </w:t>
            </w:r>
            <w:r w:rsidRPr="009C1E3F">
              <w:rPr>
                <w:rFonts w:ascii="Arial" w:hAnsi="Arial" w:cs="Arial"/>
                <w:b/>
              </w:rPr>
              <w:t>punkt)</w:t>
            </w:r>
          </w:p>
        </w:tc>
        <w:tc>
          <w:tcPr>
            <w:tcW w:w="3827" w:type="dxa"/>
            <w:shd w:val="clear" w:color="auto" w:fill="E6E6E6"/>
          </w:tcPr>
          <w:p w14:paraId="41A38FEF" w14:textId="4E56CD84" w:rsidR="005F51C5" w:rsidRPr="009C1E3F" w:rsidRDefault="005F51C5" w:rsidP="009C1E3F">
            <w:pPr>
              <w:jc w:val="both"/>
              <w:rPr>
                <w:rFonts w:ascii="Arial" w:hAnsi="Arial" w:cs="Arial"/>
                <w:b/>
              </w:rPr>
            </w:pPr>
            <w:r w:rsidRPr="009C1E3F">
              <w:rPr>
                <w:rFonts w:ascii="Arial" w:hAnsi="Arial" w:cs="Arial"/>
                <w:b/>
              </w:rPr>
              <w:t>Proponowana treść zapisu</w:t>
            </w:r>
          </w:p>
        </w:tc>
        <w:tc>
          <w:tcPr>
            <w:tcW w:w="3686" w:type="dxa"/>
            <w:shd w:val="clear" w:color="auto" w:fill="E6E6E6"/>
          </w:tcPr>
          <w:p w14:paraId="3AD5AB9A" w14:textId="77777777" w:rsidR="005F51C5" w:rsidRPr="009C1E3F" w:rsidRDefault="005F51C5" w:rsidP="009C1E3F">
            <w:pPr>
              <w:rPr>
                <w:rFonts w:ascii="Arial" w:hAnsi="Arial" w:cs="Arial"/>
                <w:b/>
              </w:rPr>
            </w:pPr>
            <w:r w:rsidRPr="009C1E3F">
              <w:rPr>
                <w:rFonts w:ascii="Arial" w:hAnsi="Arial" w:cs="Arial"/>
                <w:b/>
              </w:rPr>
              <w:t xml:space="preserve">Uzasadnienie proponowanego zapisu </w:t>
            </w:r>
          </w:p>
        </w:tc>
        <w:tc>
          <w:tcPr>
            <w:tcW w:w="2942" w:type="dxa"/>
            <w:shd w:val="clear" w:color="auto" w:fill="E6E6E6"/>
          </w:tcPr>
          <w:p w14:paraId="13B19DF7" w14:textId="6F179300" w:rsidR="005F51C5" w:rsidRPr="009C1E3F" w:rsidRDefault="003C2F46" w:rsidP="009C1E3F">
            <w:pPr>
              <w:rPr>
                <w:rFonts w:ascii="Arial" w:hAnsi="Arial" w:cs="Arial"/>
                <w:b/>
              </w:rPr>
            </w:pPr>
            <w:r w:rsidRPr="003C2F4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Stanowisko Zespołu ds. opracowania Programu</w:t>
            </w:r>
          </w:p>
        </w:tc>
      </w:tr>
      <w:tr w:rsidR="003922F7" w:rsidRPr="006908A6" w14:paraId="492F2A93" w14:textId="06576B46" w:rsidTr="009D476A">
        <w:trPr>
          <w:trHeight w:val="1190"/>
        </w:trPr>
        <w:tc>
          <w:tcPr>
            <w:tcW w:w="704" w:type="dxa"/>
          </w:tcPr>
          <w:p w14:paraId="4FF2C903" w14:textId="77777777" w:rsidR="005F51C5" w:rsidRPr="009C1E3F" w:rsidRDefault="005F51C5" w:rsidP="001D5D5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01665A3" w14:textId="77777777" w:rsidR="005F51C5" w:rsidRPr="003922F7" w:rsidRDefault="005F51C5" w:rsidP="003922F7">
            <w:pPr>
              <w:jc w:val="both"/>
              <w:rPr>
                <w:rFonts w:ascii="Arial" w:hAnsi="Arial" w:cs="Arial"/>
              </w:rPr>
            </w:pPr>
            <w:r w:rsidRPr="003922F7">
              <w:rPr>
                <w:rFonts w:ascii="Arial" w:hAnsi="Arial" w:cs="Arial"/>
              </w:rPr>
              <w:t>1.Uzasadnienie realizacji programu, str. 6, ostatni akapit</w:t>
            </w:r>
          </w:p>
        </w:tc>
        <w:tc>
          <w:tcPr>
            <w:tcW w:w="3827" w:type="dxa"/>
          </w:tcPr>
          <w:p w14:paraId="6645E71E" w14:textId="1481FB19" w:rsidR="005F51C5" w:rsidRPr="003922F7" w:rsidRDefault="005F51C5" w:rsidP="003922F7">
            <w:pPr>
              <w:rPr>
                <w:rFonts w:ascii="Arial" w:hAnsi="Arial" w:cs="Arial"/>
              </w:rPr>
            </w:pPr>
            <w:r w:rsidRPr="003922F7">
              <w:rPr>
                <w:rFonts w:ascii="Arial" w:hAnsi="Arial" w:cs="Arial"/>
              </w:rPr>
              <w:t xml:space="preserve">Warto odnotować, ze terminy zawarte w ustawie w art. 3 ust. 1 ustawy z dnia 19 sierpnia 1994 r. o ochronie zdrowia psychicznego., takie jak „upośledzenie umysłowe”, nie powinny być używane na co dzień. Właściwe sformułowania to </w:t>
            </w:r>
            <w:r w:rsidRPr="003922F7">
              <w:rPr>
                <w:rFonts w:ascii="Arial" w:hAnsi="Arial" w:cs="Arial"/>
              </w:rPr>
              <w:lastRenderedPageBreak/>
              <w:t>„osoba z niepełnosprawnością intelektualną”.</w:t>
            </w:r>
          </w:p>
        </w:tc>
        <w:tc>
          <w:tcPr>
            <w:tcW w:w="3686" w:type="dxa"/>
          </w:tcPr>
          <w:p w14:paraId="22C05FFD" w14:textId="7BC5CDE6" w:rsidR="005F51C5" w:rsidRPr="003922F7" w:rsidRDefault="005F51C5" w:rsidP="003922F7">
            <w:pPr>
              <w:jc w:val="both"/>
              <w:rPr>
                <w:rFonts w:ascii="Arial" w:hAnsi="Arial" w:cs="Arial"/>
              </w:rPr>
            </w:pPr>
            <w:r w:rsidRPr="003922F7">
              <w:rPr>
                <w:rFonts w:ascii="Arial" w:hAnsi="Arial" w:cs="Arial"/>
              </w:rPr>
              <w:lastRenderedPageBreak/>
              <w:t xml:space="preserve">Z jednej strony zapisy prawa krajowego są w gestii ustawodawcy na poziomie krajowym, to moim zdaniem jednak warto odnotować, że prawidłowe terminy to osoba z niepełnosprawnością intelektualną, w kryzysie zdrowia psychicznego </w:t>
            </w:r>
            <w:r w:rsidRPr="003922F7">
              <w:rPr>
                <w:rFonts w:ascii="Arial" w:hAnsi="Arial" w:cs="Arial"/>
              </w:rPr>
              <w:lastRenderedPageBreak/>
              <w:t xml:space="preserve">lub problemami zdrowia psychicznego </w:t>
            </w:r>
            <w:proofErr w:type="spellStart"/>
            <w:r w:rsidRPr="003922F7">
              <w:rPr>
                <w:rFonts w:ascii="Arial" w:hAnsi="Arial" w:cs="Arial"/>
              </w:rPr>
              <w:t>itd</w:t>
            </w:r>
            <w:proofErr w:type="spellEnd"/>
            <w:r w:rsidRPr="003922F7">
              <w:rPr>
                <w:rFonts w:ascii="Arial" w:hAnsi="Arial" w:cs="Arial"/>
              </w:rPr>
              <w:t xml:space="preserve"> tutaj i pozostałej części dokumentu z wyjaśnieniem, ze pokrywa się z terminami zawartymi w ustawie. W swojej uwadze odwołuje się do poradnika „Dostępność plus – Dostosowanie instytucji i usług publicznych do potrzeb osób – z niepełnosprawnością intelektualną, - ze spektrum autyzmu – z problemami zdrowia psychicznego” w rozdziale 2 str. 7.</w:t>
            </w:r>
          </w:p>
        </w:tc>
        <w:tc>
          <w:tcPr>
            <w:tcW w:w="2942" w:type="dxa"/>
          </w:tcPr>
          <w:p w14:paraId="62BB050A" w14:textId="6E1D27C6" w:rsidR="005F51C5" w:rsidRPr="00120B0A" w:rsidRDefault="00033794" w:rsidP="00120B0A">
            <w:pPr>
              <w:rPr>
                <w:rFonts w:ascii="Arial" w:hAnsi="Arial" w:cs="Arial"/>
              </w:rPr>
            </w:pPr>
            <w:r w:rsidRPr="00785EB2">
              <w:rPr>
                <w:rFonts w:ascii="Arial" w:hAnsi="Arial" w:cs="Arial"/>
              </w:rPr>
              <w:lastRenderedPageBreak/>
              <w:t xml:space="preserve">Uwaga </w:t>
            </w:r>
            <w:r w:rsidR="00120B0A" w:rsidRPr="00785EB2">
              <w:rPr>
                <w:rFonts w:ascii="Arial" w:hAnsi="Arial" w:cs="Arial"/>
              </w:rPr>
              <w:t>nie została uwzględniona</w:t>
            </w:r>
            <w:r w:rsidR="009004C8" w:rsidRPr="00785EB2">
              <w:rPr>
                <w:rFonts w:ascii="Arial" w:hAnsi="Arial" w:cs="Arial"/>
              </w:rPr>
              <w:t xml:space="preserve">. </w:t>
            </w:r>
            <w:r w:rsidR="001C3A4D" w:rsidRPr="00785EB2">
              <w:rPr>
                <w:rFonts w:ascii="Arial" w:hAnsi="Arial" w:cs="Arial"/>
              </w:rPr>
              <w:t xml:space="preserve">Treść </w:t>
            </w:r>
            <w:r w:rsidR="00166550" w:rsidRPr="00785EB2">
              <w:rPr>
                <w:rFonts w:ascii="Arial" w:hAnsi="Arial" w:cs="Arial"/>
              </w:rPr>
              <w:t>przyto</w:t>
            </w:r>
            <w:r w:rsidR="007D1EF4" w:rsidRPr="00785EB2">
              <w:rPr>
                <w:rFonts w:ascii="Arial" w:hAnsi="Arial" w:cs="Arial"/>
              </w:rPr>
              <w:t xml:space="preserve">czonego zapisu </w:t>
            </w:r>
            <w:r w:rsidR="00230166" w:rsidRPr="00785EB2">
              <w:rPr>
                <w:rFonts w:ascii="Arial" w:hAnsi="Arial" w:cs="Arial"/>
              </w:rPr>
              <w:t>programu został</w:t>
            </w:r>
            <w:r w:rsidR="007D1EF4" w:rsidRPr="00785EB2">
              <w:rPr>
                <w:rFonts w:ascii="Arial" w:hAnsi="Arial" w:cs="Arial"/>
              </w:rPr>
              <w:t>a</w:t>
            </w:r>
            <w:r w:rsidR="002D65EE" w:rsidRPr="00785EB2">
              <w:rPr>
                <w:rFonts w:ascii="Arial" w:hAnsi="Arial" w:cs="Arial"/>
              </w:rPr>
              <w:t xml:space="preserve"> </w:t>
            </w:r>
            <w:r w:rsidR="00E722A0" w:rsidRPr="00785EB2">
              <w:rPr>
                <w:rFonts w:ascii="Arial" w:hAnsi="Arial" w:cs="Arial"/>
              </w:rPr>
              <w:t>przytoczona</w:t>
            </w:r>
            <w:r w:rsidR="002D65EE" w:rsidRPr="00785EB2">
              <w:rPr>
                <w:rFonts w:ascii="Arial" w:hAnsi="Arial" w:cs="Arial"/>
              </w:rPr>
              <w:t xml:space="preserve"> z</w:t>
            </w:r>
            <w:r w:rsidR="007D1EF4" w:rsidRPr="00785EB2">
              <w:rPr>
                <w:rFonts w:ascii="Arial" w:hAnsi="Arial" w:cs="Arial"/>
              </w:rPr>
              <w:t xml:space="preserve">godnie z </w:t>
            </w:r>
            <w:r w:rsidR="002D65EE" w:rsidRPr="00785EB2">
              <w:rPr>
                <w:rFonts w:ascii="Arial" w:hAnsi="Arial" w:cs="Arial"/>
              </w:rPr>
              <w:t xml:space="preserve"> ustaw</w:t>
            </w:r>
            <w:r w:rsidR="001A27AB" w:rsidRPr="00785EB2">
              <w:rPr>
                <w:rFonts w:ascii="Arial" w:hAnsi="Arial" w:cs="Arial"/>
              </w:rPr>
              <w:t xml:space="preserve">ą o ochronie zdrowia </w:t>
            </w:r>
            <w:r w:rsidR="001A27AB" w:rsidRPr="00785EB2">
              <w:rPr>
                <w:rFonts w:ascii="Arial" w:hAnsi="Arial" w:cs="Arial"/>
              </w:rPr>
              <w:lastRenderedPageBreak/>
              <w:t>psychicznego.</w:t>
            </w:r>
            <w:r w:rsidR="003E2218" w:rsidRPr="00785EB2">
              <w:rPr>
                <w:rFonts w:ascii="Arial" w:hAnsi="Arial" w:cs="Arial"/>
              </w:rPr>
              <w:t xml:space="preserve"> Do uzgodnienia</w:t>
            </w:r>
            <w:r w:rsidR="003E2218">
              <w:rPr>
                <w:rFonts w:ascii="Arial" w:hAnsi="Arial" w:cs="Arial"/>
              </w:rPr>
              <w:t xml:space="preserve"> </w:t>
            </w:r>
          </w:p>
        </w:tc>
      </w:tr>
      <w:tr w:rsidR="003922F7" w:rsidRPr="006908A6" w14:paraId="56632FEF" w14:textId="06405DBC" w:rsidTr="009D476A">
        <w:trPr>
          <w:trHeight w:val="567"/>
        </w:trPr>
        <w:tc>
          <w:tcPr>
            <w:tcW w:w="704" w:type="dxa"/>
          </w:tcPr>
          <w:p w14:paraId="3181360D" w14:textId="77777777" w:rsidR="005F51C5" w:rsidRPr="001D5D5E" w:rsidRDefault="005F51C5" w:rsidP="001D5D5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0352BC" w14:textId="77777777" w:rsidR="005F51C5" w:rsidRPr="006908A6" w:rsidRDefault="005F51C5" w:rsidP="006908A6">
            <w:pPr>
              <w:pStyle w:val="Akapitzlist"/>
              <w:ind w:left="420"/>
              <w:jc w:val="both"/>
              <w:rPr>
                <w:rFonts w:ascii="Arial" w:hAnsi="Arial" w:cs="Arial"/>
              </w:rPr>
            </w:pPr>
            <w:r w:rsidRPr="006908A6">
              <w:rPr>
                <w:rFonts w:ascii="Arial" w:hAnsi="Arial" w:cs="Arial"/>
              </w:rPr>
              <w:t>Spis treści – str. 2</w:t>
            </w:r>
          </w:p>
        </w:tc>
        <w:tc>
          <w:tcPr>
            <w:tcW w:w="3827" w:type="dxa"/>
          </w:tcPr>
          <w:p w14:paraId="2B89D11D" w14:textId="77777777" w:rsidR="005F51C5" w:rsidRPr="00344461" w:rsidRDefault="005F51C5" w:rsidP="00344461">
            <w:pPr>
              <w:rPr>
                <w:rFonts w:ascii="Arial" w:hAnsi="Arial" w:cs="Arial"/>
              </w:rPr>
            </w:pPr>
            <w:r w:rsidRPr="00344461">
              <w:rPr>
                <w:rFonts w:ascii="Arial" w:hAnsi="Arial" w:cs="Arial"/>
              </w:rPr>
              <w:t xml:space="preserve">Dostępność architektoniczna, </w:t>
            </w:r>
            <w:proofErr w:type="spellStart"/>
            <w:r w:rsidRPr="00344461">
              <w:rPr>
                <w:rFonts w:ascii="Arial" w:hAnsi="Arial" w:cs="Arial"/>
              </w:rPr>
              <w:t>komunikacyjno</w:t>
            </w:r>
            <w:proofErr w:type="spellEnd"/>
            <w:r w:rsidRPr="00344461">
              <w:rPr>
                <w:rFonts w:ascii="Arial" w:hAnsi="Arial" w:cs="Arial"/>
              </w:rPr>
              <w:t xml:space="preserve"> – informacyjna dla osób z problemami zdrowia psychicznego</w:t>
            </w:r>
          </w:p>
        </w:tc>
        <w:tc>
          <w:tcPr>
            <w:tcW w:w="3686" w:type="dxa"/>
          </w:tcPr>
          <w:p w14:paraId="6127FEB4" w14:textId="77777777" w:rsidR="005F51C5" w:rsidRPr="00344461" w:rsidRDefault="005F51C5" w:rsidP="00344461">
            <w:pPr>
              <w:rPr>
                <w:rFonts w:ascii="Arial" w:hAnsi="Arial" w:cs="Arial"/>
              </w:rPr>
            </w:pPr>
            <w:r w:rsidRPr="00344461">
              <w:rPr>
                <w:rFonts w:ascii="Arial" w:hAnsi="Arial" w:cs="Arial"/>
              </w:rPr>
              <w:t xml:space="preserve">Najprawdopodobniej do obecnego programu jest niemożliwe wprowadzenie osobnego rozdziału poświęconego dostępności architektonicznej i </w:t>
            </w:r>
            <w:proofErr w:type="spellStart"/>
            <w:r w:rsidRPr="00344461">
              <w:rPr>
                <w:rFonts w:ascii="Arial" w:hAnsi="Arial" w:cs="Arial"/>
              </w:rPr>
              <w:t>komunikacyjno</w:t>
            </w:r>
            <w:proofErr w:type="spellEnd"/>
            <w:r w:rsidRPr="00344461">
              <w:rPr>
                <w:rFonts w:ascii="Arial" w:hAnsi="Arial" w:cs="Arial"/>
              </w:rPr>
              <w:t xml:space="preserve"> informacyjnej zakładów pracy zarówno pracy chronionej jak i na otwartym rynku pracy. Proponuje przy kolejnym programie uwzględnić taki rozdział. Ponownie odwołuje się do poradnika „Dostępność plus – Dostosowanie instytucji i usług publicznych do potrzeb osób – z niepełnosprawnością intelektualną, - ze spektrum autyzmu – z problemami zdrowia psychicznego”.</w:t>
            </w:r>
          </w:p>
        </w:tc>
        <w:tc>
          <w:tcPr>
            <w:tcW w:w="2942" w:type="dxa"/>
          </w:tcPr>
          <w:p w14:paraId="6E58A699" w14:textId="4DFE9BDF" w:rsidR="005F51C5" w:rsidRPr="003A7513" w:rsidRDefault="003A7513" w:rsidP="003A7513">
            <w:pPr>
              <w:rPr>
                <w:rFonts w:ascii="Arial" w:hAnsi="Arial" w:cs="Arial"/>
              </w:rPr>
            </w:pPr>
            <w:r w:rsidRPr="003A7513">
              <w:rPr>
                <w:rFonts w:ascii="Arial" w:hAnsi="Arial" w:cs="Arial"/>
              </w:rPr>
              <w:t>Uwaga nie została uwzględniona</w:t>
            </w:r>
            <w:r>
              <w:rPr>
                <w:rFonts w:ascii="Arial" w:hAnsi="Arial" w:cs="Arial"/>
              </w:rPr>
              <w:t xml:space="preserve">. </w:t>
            </w:r>
            <w:r w:rsidR="000364F1">
              <w:rPr>
                <w:rFonts w:ascii="Arial" w:hAnsi="Arial" w:cs="Arial"/>
              </w:rPr>
              <w:t>Rozważenie</w:t>
            </w:r>
            <w:r w:rsidR="0013491F">
              <w:rPr>
                <w:rFonts w:ascii="Arial" w:hAnsi="Arial" w:cs="Arial"/>
              </w:rPr>
              <w:t xml:space="preserve"> </w:t>
            </w:r>
            <w:r w:rsidR="00CD6E54">
              <w:rPr>
                <w:rFonts w:ascii="Arial" w:hAnsi="Arial" w:cs="Arial"/>
              </w:rPr>
              <w:t xml:space="preserve">propozycji </w:t>
            </w:r>
            <w:r w:rsidR="00144B00">
              <w:rPr>
                <w:rFonts w:ascii="Arial" w:hAnsi="Arial" w:cs="Arial"/>
              </w:rPr>
              <w:t>rozdziału</w:t>
            </w:r>
            <w:r w:rsidR="00365A8D">
              <w:rPr>
                <w:rFonts w:ascii="Arial" w:hAnsi="Arial" w:cs="Arial"/>
              </w:rPr>
              <w:t xml:space="preserve"> </w:t>
            </w:r>
            <w:r w:rsidR="00144B00">
              <w:rPr>
                <w:rFonts w:ascii="Arial" w:hAnsi="Arial" w:cs="Arial"/>
              </w:rPr>
              <w:t>przy kolejnej edycji Programu.</w:t>
            </w:r>
          </w:p>
        </w:tc>
      </w:tr>
    </w:tbl>
    <w:p w14:paraId="3347FDAC" w14:textId="77777777" w:rsidR="006908A6" w:rsidRPr="003922F7" w:rsidRDefault="006908A6" w:rsidP="003922F7">
      <w:pPr>
        <w:jc w:val="both"/>
        <w:rPr>
          <w:rFonts w:ascii="Arial" w:hAnsi="Arial" w:cs="Arial"/>
        </w:rPr>
      </w:pPr>
    </w:p>
    <w:sectPr w:rsidR="006908A6" w:rsidRPr="003922F7" w:rsidSect="000F268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8BF4" w14:textId="77777777" w:rsidR="00BF5C98" w:rsidRDefault="00BF5C98" w:rsidP="000F2686">
      <w:pPr>
        <w:spacing w:after="0" w:line="240" w:lineRule="auto"/>
      </w:pPr>
      <w:r>
        <w:separator/>
      </w:r>
    </w:p>
  </w:endnote>
  <w:endnote w:type="continuationSeparator" w:id="0">
    <w:p w14:paraId="6D0FAC56" w14:textId="77777777" w:rsidR="00BF5C98" w:rsidRDefault="00BF5C98" w:rsidP="000F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423482"/>
      <w:docPartObj>
        <w:docPartGallery w:val="Page Numbers (Bottom of Page)"/>
        <w:docPartUnique/>
      </w:docPartObj>
    </w:sdtPr>
    <w:sdtEndPr/>
    <w:sdtContent>
      <w:p w14:paraId="512ADFF5" w14:textId="28DD6911" w:rsidR="000F2686" w:rsidRDefault="000F2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50A20" w14:textId="77777777" w:rsidR="000F2686" w:rsidRDefault="000F2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A3B8" w14:textId="77777777" w:rsidR="00BF5C98" w:rsidRDefault="00BF5C98" w:rsidP="000F2686">
      <w:pPr>
        <w:spacing w:after="0" w:line="240" w:lineRule="auto"/>
      </w:pPr>
      <w:r>
        <w:separator/>
      </w:r>
    </w:p>
  </w:footnote>
  <w:footnote w:type="continuationSeparator" w:id="0">
    <w:p w14:paraId="5810D019" w14:textId="77777777" w:rsidR="00BF5C98" w:rsidRDefault="00BF5C98" w:rsidP="000F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693" w14:textId="35F5328A" w:rsidR="005D6E21" w:rsidRDefault="005D6E21">
    <w:pPr>
      <w:pStyle w:val="Nagwek"/>
    </w:pP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53F70C1" wp14:editId="43F8F42C">
          <wp:simplePos x="0" y="0"/>
          <wp:positionH relativeFrom="column">
            <wp:posOffset>7996555</wp:posOffset>
          </wp:positionH>
          <wp:positionV relativeFrom="paragraph">
            <wp:posOffset>-211455</wp:posOffset>
          </wp:positionV>
          <wp:extent cx="525600" cy="583200"/>
          <wp:effectExtent l="0" t="0" r="8255" b="7620"/>
          <wp:wrapNone/>
          <wp:docPr id="30" name="Obraz 16" descr="Obraz zawierający clipart, koń, kreskówka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6" descr="Obraz zawierający clipart, koń, kreskówka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15D56458" wp14:editId="4CD45931">
          <wp:simplePos x="0" y="0"/>
          <wp:positionH relativeFrom="column">
            <wp:posOffset>-23495</wp:posOffset>
          </wp:positionH>
          <wp:positionV relativeFrom="paragraph">
            <wp:posOffset>-230505</wp:posOffset>
          </wp:positionV>
          <wp:extent cx="1389600" cy="561600"/>
          <wp:effectExtent l="0" t="0" r="1270" b="0"/>
          <wp:wrapNone/>
          <wp:docPr id="31" name="Obraz 3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31C"/>
    <w:multiLevelType w:val="hybridMultilevel"/>
    <w:tmpl w:val="84BCA55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B54313"/>
    <w:multiLevelType w:val="hybridMultilevel"/>
    <w:tmpl w:val="7584A58E"/>
    <w:lvl w:ilvl="0" w:tplc="BE6237A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912644D"/>
    <w:multiLevelType w:val="hybridMultilevel"/>
    <w:tmpl w:val="FD72B31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721453"/>
    <w:multiLevelType w:val="hybridMultilevel"/>
    <w:tmpl w:val="D2942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B49"/>
    <w:multiLevelType w:val="hybridMultilevel"/>
    <w:tmpl w:val="3A42898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A996BEA"/>
    <w:multiLevelType w:val="hybridMultilevel"/>
    <w:tmpl w:val="84BCA558"/>
    <w:lvl w:ilvl="0" w:tplc="90AA73A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CC829B6"/>
    <w:multiLevelType w:val="hybridMultilevel"/>
    <w:tmpl w:val="E632BE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C5139"/>
    <w:multiLevelType w:val="hybridMultilevel"/>
    <w:tmpl w:val="13B8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1453C6"/>
    <w:multiLevelType w:val="hybridMultilevel"/>
    <w:tmpl w:val="701407F2"/>
    <w:lvl w:ilvl="0" w:tplc="E438BF5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4B57"/>
    <w:multiLevelType w:val="hybridMultilevel"/>
    <w:tmpl w:val="E076AB70"/>
    <w:lvl w:ilvl="0" w:tplc="837A6F4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808104">
    <w:abstractNumId w:val="5"/>
  </w:num>
  <w:num w:numId="2" w16cid:durableId="2094080025">
    <w:abstractNumId w:val="9"/>
  </w:num>
  <w:num w:numId="3" w16cid:durableId="1165508230">
    <w:abstractNumId w:val="7"/>
  </w:num>
  <w:num w:numId="4" w16cid:durableId="1354460999">
    <w:abstractNumId w:val="4"/>
  </w:num>
  <w:num w:numId="5" w16cid:durableId="610090502">
    <w:abstractNumId w:val="3"/>
  </w:num>
  <w:num w:numId="6" w16cid:durableId="1250190496">
    <w:abstractNumId w:val="0"/>
  </w:num>
  <w:num w:numId="7" w16cid:durableId="440875388">
    <w:abstractNumId w:val="2"/>
  </w:num>
  <w:num w:numId="8" w16cid:durableId="1566918546">
    <w:abstractNumId w:val="6"/>
  </w:num>
  <w:num w:numId="9" w16cid:durableId="1762873817">
    <w:abstractNumId w:val="1"/>
  </w:num>
  <w:num w:numId="10" w16cid:durableId="633412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6"/>
    <w:rsid w:val="00033794"/>
    <w:rsid w:val="000364F1"/>
    <w:rsid w:val="00036818"/>
    <w:rsid w:val="00054369"/>
    <w:rsid w:val="000A62AD"/>
    <w:rsid w:val="000F2686"/>
    <w:rsid w:val="00120B0A"/>
    <w:rsid w:val="0013491F"/>
    <w:rsid w:val="00144B00"/>
    <w:rsid w:val="00152E41"/>
    <w:rsid w:val="00166550"/>
    <w:rsid w:val="001751B8"/>
    <w:rsid w:val="001A27AB"/>
    <w:rsid w:val="001C3A4D"/>
    <w:rsid w:val="001D5D5E"/>
    <w:rsid w:val="00230166"/>
    <w:rsid w:val="0023782E"/>
    <w:rsid w:val="002C37C3"/>
    <w:rsid w:val="002D65EE"/>
    <w:rsid w:val="002E0E8B"/>
    <w:rsid w:val="00324897"/>
    <w:rsid w:val="00335C5B"/>
    <w:rsid w:val="00344461"/>
    <w:rsid w:val="00365A8D"/>
    <w:rsid w:val="003922F7"/>
    <w:rsid w:val="003949DB"/>
    <w:rsid w:val="003A389B"/>
    <w:rsid w:val="003A7513"/>
    <w:rsid w:val="003B478F"/>
    <w:rsid w:val="003C2F46"/>
    <w:rsid w:val="003E0C1F"/>
    <w:rsid w:val="003E2218"/>
    <w:rsid w:val="004A4A6E"/>
    <w:rsid w:val="005D38B8"/>
    <w:rsid w:val="005D6E21"/>
    <w:rsid w:val="005F51C5"/>
    <w:rsid w:val="006908A6"/>
    <w:rsid w:val="006F2429"/>
    <w:rsid w:val="00785EB2"/>
    <w:rsid w:val="007C6EF6"/>
    <w:rsid w:val="007D1EF4"/>
    <w:rsid w:val="007F34D6"/>
    <w:rsid w:val="008A5760"/>
    <w:rsid w:val="008D4723"/>
    <w:rsid w:val="009004C8"/>
    <w:rsid w:val="0091141E"/>
    <w:rsid w:val="009C1E3F"/>
    <w:rsid w:val="009D476A"/>
    <w:rsid w:val="00B54F3A"/>
    <w:rsid w:val="00B647AE"/>
    <w:rsid w:val="00B95CBB"/>
    <w:rsid w:val="00BB3C8B"/>
    <w:rsid w:val="00BF5C98"/>
    <w:rsid w:val="00C4261B"/>
    <w:rsid w:val="00C50255"/>
    <w:rsid w:val="00C56108"/>
    <w:rsid w:val="00CA396C"/>
    <w:rsid w:val="00CD6E54"/>
    <w:rsid w:val="00CF29D7"/>
    <w:rsid w:val="00D00ADC"/>
    <w:rsid w:val="00D14D1B"/>
    <w:rsid w:val="00DA0A7A"/>
    <w:rsid w:val="00DD3774"/>
    <w:rsid w:val="00E55097"/>
    <w:rsid w:val="00E722A0"/>
    <w:rsid w:val="00EC5A39"/>
    <w:rsid w:val="00EE37BC"/>
    <w:rsid w:val="00FC1B2F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69187"/>
  <w15:chartTrackingRefBased/>
  <w15:docId w15:val="{E430FBB9-4AC8-4AA1-B49B-9C105CA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86"/>
  </w:style>
  <w:style w:type="paragraph" w:styleId="Stopka">
    <w:name w:val="footer"/>
    <w:basedOn w:val="Normalny"/>
    <w:link w:val="Stopka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86"/>
  </w:style>
  <w:style w:type="paragraph" w:styleId="Tekstkomentarza">
    <w:name w:val="annotation text"/>
    <w:basedOn w:val="Normalny"/>
    <w:link w:val="TekstkomentarzaZnak"/>
    <w:uiPriority w:val="99"/>
    <w:semiHidden/>
    <w:rsid w:val="002C37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7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unhideWhenUsed/>
    <w:rsid w:val="002C37C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7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7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5045-2317-4B4A-AC96-903F209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Drobek</dc:creator>
  <cp:keywords/>
  <dc:description/>
  <cp:lastModifiedBy>Tomasz Drobek</cp:lastModifiedBy>
  <cp:revision>59</cp:revision>
  <dcterms:created xsi:type="dcterms:W3CDTF">2023-07-07T06:26:00Z</dcterms:created>
  <dcterms:modified xsi:type="dcterms:W3CDTF">2024-02-13T12:14:00Z</dcterms:modified>
</cp:coreProperties>
</file>