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E74" w14:textId="77777777" w:rsidR="00755BB8" w:rsidRPr="00317DE2" w:rsidRDefault="00755BB8" w:rsidP="00DB3027">
      <w:pPr>
        <w:spacing w:before="1560" w:after="240"/>
        <w:jc w:val="center"/>
        <w:rPr>
          <w:rStyle w:val="Nagwek1Znak"/>
          <w:rFonts w:cs="Arial"/>
          <w:sz w:val="22"/>
          <w:szCs w:val="22"/>
        </w:rPr>
      </w:pPr>
      <w:bookmarkStart w:id="0" w:name="_Hlk106711107"/>
      <w:bookmarkEnd w:id="0"/>
    </w:p>
    <w:p w14:paraId="3B669BD0" w14:textId="77777777" w:rsidR="00317DE2" w:rsidRDefault="006B262B" w:rsidP="00317DE2">
      <w:pPr>
        <w:spacing w:before="100" w:beforeAutospacing="1" w:after="100" w:afterAutospacing="1"/>
        <w:jc w:val="center"/>
        <w:rPr>
          <w:rStyle w:val="Nagwek1Znak"/>
          <w:rFonts w:cs="Arial"/>
          <w:szCs w:val="40"/>
        </w:rPr>
      </w:pPr>
      <w:r w:rsidRPr="00317DE2">
        <w:rPr>
          <w:rFonts w:cs="Arial"/>
          <w:noProof/>
          <w:szCs w:val="22"/>
        </w:rPr>
        <w:drawing>
          <wp:inline distT="0" distB="0" distL="0" distR="0" wp14:anchorId="46FBB5CB" wp14:editId="417A0769">
            <wp:extent cx="733425" cy="790575"/>
            <wp:effectExtent l="0" t="0" r="0" b="0"/>
            <wp:docPr id="4" name="Obraz 24" descr="http://www.lubelskie.pl/um/katalogi/herb/herb-rgb.jpg&#10;&#10;herb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4" descr="http://www.lubelskie.pl/um/katalogi/herb/herb-rgb.jpg&#10;&#10;herb Województwa Lube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p w14:paraId="21C2A7B4" w14:textId="77777777" w:rsidR="00F22A8E" w:rsidRDefault="00F22A8E" w:rsidP="00F22A8E">
      <w:pPr>
        <w:spacing w:line="360" w:lineRule="auto"/>
        <w:jc w:val="center"/>
      </w:pPr>
    </w:p>
    <w:p w14:paraId="7AAFC6FA" w14:textId="77777777" w:rsidR="00F22A8E" w:rsidRPr="00F22A8E" w:rsidRDefault="00F22A8E" w:rsidP="00F22A8E">
      <w:pPr>
        <w:spacing w:line="360" w:lineRule="auto"/>
        <w:jc w:val="center"/>
        <w:rPr>
          <w:b/>
          <w:bCs/>
          <w:sz w:val="32"/>
          <w:szCs w:val="28"/>
        </w:rPr>
      </w:pPr>
      <w:r w:rsidRPr="00F22A8E">
        <w:rPr>
          <w:b/>
          <w:bCs/>
          <w:sz w:val="32"/>
          <w:szCs w:val="28"/>
        </w:rPr>
        <w:t>Wojewódzki Program Profilaktyki</w:t>
      </w:r>
    </w:p>
    <w:p w14:paraId="44717103" w14:textId="77777777" w:rsidR="00F22A8E" w:rsidRPr="00F22A8E" w:rsidRDefault="00F22A8E" w:rsidP="00F22A8E">
      <w:pPr>
        <w:spacing w:line="360" w:lineRule="auto"/>
        <w:jc w:val="center"/>
        <w:rPr>
          <w:b/>
          <w:bCs/>
          <w:sz w:val="32"/>
          <w:szCs w:val="28"/>
        </w:rPr>
      </w:pPr>
      <w:r w:rsidRPr="00F22A8E">
        <w:rPr>
          <w:b/>
          <w:bCs/>
          <w:sz w:val="32"/>
          <w:szCs w:val="28"/>
        </w:rPr>
        <w:t>i Rozwiązywania Problemów Alkoholowych</w:t>
      </w:r>
    </w:p>
    <w:p w14:paraId="4F09543C" w14:textId="77777777" w:rsidR="00F22A8E" w:rsidRPr="00F22A8E" w:rsidRDefault="00F22A8E" w:rsidP="00F22A8E">
      <w:pPr>
        <w:spacing w:line="360" w:lineRule="auto"/>
        <w:jc w:val="center"/>
        <w:rPr>
          <w:b/>
          <w:bCs/>
          <w:sz w:val="32"/>
          <w:szCs w:val="28"/>
        </w:rPr>
      </w:pPr>
      <w:r w:rsidRPr="00F22A8E">
        <w:rPr>
          <w:b/>
          <w:bCs/>
          <w:sz w:val="32"/>
          <w:szCs w:val="28"/>
        </w:rPr>
        <w:t>oraz Przeciwdziałania Narkomanii</w:t>
      </w:r>
    </w:p>
    <w:p w14:paraId="3058E21E" w14:textId="33F15AF6" w:rsidR="00F22A8E" w:rsidRPr="00F22A8E" w:rsidRDefault="00F22A8E" w:rsidP="00F22A8E">
      <w:pPr>
        <w:spacing w:line="360" w:lineRule="auto"/>
        <w:jc w:val="center"/>
        <w:rPr>
          <w:b/>
          <w:bCs/>
          <w:sz w:val="32"/>
          <w:szCs w:val="28"/>
        </w:rPr>
      </w:pPr>
      <w:r w:rsidRPr="00F22A8E">
        <w:rPr>
          <w:b/>
          <w:bCs/>
          <w:sz w:val="32"/>
          <w:szCs w:val="28"/>
        </w:rPr>
        <w:t>na lata 2026-2030</w:t>
      </w:r>
    </w:p>
    <w:p w14:paraId="34E4BCF2" w14:textId="77777777" w:rsidR="00F22A8E" w:rsidRDefault="00F22A8E" w:rsidP="00F22A8E">
      <w:pPr>
        <w:spacing w:line="360" w:lineRule="auto"/>
        <w:jc w:val="center"/>
      </w:pPr>
    </w:p>
    <w:p w14:paraId="59C6FF33" w14:textId="5CE76A45" w:rsidR="006B262B" w:rsidRPr="00F22A8E" w:rsidRDefault="006B262B" w:rsidP="00F22A8E">
      <w:pPr>
        <w:spacing w:line="360" w:lineRule="auto"/>
        <w:jc w:val="center"/>
      </w:pPr>
      <w:r w:rsidRPr="00F22A8E">
        <w:br w:type="page"/>
      </w:r>
    </w:p>
    <w:sdt>
      <w:sdtPr>
        <w:rPr>
          <w:rFonts w:cs="Arial"/>
          <w:b w:val="0"/>
          <w:bCs w:val="0"/>
          <w:color w:val="auto"/>
          <w:sz w:val="24"/>
          <w:szCs w:val="24"/>
          <w:lang w:eastAsia="pl-PL"/>
        </w:rPr>
        <w:id w:val="2001470109"/>
        <w:docPartObj>
          <w:docPartGallery w:val="Table of Contents"/>
          <w:docPartUnique/>
        </w:docPartObj>
      </w:sdtPr>
      <w:sdtEndPr>
        <w:rPr>
          <w:sz w:val="22"/>
          <w:szCs w:val="22"/>
        </w:rPr>
      </w:sdtEndPr>
      <w:sdtContent>
        <w:p w14:paraId="4239397E" w14:textId="77777777" w:rsidR="00250BEB" w:rsidRPr="00E923B6" w:rsidRDefault="00250BEB" w:rsidP="00E923B6">
          <w:pPr>
            <w:pStyle w:val="Nagwekspisutreci"/>
            <w:numPr>
              <w:ilvl w:val="0"/>
              <w:numId w:val="0"/>
            </w:numPr>
            <w:spacing w:before="120"/>
            <w:ind w:left="284"/>
            <w:rPr>
              <w:rFonts w:cs="Arial"/>
              <w:sz w:val="24"/>
              <w:szCs w:val="24"/>
            </w:rPr>
          </w:pPr>
          <w:r w:rsidRPr="00E923B6">
            <w:rPr>
              <w:rFonts w:cs="Arial"/>
              <w:sz w:val="24"/>
              <w:szCs w:val="24"/>
            </w:rPr>
            <w:t>Spis treści</w:t>
          </w:r>
        </w:p>
        <w:p w14:paraId="6CB8C92F" w14:textId="16926FC0" w:rsidR="00E923B6" w:rsidRPr="00E923B6" w:rsidRDefault="004A6844" w:rsidP="00E923B6">
          <w:pPr>
            <w:pStyle w:val="Spistreci2"/>
            <w:spacing w:before="120" w:after="120"/>
            <w:rPr>
              <w:rFonts w:ascii="Arial" w:eastAsiaTheme="minorEastAsia" w:hAnsi="Arial" w:cs="Arial"/>
              <w:b w:val="0"/>
              <w:bCs w:val="0"/>
              <w:smallCaps w:val="0"/>
              <w:kern w:val="2"/>
              <w:szCs w:val="22"/>
              <w14:ligatures w14:val="standardContextual"/>
            </w:rPr>
          </w:pPr>
          <w:r w:rsidRPr="00E923B6">
            <w:rPr>
              <w:rFonts w:ascii="Arial" w:hAnsi="Arial" w:cs="Arial"/>
              <w:caps/>
              <w:sz w:val="20"/>
            </w:rPr>
            <w:fldChar w:fldCharType="begin"/>
          </w:r>
          <w:r w:rsidR="00250BEB" w:rsidRPr="00E923B6">
            <w:rPr>
              <w:rFonts w:ascii="Arial" w:hAnsi="Arial" w:cs="Arial"/>
              <w:sz w:val="20"/>
            </w:rPr>
            <w:instrText xml:space="preserve"> TOC \o "1-3" \h \z \u </w:instrText>
          </w:r>
          <w:r w:rsidRPr="00E923B6">
            <w:rPr>
              <w:rFonts w:ascii="Arial" w:hAnsi="Arial" w:cs="Arial"/>
              <w:caps/>
              <w:sz w:val="20"/>
            </w:rPr>
            <w:fldChar w:fldCharType="separate"/>
          </w:r>
          <w:hyperlink w:anchor="_Toc214281828" w:history="1">
            <w:r w:rsidR="00E923B6" w:rsidRPr="00E923B6">
              <w:rPr>
                <w:rStyle w:val="Hipercze"/>
                <w:rFonts w:ascii="Arial" w:hAnsi="Arial" w:cs="Arial"/>
                <w:sz w:val="20"/>
                <w:szCs w:val="18"/>
              </w:rPr>
              <w:t>Wprowadzenie</w:t>
            </w:r>
            <w:r w:rsidR="00E923B6" w:rsidRPr="00E923B6">
              <w:rPr>
                <w:rFonts w:ascii="Arial" w:hAnsi="Arial" w:cs="Arial"/>
                <w:webHidden/>
                <w:sz w:val="20"/>
                <w:szCs w:val="18"/>
              </w:rPr>
              <w:tab/>
            </w:r>
            <w:r w:rsidR="00E923B6" w:rsidRPr="00E923B6">
              <w:rPr>
                <w:rFonts w:ascii="Arial" w:hAnsi="Arial" w:cs="Arial"/>
                <w:webHidden/>
                <w:sz w:val="20"/>
                <w:szCs w:val="18"/>
              </w:rPr>
              <w:fldChar w:fldCharType="begin"/>
            </w:r>
            <w:r w:rsidR="00E923B6" w:rsidRPr="00E923B6">
              <w:rPr>
                <w:rFonts w:ascii="Arial" w:hAnsi="Arial" w:cs="Arial"/>
                <w:webHidden/>
                <w:sz w:val="20"/>
                <w:szCs w:val="18"/>
              </w:rPr>
              <w:instrText xml:space="preserve"> PAGEREF _Toc214281828 \h </w:instrText>
            </w:r>
            <w:r w:rsidR="00E923B6" w:rsidRPr="00E923B6">
              <w:rPr>
                <w:rFonts w:ascii="Arial" w:hAnsi="Arial" w:cs="Arial"/>
                <w:webHidden/>
                <w:sz w:val="20"/>
                <w:szCs w:val="18"/>
              </w:rPr>
            </w:r>
            <w:r w:rsidR="00E923B6" w:rsidRPr="00E923B6">
              <w:rPr>
                <w:rFonts w:ascii="Arial" w:hAnsi="Arial" w:cs="Arial"/>
                <w:webHidden/>
                <w:sz w:val="20"/>
                <w:szCs w:val="18"/>
              </w:rPr>
              <w:fldChar w:fldCharType="separate"/>
            </w:r>
            <w:r w:rsidR="00E923B6" w:rsidRPr="00E923B6">
              <w:rPr>
                <w:rFonts w:ascii="Arial" w:hAnsi="Arial" w:cs="Arial"/>
                <w:webHidden/>
                <w:sz w:val="20"/>
                <w:szCs w:val="18"/>
              </w:rPr>
              <w:t>9</w:t>
            </w:r>
            <w:r w:rsidR="00E923B6" w:rsidRPr="00E923B6">
              <w:rPr>
                <w:rFonts w:ascii="Arial" w:hAnsi="Arial" w:cs="Arial"/>
                <w:webHidden/>
                <w:sz w:val="20"/>
                <w:szCs w:val="18"/>
              </w:rPr>
              <w:fldChar w:fldCharType="end"/>
            </w:r>
          </w:hyperlink>
        </w:p>
        <w:p w14:paraId="080AF5D5" w14:textId="491986F2"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29" w:history="1">
            <w:r w:rsidRPr="00E923B6">
              <w:rPr>
                <w:rStyle w:val="Hipercze"/>
                <w:rFonts w:ascii="Arial" w:hAnsi="Arial" w:cs="Arial"/>
                <w:sz w:val="20"/>
                <w:szCs w:val="18"/>
              </w:rPr>
              <w:t>Podstawy prawne</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_Toc214281829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12</w:t>
            </w:r>
            <w:r w:rsidRPr="00E923B6">
              <w:rPr>
                <w:rFonts w:ascii="Arial" w:hAnsi="Arial" w:cs="Arial"/>
                <w:webHidden/>
                <w:sz w:val="20"/>
                <w:szCs w:val="18"/>
              </w:rPr>
              <w:fldChar w:fldCharType="end"/>
            </w:r>
          </w:hyperlink>
        </w:p>
        <w:p w14:paraId="27859345" w14:textId="7E8F2E0A" w:rsidR="00E923B6" w:rsidRPr="00E923B6" w:rsidRDefault="00E923B6" w:rsidP="00E923B6">
          <w:pPr>
            <w:pStyle w:val="Spistreci1"/>
            <w:rPr>
              <w:rFonts w:ascii="Arial" w:eastAsiaTheme="minorEastAsia" w:hAnsi="Arial" w:cs="Arial"/>
              <w:b w:val="0"/>
              <w:bCs w:val="0"/>
              <w:caps w:val="0"/>
              <w:noProof/>
              <w:kern w:val="2"/>
              <w:szCs w:val="22"/>
              <w14:ligatures w14:val="standardContextual"/>
            </w:rPr>
          </w:pPr>
          <w:hyperlink w:anchor="_Toc214281830" w:history="1">
            <w:r w:rsidRPr="00E923B6">
              <w:rPr>
                <w:rStyle w:val="Hipercze"/>
                <w:rFonts w:ascii="Arial" w:hAnsi="Arial" w:cs="Arial"/>
                <w:noProof/>
                <w:sz w:val="20"/>
                <w:szCs w:val="18"/>
              </w:rPr>
              <w:t>1.</w:t>
            </w:r>
            <w:r w:rsidRPr="00E923B6">
              <w:rPr>
                <w:rFonts w:ascii="Arial" w:eastAsiaTheme="minorEastAsia" w:hAnsi="Arial" w:cs="Arial"/>
                <w:b w:val="0"/>
                <w:bCs w:val="0"/>
                <w:caps w:val="0"/>
                <w:noProof/>
                <w:kern w:val="2"/>
                <w:szCs w:val="22"/>
                <w14:ligatures w14:val="standardContextual"/>
              </w:rPr>
              <w:tab/>
            </w:r>
            <w:r w:rsidRPr="00E923B6">
              <w:rPr>
                <w:rStyle w:val="Hipercze"/>
                <w:rFonts w:ascii="Arial" w:hAnsi="Arial" w:cs="Arial"/>
                <w:noProof/>
                <w:sz w:val="20"/>
                <w:szCs w:val="18"/>
              </w:rPr>
              <w:t>Analiza SWOT</w:t>
            </w:r>
            <w:r w:rsidRPr="00E923B6">
              <w:rPr>
                <w:rFonts w:ascii="Arial" w:hAnsi="Arial" w:cs="Arial"/>
                <w:noProof/>
                <w:webHidden/>
                <w:sz w:val="20"/>
                <w:szCs w:val="18"/>
              </w:rPr>
              <w:tab/>
            </w:r>
            <w:r w:rsidRPr="00E923B6">
              <w:rPr>
                <w:rFonts w:ascii="Arial" w:hAnsi="Arial" w:cs="Arial"/>
                <w:noProof/>
                <w:webHidden/>
                <w:sz w:val="20"/>
                <w:szCs w:val="18"/>
              </w:rPr>
              <w:fldChar w:fldCharType="begin"/>
            </w:r>
            <w:r w:rsidRPr="00E923B6">
              <w:rPr>
                <w:rFonts w:ascii="Arial" w:hAnsi="Arial" w:cs="Arial"/>
                <w:noProof/>
                <w:webHidden/>
                <w:sz w:val="20"/>
                <w:szCs w:val="18"/>
              </w:rPr>
              <w:instrText xml:space="preserve"> PAGEREF _Toc214281830 \h </w:instrText>
            </w:r>
            <w:r w:rsidRPr="00E923B6">
              <w:rPr>
                <w:rFonts w:ascii="Arial" w:hAnsi="Arial" w:cs="Arial"/>
                <w:noProof/>
                <w:webHidden/>
                <w:sz w:val="20"/>
                <w:szCs w:val="18"/>
              </w:rPr>
            </w:r>
            <w:r w:rsidRPr="00E923B6">
              <w:rPr>
                <w:rFonts w:ascii="Arial" w:hAnsi="Arial" w:cs="Arial"/>
                <w:noProof/>
                <w:webHidden/>
                <w:sz w:val="20"/>
                <w:szCs w:val="18"/>
              </w:rPr>
              <w:fldChar w:fldCharType="separate"/>
            </w:r>
            <w:r w:rsidRPr="00E923B6">
              <w:rPr>
                <w:rFonts w:ascii="Arial" w:hAnsi="Arial" w:cs="Arial"/>
                <w:noProof/>
                <w:webHidden/>
                <w:sz w:val="20"/>
                <w:szCs w:val="18"/>
              </w:rPr>
              <w:t>13</w:t>
            </w:r>
            <w:r w:rsidRPr="00E923B6">
              <w:rPr>
                <w:rFonts w:ascii="Arial" w:hAnsi="Arial" w:cs="Arial"/>
                <w:noProof/>
                <w:webHidden/>
                <w:sz w:val="20"/>
                <w:szCs w:val="18"/>
              </w:rPr>
              <w:fldChar w:fldCharType="end"/>
            </w:r>
          </w:hyperlink>
        </w:p>
        <w:p w14:paraId="4A6F7BF5" w14:textId="7A30B58F" w:rsidR="00E923B6" w:rsidRPr="00E923B6" w:rsidRDefault="00E923B6" w:rsidP="00E923B6">
          <w:pPr>
            <w:pStyle w:val="Spistreci1"/>
            <w:rPr>
              <w:rFonts w:ascii="Arial" w:eastAsiaTheme="minorEastAsia" w:hAnsi="Arial" w:cs="Arial"/>
              <w:b w:val="0"/>
              <w:bCs w:val="0"/>
              <w:caps w:val="0"/>
              <w:noProof/>
              <w:kern w:val="2"/>
              <w:szCs w:val="22"/>
              <w14:ligatures w14:val="standardContextual"/>
            </w:rPr>
          </w:pPr>
          <w:hyperlink w:anchor="_Toc214281831" w:history="1">
            <w:r w:rsidRPr="00E923B6">
              <w:rPr>
                <w:rStyle w:val="Hipercze"/>
                <w:rFonts w:ascii="Arial" w:eastAsia="TimesNewRoman,Bold" w:hAnsi="Arial" w:cs="Arial"/>
                <w:noProof/>
                <w:sz w:val="20"/>
                <w:szCs w:val="18"/>
              </w:rPr>
              <w:t>2.</w:t>
            </w:r>
            <w:r w:rsidRPr="00E923B6">
              <w:rPr>
                <w:rFonts w:ascii="Arial" w:eastAsiaTheme="minorEastAsia" w:hAnsi="Arial" w:cs="Arial"/>
                <w:b w:val="0"/>
                <w:bCs w:val="0"/>
                <w:caps w:val="0"/>
                <w:noProof/>
                <w:kern w:val="2"/>
                <w:szCs w:val="22"/>
                <w14:ligatures w14:val="standardContextual"/>
              </w:rPr>
              <w:tab/>
            </w:r>
            <w:r w:rsidRPr="00E923B6">
              <w:rPr>
                <w:rStyle w:val="Hipercze"/>
                <w:rFonts w:ascii="Arial" w:eastAsia="TimesNewRoman,Bold" w:hAnsi="Arial" w:cs="Arial"/>
                <w:noProof/>
                <w:sz w:val="20"/>
                <w:szCs w:val="18"/>
              </w:rPr>
              <w:t>Wnioski i rekomendacje z diagnozy</w:t>
            </w:r>
            <w:r w:rsidRPr="00E923B6">
              <w:rPr>
                <w:rFonts w:ascii="Arial" w:hAnsi="Arial" w:cs="Arial"/>
                <w:noProof/>
                <w:webHidden/>
                <w:sz w:val="20"/>
                <w:szCs w:val="18"/>
              </w:rPr>
              <w:tab/>
            </w:r>
            <w:r w:rsidRPr="00E923B6">
              <w:rPr>
                <w:rFonts w:ascii="Arial" w:hAnsi="Arial" w:cs="Arial"/>
                <w:noProof/>
                <w:webHidden/>
                <w:sz w:val="20"/>
                <w:szCs w:val="18"/>
              </w:rPr>
              <w:fldChar w:fldCharType="begin"/>
            </w:r>
            <w:r w:rsidRPr="00E923B6">
              <w:rPr>
                <w:rFonts w:ascii="Arial" w:hAnsi="Arial" w:cs="Arial"/>
                <w:noProof/>
                <w:webHidden/>
                <w:sz w:val="20"/>
                <w:szCs w:val="18"/>
              </w:rPr>
              <w:instrText xml:space="preserve"> PAGEREF _Toc214281831 \h </w:instrText>
            </w:r>
            <w:r w:rsidRPr="00E923B6">
              <w:rPr>
                <w:rFonts w:ascii="Arial" w:hAnsi="Arial" w:cs="Arial"/>
                <w:noProof/>
                <w:webHidden/>
                <w:sz w:val="20"/>
                <w:szCs w:val="18"/>
              </w:rPr>
            </w:r>
            <w:r w:rsidRPr="00E923B6">
              <w:rPr>
                <w:rFonts w:ascii="Arial" w:hAnsi="Arial" w:cs="Arial"/>
                <w:noProof/>
                <w:webHidden/>
                <w:sz w:val="20"/>
                <w:szCs w:val="18"/>
              </w:rPr>
              <w:fldChar w:fldCharType="separate"/>
            </w:r>
            <w:r w:rsidRPr="00E923B6">
              <w:rPr>
                <w:rFonts w:ascii="Arial" w:hAnsi="Arial" w:cs="Arial"/>
                <w:noProof/>
                <w:webHidden/>
                <w:sz w:val="20"/>
                <w:szCs w:val="18"/>
              </w:rPr>
              <w:t>18</w:t>
            </w:r>
            <w:r w:rsidRPr="00E923B6">
              <w:rPr>
                <w:rFonts w:ascii="Arial" w:hAnsi="Arial" w:cs="Arial"/>
                <w:noProof/>
                <w:webHidden/>
                <w:sz w:val="20"/>
                <w:szCs w:val="18"/>
              </w:rPr>
              <w:fldChar w:fldCharType="end"/>
            </w:r>
          </w:hyperlink>
        </w:p>
        <w:p w14:paraId="31F34131" w14:textId="000A880F"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2" w:history="1">
            <w:r w:rsidRPr="00E923B6">
              <w:rPr>
                <w:rStyle w:val="Hipercze"/>
                <w:rFonts w:ascii="Arial" w:hAnsi="Arial" w:cs="Arial"/>
                <w:sz w:val="20"/>
                <w:szCs w:val="18"/>
              </w:rPr>
              <w:t>Wnioski</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_Toc214281832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18</w:t>
            </w:r>
            <w:r w:rsidRPr="00E923B6">
              <w:rPr>
                <w:rFonts w:ascii="Arial" w:hAnsi="Arial" w:cs="Arial"/>
                <w:webHidden/>
                <w:sz w:val="20"/>
                <w:szCs w:val="18"/>
              </w:rPr>
              <w:fldChar w:fldCharType="end"/>
            </w:r>
          </w:hyperlink>
        </w:p>
        <w:p w14:paraId="5C18D0D0" w14:textId="6EEC1F9F"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3" w:history="1">
            <w:r w:rsidRPr="00E923B6">
              <w:rPr>
                <w:rStyle w:val="Hipercze"/>
                <w:rFonts w:ascii="Arial" w:hAnsi="Arial" w:cs="Arial"/>
                <w:sz w:val="20"/>
                <w:szCs w:val="18"/>
              </w:rPr>
              <w:t>Rekomendacje</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_Toc214281833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21</w:t>
            </w:r>
            <w:r w:rsidRPr="00E923B6">
              <w:rPr>
                <w:rFonts w:ascii="Arial" w:hAnsi="Arial" w:cs="Arial"/>
                <w:webHidden/>
                <w:sz w:val="20"/>
                <w:szCs w:val="18"/>
              </w:rPr>
              <w:fldChar w:fldCharType="end"/>
            </w:r>
          </w:hyperlink>
        </w:p>
        <w:p w14:paraId="3F0F9780" w14:textId="77BC0F9D" w:rsidR="00E923B6" w:rsidRPr="00E923B6" w:rsidRDefault="00E923B6" w:rsidP="00E923B6">
          <w:pPr>
            <w:pStyle w:val="Spistreci1"/>
            <w:rPr>
              <w:rFonts w:ascii="Arial" w:eastAsiaTheme="minorEastAsia" w:hAnsi="Arial" w:cs="Arial"/>
              <w:b w:val="0"/>
              <w:bCs w:val="0"/>
              <w:caps w:val="0"/>
              <w:noProof/>
              <w:kern w:val="2"/>
              <w:szCs w:val="22"/>
              <w14:ligatures w14:val="standardContextual"/>
            </w:rPr>
          </w:pPr>
          <w:hyperlink w:anchor="_Toc214281834" w:history="1">
            <w:r w:rsidRPr="00E923B6">
              <w:rPr>
                <w:rStyle w:val="Hipercze"/>
                <w:rFonts w:ascii="Arial" w:hAnsi="Arial" w:cs="Arial"/>
                <w:noProof/>
                <w:sz w:val="20"/>
                <w:szCs w:val="18"/>
              </w:rPr>
              <w:t>3.</w:t>
            </w:r>
            <w:r w:rsidRPr="00E923B6">
              <w:rPr>
                <w:rFonts w:ascii="Arial" w:eastAsiaTheme="minorEastAsia" w:hAnsi="Arial" w:cs="Arial"/>
                <w:b w:val="0"/>
                <w:bCs w:val="0"/>
                <w:caps w:val="0"/>
                <w:noProof/>
                <w:kern w:val="2"/>
                <w:szCs w:val="22"/>
                <w14:ligatures w14:val="standardContextual"/>
              </w:rPr>
              <w:tab/>
            </w:r>
            <w:r w:rsidRPr="00E923B6">
              <w:rPr>
                <w:rStyle w:val="Hipercze"/>
                <w:rFonts w:ascii="Arial" w:eastAsiaTheme="minorHAnsi" w:hAnsi="Arial" w:cs="Arial"/>
                <w:noProof/>
                <w:sz w:val="20"/>
                <w:szCs w:val="18"/>
              </w:rPr>
              <w:t xml:space="preserve">Cele, działania, wskaźniki i rezultaty Wojewódzkiego Programu </w:t>
            </w:r>
            <w:r w:rsidRPr="00E923B6">
              <w:rPr>
                <w:rStyle w:val="Hipercze"/>
                <w:rFonts w:ascii="Arial" w:hAnsi="Arial" w:cs="Arial"/>
                <w:noProof/>
                <w:sz w:val="20"/>
                <w:szCs w:val="18"/>
              </w:rPr>
              <w:t xml:space="preserve">Profilaktyki i Rozwiązywania Problemów Alkoholowych oraz </w:t>
            </w:r>
            <w:r w:rsidRPr="00E923B6">
              <w:rPr>
                <w:rStyle w:val="Hipercze"/>
                <w:rFonts w:ascii="Arial" w:eastAsiaTheme="minorHAnsi" w:hAnsi="Arial" w:cs="Arial"/>
                <w:noProof/>
                <w:sz w:val="20"/>
                <w:szCs w:val="18"/>
              </w:rPr>
              <w:t>Przeciwdziałania Narkomanii na lata 2026-2030</w:t>
            </w:r>
            <w:r w:rsidRPr="00E923B6">
              <w:rPr>
                <w:rFonts w:ascii="Arial" w:hAnsi="Arial" w:cs="Arial"/>
                <w:noProof/>
                <w:webHidden/>
                <w:sz w:val="20"/>
                <w:szCs w:val="18"/>
              </w:rPr>
              <w:tab/>
            </w:r>
            <w:r w:rsidRPr="00E923B6">
              <w:rPr>
                <w:rFonts w:ascii="Arial" w:hAnsi="Arial" w:cs="Arial"/>
                <w:noProof/>
                <w:webHidden/>
                <w:sz w:val="20"/>
                <w:szCs w:val="18"/>
              </w:rPr>
              <w:fldChar w:fldCharType="begin"/>
            </w:r>
            <w:r w:rsidRPr="00E923B6">
              <w:rPr>
                <w:rFonts w:ascii="Arial" w:hAnsi="Arial" w:cs="Arial"/>
                <w:noProof/>
                <w:webHidden/>
                <w:sz w:val="20"/>
                <w:szCs w:val="18"/>
              </w:rPr>
              <w:instrText xml:space="preserve"> PAGEREF _Toc214281834 \h </w:instrText>
            </w:r>
            <w:r w:rsidRPr="00E923B6">
              <w:rPr>
                <w:rFonts w:ascii="Arial" w:hAnsi="Arial" w:cs="Arial"/>
                <w:noProof/>
                <w:webHidden/>
                <w:sz w:val="20"/>
                <w:szCs w:val="18"/>
              </w:rPr>
            </w:r>
            <w:r w:rsidRPr="00E923B6">
              <w:rPr>
                <w:rFonts w:ascii="Arial" w:hAnsi="Arial" w:cs="Arial"/>
                <w:noProof/>
                <w:webHidden/>
                <w:sz w:val="20"/>
                <w:szCs w:val="18"/>
              </w:rPr>
              <w:fldChar w:fldCharType="separate"/>
            </w:r>
            <w:r w:rsidRPr="00E923B6">
              <w:rPr>
                <w:rFonts w:ascii="Arial" w:hAnsi="Arial" w:cs="Arial"/>
                <w:noProof/>
                <w:webHidden/>
                <w:sz w:val="20"/>
                <w:szCs w:val="18"/>
              </w:rPr>
              <w:t>24</w:t>
            </w:r>
            <w:r w:rsidRPr="00E923B6">
              <w:rPr>
                <w:rFonts w:ascii="Arial" w:hAnsi="Arial" w:cs="Arial"/>
                <w:noProof/>
                <w:webHidden/>
                <w:sz w:val="20"/>
                <w:szCs w:val="18"/>
              </w:rPr>
              <w:fldChar w:fldCharType="end"/>
            </w:r>
          </w:hyperlink>
        </w:p>
        <w:p w14:paraId="5433DE78" w14:textId="6C315E26"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5" w:history="1">
            <w:r w:rsidRPr="00E923B6">
              <w:rPr>
                <w:rStyle w:val="Hipercze"/>
                <w:rFonts w:ascii="Arial" w:hAnsi="Arial" w:cs="Arial"/>
                <w:sz w:val="20"/>
                <w:szCs w:val="18"/>
              </w:rPr>
              <w:t>Cel główny: Ograniczenie zakresu występowania na terenie województwa lubelskiego problemów społecznych, zdrowotnych i ekonomicznych wynikających z używania substancji psychoaktywnych oraz występowania uzależnień behawioralnych</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_Toc214281835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24</w:t>
            </w:r>
            <w:r w:rsidRPr="00E923B6">
              <w:rPr>
                <w:rFonts w:ascii="Arial" w:hAnsi="Arial" w:cs="Arial"/>
                <w:webHidden/>
                <w:sz w:val="20"/>
                <w:szCs w:val="18"/>
              </w:rPr>
              <w:fldChar w:fldCharType="end"/>
            </w:r>
          </w:hyperlink>
        </w:p>
        <w:p w14:paraId="64EA7AAE" w14:textId="3C644DF5"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6" w:history="1">
            <w:r w:rsidRPr="00E923B6">
              <w:rPr>
                <w:rStyle w:val="Hipercze"/>
                <w:rFonts w:ascii="Arial" w:eastAsia="Calibri" w:hAnsi="Arial" w:cs="Arial"/>
                <w:sz w:val="20"/>
                <w:szCs w:val="18"/>
                <w:lang w:eastAsia="en-US"/>
              </w:rPr>
              <w:t>Cel operacyjny 1. Zwiększenie poziomu wiedzy i umiejętności mieszkańców województwa lubelskiego, w tym m.in. kadry uczestniczącej w realizacji zadań z zakresu przeciwdziałania uzależnieniom oraz przemocy domowej.</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_Toc214281836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26</w:t>
            </w:r>
            <w:r w:rsidRPr="00E923B6">
              <w:rPr>
                <w:rFonts w:ascii="Arial" w:hAnsi="Arial" w:cs="Arial"/>
                <w:webHidden/>
                <w:sz w:val="20"/>
                <w:szCs w:val="18"/>
              </w:rPr>
              <w:fldChar w:fldCharType="end"/>
            </w:r>
          </w:hyperlink>
        </w:p>
        <w:p w14:paraId="1271644B" w14:textId="40FA22B8"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7" w:history="1">
            <w:r w:rsidRPr="00E923B6">
              <w:rPr>
                <w:rStyle w:val="Hipercze"/>
                <w:rFonts w:ascii="Arial" w:eastAsia="Cambria" w:hAnsi="Arial" w:cs="Arial"/>
                <w:sz w:val="20"/>
                <w:szCs w:val="18"/>
                <w:lang w:eastAsia="en-US"/>
              </w:rPr>
              <w:t>Cel operacyjny 2. Podniesienie jakości i zasięgu działań profilaktycznych w obszarze uzależnień.</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_Toc214281837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27</w:t>
            </w:r>
            <w:r w:rsidRPr="00E923B6">
              <w:rPr>
                <w:rFonts w:ascii="Arial" w:hAnsi="Arial" w:cs="Arial"/>
                <w:webHidden/>
                <w:sz w:val="20"/>
                <w:szCs w:val="18"/>
              </w:rPr>
              <w:fldChar w:fldCharType="end"/>
            </w:r>
          </w:hyperlink>
        </w:p>
        <w:p w14:paraId="2321471F" w14:textId="07E9A767"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8" w:history="1">
            <w:r w:rsidRPr="00E923B6">
              <w:rPr>
                <w:rStyle w:val="Hipercze"/>
                <w:rFonts w:ascii="Arial" w:eastAsiaTheme="minorHAnsi" w:hAnsi="Arial" w:cs="Arial"/>
                <w:sz w:val="20"/>
                <w:szCs w:val="18"/>
                <w:lang w:eastAsia="en-US"/>
              </w:rPr>
              <w:t>Cel operacyjny 3. Zwiększenie dostępności do systemu pomocy osobom uzależnionym oraz ich rodzinom</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_Toc214281838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28</w:t>
            </w:r>
            <w:r w:rsidRPr="00E923B6">
              <w:rPr>
                <w:rFonts w:ascii="Arial" w:hAnsi="Arial" w:cs="Arial"/>
                <w:webHidden/>
                <w:sz w:val="20"/>
                <w:szCs w:val="18"/>
              </w:rPr>
              <w:fldChar w:fldCharType="end"/>
            </w:r>
          </w:hyperlink>
        </w:p>
        <w:p w14:paraId="4EB23ABD" w14:textId="722410FF"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39" w:history="1">
            <w:r w:rsidRPr="00E923B6">
              <w:rPr>
                <w:rStyle w:val="Hipercze"/>
                <w:rFonts w:ascii="Arial" w:eastAsia="Calibri" w:hAnsi="Arial" w:cs="Arial"/>
                <w:sz w:val="20"/>
                <w:szCs w:val="18"/>
                <w:lang w:eastAsia="en-US"/>
              </w:rPr>
              <w:t>Cel operacyjny 4. Zwiększenie skuteczności działań z zakresu przeciwdziałania uzależnieniom poprzez monitorowanie i badanie sytuacji epidemiologicznej oraz dostępności substancji psychoaktywnych</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_Toc214281839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30</w:t>
            </w:r>
            <w:r w:rsidRPr="00E923B6">
              <w:rPr>
                <w:rFonts w:ascii="Arial" w:hAnsi="Arial" w:cs="Arial"/>
                <w:webHidden/>
                <w:sz w:val="20"/>
                <w:szCs w:val="18"/>
              </w:rPr>
              <w:fldChar w:fldCharType="end"/>
            </w:r>
          </w:hyperlink>
        </w:p>
        <w:p w14:paraId="268453A1" w14:textId="44B87A2E" w:rsidR="00E923B6" w:rsidRPr="00E923B6" w:rsidRDefault="00E923B6" w:rsidP="00E923B6">
          <w:pPr>
            <w:pStyle w:val="Spistreci2"/>
            <w:spacing w:before="120" w:after="120"/>
            <w:rPr>
              <w:rFonts w:ascii="Arial" w:eastAsiaTheme="minorEastAsia" w:hAnsi="Arial" w:cs="Arial"/>
              <w:b w:val="0"/>
              <w:bCs w:val="0"/>
              <w:smallCaps w:val="0"/>
              <w:kern w:val="2"/>
              <w:szCs w:val="22"/>
              <w14:ligatures w14:val="standardContextual"/>
            </w:rPr>
          </w:pPr>
          <w:hyperlink w:anchor="_Toc214281840" w:history="1">
            <w:r w:rsidRPr="00E923B6">
              <w:rPr>
                <w:rStyle w:val="Hipercze"/>
                <w:rFonts w:ascii="Arial" w:eastAsia="Calibri" w:hAnsi="Arial" w:cs="Arial"/>
                <w:sz w:val="20"/>
                <w:szCs w:val="18"/>
                <w:lang w:eastAsia="en-US"/>
              </w:rPr>
              <w:t>Cel operacyjny 5. Zwiększenie dostępności do systemowego wsparcia w zakresie FAS/FASD prowadzonego przez Regionalny Punkt Diagnozy i Terapii FAS/FASD w Lublinie</w:t>
            </w:r>
            <w:r w:rsidRPr="00E923B6">
              <w:rPr>
                <w:rFonts w:ascii="Arial" w:hAnsi="Arial" w:cs="Arial"/>
                <w:webHidden/>
                <w:sz w:val="20"/>
                <w:szCs w:val="18"/>
              </w:rPr>
              <w:tab/>
            </w:r>
            <w:r w:rsidRPr="00E923B6">
              <w:rPr>
                <w:rFonts w:ascii="Arial" w:hAnsi="Arial" w:cs="Arial"/>
                <w:webHidden/>
                <w:sz w:val="20"/>
                <w:szCs w:val="18"/>
              </w:rPr>
              <w:fldChar w:fldCharType="begin"/>
            </w:r>
            <w:r w:rsidRPr="00E923B6">
              <w:rPr>
                <w:rFonts w:ascii="Arial" w:hAnsi="Arial" w:cs="Arial"/>
                <w:webHidden/>
                <w:sz w:val="20"/>
                <w:szCs w:val="18"/>
              </w:rPr>
              <w:instrText xml:space="preserve"> PAGEREF _Toc214281840 \h </w:instrText>
            </w:r>
            <w:r w:rsidRPr="00E923B6">
              <w:rPr>
                <w:rFonts w:ascii="Arial" w:hAnsi="Arial" w:cs="Arial"/>
                <w:webHidden/>
                <w:sz w:val="20"/>
                <w:szCs w:val="18"/>
              </w:rPr>
            </w:r>
            <w:r w:rsidRPr="00E923B6">
              <w:rPr>
                <w:rFonts w:ascii="Arial" w:hAnsi="Arial" w:cs="Arial"/>
                <w:webHidden/>
                <w:sz w:val="20"/>
                <w:szCs w:val="18"/>
              </w:rPr>
              <w:fldChar w:fldCharType="separate"/>
            </w:r>
            <w:r w:rsidRPr="00E923B6">
              <w:rPr>
                <w:rFonts w:ascii="Arial" w:hAnsi="Arial" w:cs="Arial"/>
                <w:webHidden/>
                <w:sz w:val="20"/>
                <w:szCs w:val="18"/>
              </w:rPr>
              <w:t>31</w:t>
            </w:r>
            <w:r w:rsidRPr="00E923B6">
              <w:rPr>
                <w:rFonts w:ascii="Arial" w:hAnsi="Arial" w:cs="Arial"/>
                <w:webHidden/>
                <w:sz w:val="20"/>
                <w:szCs w:val="18"/>
              </w:rPr>
              <w:fldChar w:fldCharType="end"/>
            </w:r>
          </w:hyperlink>
        </w:p>
        <w:p w14:paraId="3D8921B4" w14:textId="0D06FBEA" w:rsidR="00E923B6" w:rsidRPr="00E923B6" w:rsidRDefault="00E923B6" w:rsidP="00E923B6">
          <w:pPr>
            <w:pStyle w:val="Spistreci1"/>
            <w:rPr>
              <w:rFonts w:ascii="Arial" w:eastAsiaTheme="minorEastAsia" w:hAnsi="Arial" w:cs="Arial"/>
              <w:b w:val="0"/>
              <w:bCs w:val="0"/>
              <w:caps w:val="0"/>
              <w:noProof/>
              <w:kern w:val="2"/>
              <w:szCs w:val="22"/>
              <w14:ligatures w14:val="standardContextual"/>
            </w:rPr>
          </w:pPr>
          <w:hyperlink w:anchor="_Toc214281841" w:history="1">
            <w:r w:rsidRPr="00E923B6">
              <w:rPr>
                <w:rStyle w:val="Hipercze"/>
                <w:rFonts w:ascii="Arial" w:hAnsi="Arial" w:cs="Arial"/>
                <w:noProof/>
                <w:sz w:val="20"/>
                <w:szCs w:val="18"/>
              </w:rPr>
              <w:t>4.</w:t>
            </w:r>
            <w:r w:rsidRPr="00E923B6">
              <w:rPr>
                <w:rFonts w:ascii="Arial" w:eastAsiaTheme="minorEastAsia" w:hAnsi="Arial" w:cs="Arial"/>
                <w:b w:val="0"/>
                <w:bCs w:val="0"/>
                <w:caps w:val="0"/>
                <w:noProof/>
                <w:kern w:val="2"/>
                <w:szCs w:val="22"/>
                <w14:ligatures w14:val="standardContextual"/>
              </w:rPr>
              <w:tab/>
            </w:r>
            <w:r w:rsidRPr="00E923B6">
              <w:rPr>
                <w:rStyle w:val="Hipercze"/>
                <w:rFonts w:ascii="Arial" w:hAnsi="Arial" w:cs="Arial"/>
                <w:noProof/>
                <w:sz w:val="20"/>
                <w:szCs w:val="18"/>
              </w:rPr>
              <w:t xml:space="preserve">Zasady realizacji i finansowania </w:t>
            </w:r>
            <w:r w:rsidRPr="00E923B6">
              <w:rPr>
                <w:rStyle w:val="Hipercze"/>
                <w:rFonts w:ascii="Arial" w:eastAsiaTheme="minorHAnsi" w:hAnsi="Arial" w:cs="Arial"/>
                <w:noProof/>
                <w:sz w:val="20"/>
                <w:szCs w:val="18"/>
              </w:rPr>
              <w:t xml:space="preserve">Wojewódzkiego Programu </w:t>
            </w:r>
            <w:r w:rsidRPr="00E923B6">
              <w:rPr>
                <w:rStyle w:val="Hipercze"/>
                <w:rFonts w:ascii="Arial" w:hAnsi="Arial" w:cs="Arial"/>
                <w:noProof/>
                <w:sz w:val="20"/>
                <w:szCs w:val="18"/>
              </w:rPr>
              <w:t xml:space="preserve">Profilaktyki i Rozwiązywania Problemów Alkoholowych oraz </w:t>
            </w:r>
            <w:r w:rsidRPr="00E923B6">
              <w:rPr>
                <w:rStyle w:val="Hipercze"/>
                <w:rFonts w:ascii="Arial" w:eastAsiaTheme="minorHAnsi" w:hAnsi="Arial" w:cs="Arial"/>
                <w:noProof/>
                <w:sz w:val="20"/>
                <w:szCs w:val="18"/>
              </w:rPr>
              <w:t>Przeciwdziałania Narkomanii na lata 2026-2030</w:t>
            </w:r>
            <w:r w:rsidRPr="00E923B6">
              <w:rPr>
                <w:rFonts w:ascii="Arial" w:hAnsi="Arial" w:cs="Arial"/>
                <w:noProof/>
                <w:webHidden/>
                <w:sz w:val="20"/>
                <w:szCs w:val="18"/>
              </w:rPr>
              <w:tab/>
            </w:r>
            <w:r w:rsidRPr="00E923B6">
              <w:rPr>
                <w:rFonts w:ascii="Arial" w:hAnsi="Arial" w:cs="Arial"/>
                <w:noProof/>
                <w:webHidden/>
                <w:sz w:val="20"/>
                <w:szCs w:val="18"/>
              </w:rPr>
              <w:fldChar w:fldCharType="begin"/>
            </w:r>
            <w:r w:rsidRPr="00E923B6">
              <w:rPr>
                <w:rFonts w:ascii="Arial" w:hAnsi="Arial" w:cs="Arial"/>
                <w:noProof/>
                <w:webHidden/>
                <w:sz w:val="20"/>
                <w:szCs w:val="18"/>
              </w:rPr>
              <w:instrText xml:space="preserve"> PAGEREF _Toc214281841 \h </w:instrText>
            </w:r>
            <w:r w:rsidRPr="00E923B6">
              <w:rPr>
                <w:rFonts w:ascii="Arial" w:hAnsi="Arial" w:cs="Arial"/>
                <w:noProof/>
                <w:webHidden/>
                <w:sz w:val="20"/>
                <w:szCs w:val="18"/>
              </w:rPr>
            </w:r>
            <w:r w:rsidRPr="00E923B6">
              <w:rPr>
                <w:rFonts w:ascii="Arial" w:hAnsi="Arial" w:cs="Arial"/>
                <w:noProof/>
                <w:webHidden/>
                <w:sz w:val="20"/>
                <w:szCs w:val="18"/>
              </w:rPr>
              <w:fldChar w:fldCharType="separate"/>
            </w:r>
            <w:r w:rsidRPr="00E923B6">
              <w:rPr>
                <w:rFonts w:ascii="Arial" w:hAnsi="Arial" w:cs="Arial"/>
                <w:noProof/>
                <w:webHidden/>
                <w:sz w:val="20"/>
                <w:szCs w:val="18"/>
              </w:rPr>
              <w:t>33</w:t>
            </w:r>
            <w:r w:rsidRPr="00E923B6">
              <w:rPr>
                <w:rFonts w:ascii="Arial" w:hAnsi="Arial" w:cs="Arial"/>
                <w:noProof/>
                <w:webHidden/>
                <w:sz w:val="20"/>
                <w:szCs w:val="18"/>
              </w:rPr>
              <w:fldChar w:fldCharType="end"/>
            </w:r>
          </w:hyperlink>
        </w:p>
        <w:p w14:paraId="50DEC48A" w14:textId="3A6FA14E" w:rsidR="00E923B6" w:rsidRPr="00E923B6" w:rsidRDefault="00E923B6" w:rsidP="00E923B6">
          <w:pPr>
            <w:pStyle w:val="Spistreci1"/>
            <w:rPr>
              <w:rFonts w:ascii="Arial" w:eastAsiaTheme="minorEastAsia" w:hAnsi="Arial" w:cs="Arial"/>
              <w:b w:val="0"/>
              <w:bCs w:val="0"/>
              <w:caps w:val="0"/>
              <w:noProof/>
              <w:kern w:val="2"/>
              <w:szCs w:val="22"/>
              <w14:ligatures w14:val="standardContextual"/>
            </w:rPr>
          </w:pPr>
          <w:hyperlink w:anchor="_Toc214281842" w:history="1">
            <w:r w:rsidRPr="00E923B6">
              <w:rPr>
                <w:rStyle w:val="Hipercze"/>
                <w:rFonts w:ascii="Arial" w:hAnsi="Arial" w:cs="Arial"/>
                <w:noProof/>
                <w:sz w:val="20"/>
                <w:szCs w:val="18"/>
              </w:rPr>
              <w:t>5.</w:t>
            </w:r>
            <w:r w:rsidRPr="00E923B6">
              <w:rPr>
                <w:rFonts w:ascii="Arial" w:eastAsiaTheme="minorEastAsia" w:hAnsi="Arial" w:cs="Arial"/>
                <w:b w:val="0"/>
                <w:bCs w:val="0"/>
                <w:caps w:val="0"/>
                <w:noProof/>
                <w:kern w:val="2"/>
                <w:szCs w:val="22"/>
                <w14:ligatures w14:val="standardContextual"/>
              </w:rPr>
              <w:tab/>
            </w:r>
            <w:r w:rsidRPr="00E923B6">
              <w:rPr>
                <w:rStyle w:val="Hipercze"/>
                <w:rFonts w:ascii="Arial" w:hAnsi="Arial" w:cs="Arial"/>
                <w:noProof/>
                <w:sz w:val="20"/>
                <w:szCs w:val="18"/>
              </w:rPr>
              <w:t>Monitoring Programu</w:t>
            </w:r>
            <w:r w:rsidRPr="00E923B6">
              <w:rPr>
                <w:rFonts w:ascii="Arial" w:hAnsi="Arial" w:cs="Arial"/>
                <w:noProof/>
                <w:webHidden/>
                <w:sz w:val="20"/>
                <w:szCs w:val="18"/>
              </w:rPr>
              <w:tab/>
            </w:r>
            <w:r w:rsidRPr="00E923B6">
              <w:rPr>
                <w:rFonts w:ascii="Arial" w:hAnsi="Arial" w:cs="Arial"/>
                <w:noProof/>
                <w:webHidden/>
                <w:sz w:val="20"/>
                <w:szCs w:val="18"/>
              </w:rPr>
              <w:fldChar w:fldCharType="begin"/>
            </w:r>
            <w:r w:rsidRPr="00E923B6">
              <w:rPr>
                <w:rFonts w:ascii="Arial" w:hAnsi="Arial" w:cs="Arial"/>
                <w:noProof/>
                <w:webHidden/>
                <w:sz w:val="20"/>
                <w:szCs w:val="18"/>
              </w:rPr>
              <w:instrText xml:space="preserve"> PAGEREF _Toc214281842 \h </w:instrText>
            </w:r>
            <w:r w:rsidRPr="00E923B6">
              <w:rPr>
                <w:rFonts w:ascii="Arial" w:hAnsi="Arial" w:cs="Arial"/>
                <w:noProof/>
                <w:webHidden/>
                <w:sz w:val="20"/>
                <w:szCs w:val="18"/>
              </w:rPr>
            </w:r>
            <w:r w:rsidRPr="00E923B6">
              <w:rPr>
                <w:rFonts w:ascii="Arial" w:hAnsi="Arial" w:cs="Arial"/>
                <w:noProof/>
                <w:webHidden/>
                <w:sz w:val="20"/>
                <w:szCs w:val="18"/>
              </w:rPr>
              <w:fldChar w:fldCharType="separate"/>
            </w:r>
            <w:r w:rsidRPr="00E923B6">
              <w:rPr>
                <w:rFonts w:ascii="Arial" w:hAnsi="Arial" w:cs="Arial"/>
                <w:noProof/>
                <w:webHidden/>
                <w:sz w:val="20"/>
                <w:szCs w:val="18"/>
              </w:rPr>
              <w:t>34</w:t>
            </w:r>
            <w:r w:rsidRPr="00E923B6">
              <w:rPr>
                <w:rFonts w:ascii="Arial" w:hAnsi="Arial" w:cs="Arial"/>
                <w:noProof/>
                <w:webHidden/>
                <w:sz w:val="20"/>
                <w:szCs w:val="18"/>
              </w:rPr>
              <w:fldChar w:fldCharType="end"/>
            </w:r>
          </w:hyperlink>
        </w:p>
        <w:p w14:paraId="779BC3D5" w14:textId="0D26CD49" w:rsidR="00250BEB" w:rsidRPr="00317DE2" w:rsidRDefault="004A6844" w:rsidP="00E923B6">
          <w:pPr>
            <w:spacing w:before="120" w:after="120"/>
            <w:rPr>
              <w:rFonts w:cs="Arial"/>
              <w:szCs w:val="22"/>
            </w:rPr>
          </w:pPr>
          <w:r w:rsidRPr="00E923B6">
            <w:rPr>
              <w:rFonts w:cs="Arial"/>
              <w:b/>
              <w:bCs/>
              <w:sz w:val="20"/>
            </w:rPr>
            <w:fldChar w:fldCharType="end"/>
          </w:r>
        </w:p>
      </w:sdtContent>
    </w:sdt>
    <w:p w14:paraId="2DB4AB0E" w14:textId="066317D7" w:rsidR="006B262B" w:rsidRPr="00317DE2" w:rsidRDefault="006B262B" w:rsidP="006B262B">
      <w:pPr>
        <w:spacing w:after="120" w:line="360" w:lineRule="auto"/>
        <w:rPr>
          <w:rFonts w:cs="Arial"/>
          <w:b/>
          <w:bCs/>
          <w:color w:val="000000"/>
          <w:szCs w:val="22"/>
        </w:rPr>
      </w:pPr>
      <w:r w:rsidRPr="00317DE2">
        <w:rPr>
          <w:rFonts w:cs="Arial"/>
          <w:szCs w:val="22"/>
        </w:rPr>
        <w:br w:type="page"/>
      </w:r>
    </w:p>
    <w:p w14:paraId="07B9AF35" w14:textId="67CDE31C" w:rsidR="00D90AAF" w:rsidRDefault="00D90AAF" w:rsidP="00D90AAF">
      <w:pPr>
        <w:pStyle w:val="Legenda"/>
        <w:keepNext/>
      </w:pPr>
      <w:bookmarkStart w:id="1" w:name="_Toc214281670"/>
      <w:r>
        <w:lastRenderedPageBreak/>
        <w:t xml:space="preserve">Tabela </w:t>
      </w:r>
      <w:r>
        <w:fldChar w:fldCharType="begin"/>
      </w:r>
      <w:r>
        <w:instrText xml:space="preserve"> SEQ Tabela \* ARABIC </w:instrText>
      </w:r>
      <w:r>
        <w:fldChar w:fldCharType="separate"/>
      </w:r>
      <w:r w:rsidR="00E70F88">
        <w:rPr>
          <w:noProof/>
        </w:rPr>
        <w:t>1</w:t>
      </w:r>
      <w:r>
        <w:fldChar w:fldCharType="end"/>
      </w:r>
      <w:r>
        <w:t xml:space="preserve">. </w:t>
      </w:r>
      <w:r w:rsidRPr="00D90AAF">
        <w:t>Wykaz skrótów</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6982"/>
      </w:tblGrid>
      <w:tr w:rsidR="004572B2" w:rsidRPr="00317DE2" w14:paraId="32347ABC" w14:textId="77777777" w:rsidTr="00BA183B">
        <w:trPr>
          <w:trHeight w:val="506"/>
        </w:trPr>
        <w:tc>
          <w:tcPr>
            <w:tcW w:w="1970" w:type="dxa"/>
            <w:vAlign w:val="center"/>
          </w:tcPr>
          <w:p w14:paraId="0713087D"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AA</w:t>
            </w:r>
          </w:p>
        </w:tc>
        <w:tc>
          <w:tcPr>
            <w:tcW w:w="6982" w:type="dxa"/>
            <w:vAlign w:val="center"/>
          </w:tcPr>
          <w:p w14:paraId="00395312" w14:textId="77777777" w:rsidR="004572B2" w:rsidRPr="00317DE2" w:rsidRDefault="004572B2" w:rsidP="00E036C7">
            <w:pPr>
              <w:spacing w:line="240" w:lineRule="auto"/>
              <w:rPr>
                <w:rFonts w:cs="Arial"/>
                <w:szCs w:val="22"/>
              </w:rPr>
            </w:pPr>
            <w:r w:rsidRPr="00317DE2">
              <w:rPr>
                <w:rFonts w:cs="Arial"/>
                <w:szCs w:val="22"/>
              </w:rPr>
              <w:t>Anonimowi Alkoholicy</w:t>
            </w:r>
          </w:p>
        </w:tc>
      </w:tr>
      <w:tr w:rsidR="004572B2" w:rsidRPr="00317DE2" w14:paraId="27169260" w14:textId="77777777" w:rsidTr="00BA183B">
        <w:trPr>
          <w:trHeight w:val="506"/>
        </w:trPr>
        <w:tc>
          <w:tcPr>
            <w:tcW w:w="1970" w:type="dxa"/>
            <w:vAlign w:val="center"/>
          </w:tcPr>
          <w:p w14:paraId="225543AF"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AL–ANON/ ALATEEN</w:t>
            </w:r>
          </w:p>
        </w:tc>
        <w:tc>
          <w:tcPr>
            <w:tcW w:w="6982" w:type="dxa"/>
            <w:vAlign w:val="center"/>
          </w:tcPr>
          <w:p w14:paraId="3C125A14" w14:textId="77777777" w:rsidR="004572B2" w:rsidRPr="00317DE2" w:rsidRDefault="004572B2" w:rsidP="00E036C7">
            <w:pPr>
              <w:spacing w:line="240" w:lineRule="auto"/>
              <w:rPr>
                <w:rFonts w:cs="Arial"/>
                <w:szCs w:val="22"/>
              </w:rPr>
            </w:pPr>
            <w:r w:rsidRPr="00317DE2">
              <w:rPr>
                <w:rFonts w:cs="Arial"/>
                <w:szCs w:val="22"/>
              </w:rPr>
              <w:t>Wspólnota rodzin i bliskich osób z problemem alkoholowym</w:t>
            </w:r>
          </w:p>
        </w:tc>
      </w:tr>
      <w:tr w:rsidR="004572B2" w:rsidRPr="00317DE2" w14:paraId="61766ECB" w14:textId="77777777" w:rsidTr="00BA183B">
        <w:trPr>
          <w:trHeight w:val="506"/>
        </w:trPr>
        <w:tc>
          <w:tcPr>
            <w:tcW w:w="1970" w:type="dxa"/>
            <w:vAlign w:val="center"/>
          </w:tcPr>
          <w:p w14:paraId="27FA2FF0"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CAPI</w:t>
            </w:r>
          </w:p>
        </w:tc>
        <w:tc>
          <w:tcPr>
            <w:tcW w:w="6982" w:type="dxa"/>
            <w:vAlign w:val="center"/>
          </w:tcPr>
          <w:p w14:paraId="440DD378" w14:textId="77777777" w:rsidR="004572B2" w:rsidRPr="00317DE2" w:rsidRDefault="004572B2" w:rsidP="00E036C7">
            <w:pPr>
              <w:spacing w:line="240" w:lineRule="auto"/>
              <w:rPr>
                <w:rFonts w:cs="Arial"/>
                <w:szCs w:val="22"/>
              </w:rPr>
            </w:pPr>
            <w:proofErr w:type="spellStart"/>
            <w:r w:rsidRPr="00317DE2">
              <w:rPr>
                <w:rFonts w:cs="Arial"/>
                <w:szCs w:val="22"/>
              </w:rPr>
              <w:t>Computer-Assisted</w:t>
            </w:r>
            <w:proofErr w:type="spellEnd"/>
            <w:r w:rsidRPr="00317DE2">
              <w:rPr>
                <w:rFonts w:cs="Arial"/>
                <w:szCs w:val="22"/>
              </w:rPr>
              <w:t xml:space="preserve"> Personal Interview - Wywiad bezpośredni </w:t>
            </w:r>
            <w:r w:rsidRPr="00317DE2">
              <w:rPr>
                <w:rFonts w:cs="Arial"/>
                <w:szCs w:val="22"/>
              </w:rPr>
              <w:br/>
              <w:t>z użyciem urządzeń mobilnych</w:t>
            </w:r>
          </w:p>
        </w:tc>
      </w:tr>
      <w:tr w:rsidR="004572B2" w:rsidRPr="00317DE2" w14:paraId="39F05CDE" w14:textId="77777777" w:rsidTr="00BA183B">
        <w:trPr>
          <w:trHeight w:val="506"/>
        </w:trPr>
        <w:tc>
          <w:tcPr>
            <w:tcW w:w="1970" w:type="dxa"/>
            <w:vAlign w:val="center"/>
          </w:tcPr>
          <w:p w14:paraId="17855789"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CIS</w:t>
            </w:r>
          </w:p>
        </w:tc>
        <w:tc>
          <w:tcPr>
            <w:tcW w:w="6982" w:type="dxa"/>
            <w:vAlign w:val="center"/>
          </w:tcPr>
          <w:p w14:paraId="717BEAEC" w14:textId="77777777" w:rsidR="004572B2" w:rsidRPr="00317DE2" w:rsidRDefault="004572B2" w:rsidP="00E036C7">
            <w:pPr>
              <w:spacing w:line="240" w:lineRule="auto"/>
              <w:rPr>
                <w:rFonts w:cs="Arial"/>
                <w:szCs w:val="22"/>
              </w:rPr>
            </w:pPr>
            <w:r w:rsidRPr="00317DE2">
              <w:rPr>
                <w:rFonts w:cs="Arial"/>
                <w:szCs w:val="22"/>
              </w:rPr>
              <w:t>Centrum Integracji Społecznej</w:t>
            </w:r>
          </w:p>
        </w:tc>
      </w:tr>
      <w:tr w:rsidR="00FA69BF" w:rsidRPr="00317DE2" w14:paraId="6AF696C1" w14:textId="77777777" w:rsidTr="00BA183B">
        <w:trPr>
          <w:trHeight w:val="506"/>
        </w:trPr>
        <w:tc>
          <w:tcPr>
            <w:tcW w:w="1970" w:type="dxa"/>
            <w:vAlign w:val="center"/>
          </w:tcPr>
          <w:p w14:paraId="55277150" w14:textId="0C7C243E" w:rsidR="00FA69BF" w:rsidRPr="00317DE2" w:rsidRDefault="00FA69BF" w:rsidP="00E036C7">
            <w:pPr>
              <w:tabs>
                <w:tab w:val="left" w:pos="1185"/>
              </w:tabs>
              <w:spacing w:line="240" w:lineRule="auto"/>
              <w:rPr>
                <w:rFonts w:cs="Arial"/>
                <w:b/>
                <w:bCs/>
                <w:szCs w:val="22"/>
              </w:rPr>
            </w:pPr>
            <w:r w:rsidRPr="00317DE2">
              <w:rPr>
                <w:rFonts w:cs="Arial"/>
                <w:b/>
                <w:bCs/>
                <w:szCs w:val="22"/>
              </w:rPr>
              <w:t>CRS</w:t>
            </w:r>
            <w:r w:rsidR="006F1FE8" w:rsidRPr="00317DE2">
              <w:rPr>
                <w:rFonts w:cs="Arial"/>
                <w:b/>
                <w:bCs/>
                <w:szCs w:val="22"/>
              </w:rPr>
              <w:t>Z</w:t>
            </w:r>
          </w:p>
        </w:tc>
        <w:tc>
          <w:tcPr>
            <w:tcW w:w="6982" w:type="dxa"/>
            <w:vAlign w:val="center"/>
          </w:tcPr>
          <w:p w14:paraId="6532DA89" w14:textId="77777777" w:rsidR="00FA69BF" w:rsidRPr="00317DE2" w:rsidRDefault="00FA69BF" w:rsidP="00E036C7">
            <w:pPr>
              <w:spacing w:line="240" w:lineRule="auto"/>
              <w:rPr>
                <w:rFonts w:cs="Arial"/>
                <w:szCs w:val="22"/>
              </w:rPr>
            </w:pPr>
            <w:r w:rsidRPr="00317DE2">
              <w:rPr>
                <w:rFonts w:cs="Arial"/>
                <w:szCs w:val="22"/>
              </w:rPr>
              <w:t>Centrum Redukcji Szkód w Lublinie</w:t>
            </w:r>
          </w:p>
        </w:tc>
      </w:tr>
      <w:tr w:rsidR="004572B2" w:rsidRPr="00317DE2" w14:paraId="1469262B" w14:textId="77777777" w:rsidTr="00BA183B">
        <w:trPr>
          <w:trHeight w:val="506"/>
        </w:trPr>
        <w:tc>
          <w:tcPr>
            <w:tcW w:w="1970" w:type="dxa"/>
            <w:vAlign w:val="center"/>
          </w:tcPr>
          <w:p w14:paraId="110253EA"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DDA</w:t>
            </w:r>
          </w:p>
        </w:tc>
        <w:tc>
          <w:tcPr>
            <w:tcW w:w="6982" w:type="dxa"/>
            <w:vAlign w:val="center"/>
          </w:tcPr>
          <w:p w14:paraId="2159FDC5" w14:textId="77777777" w:rsidR="004572B2" w:rsidRPr="00317DE2" w:rsidRDefault="004572B2" w:rsidP="00E036C7">
            <w:pPr>
              <w:spacing w:line="240" w:lineRule="auto"/>
              <w:rPr>
                <w:rFonts w:cs="Arial"/>
                <w:szCs w:val="22"/>
              </w:rPr>
            </w:pPr>
            <w:r w:rsidRPr="00317DE2">
              <w:rPr>
                <w:rFonts w:cs="Arial"/>
                <w:szCs w:val="22"/>
              </w:rPr>
              <w:t>Dorosłe Dzieci Alkoholików</w:t>
            </w:r>
          </w:p>
        </w:tc>
      </w:tr>
      <w:tr w:rsidR="004572B2" w:rsidRPr="00317DE2" w14:paraId="2749B8F8" w14:textId="77777777" w:rsidTr="00BA183B">
        <w:trPr>
          <w:trHeight w:val="506"/>
        </w:trPr>
        <w:tc>
          <w:tcPr>
            <w:tcW w:w="1970" w:type="dxa"/>
            <w:vAlign w:val="center"/>
          </w:tcPr>
          <w:p w14:paraId="20E9EA8F"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DOTUA</w:t>
            </w:r>
          </w:p>
        </w:tc>
        <w:tc>
          <w:tcPr>
            <w:tcW w:w="6982" w:type="dxa"/>
            <w:vAlign w:val="center"/>
          </w:tcPr>
          <w:p w14:paraId="48D8267F" w14:textId="77777777" w:rsidR="004572B2" w:rsidRPr="00317DE2" w:rsidRDefault="004572B2" w:rsidP="00E036C7">
            <w:pPr>
              <w:spacing w:line="240" w:lineRule="auto"/>
              <w:rPr>
                <w:rFonts w:cs="Arial"/>
                <w:szCs w:val="22"/>
              </w:rPr>
            </w:pPr>
            <w:r w:rsidRPr="00317DE2">
              <w:rPr>
                <w:rFonts w:cs="Arial"/>
                <w:szCs w:val="22"/>
              </w:rPr>
              <w:t>Dzienny Oddział Terapii Uzależnienia od Alkoholu</w:t>
            </w:r>
          </w:p>
        </w:tc>
      </w:tr>
      <w:tr w:rsidR="004572B2" w:rsidRPr="00317DE2" w14:paraId="7AEC93D0" w14:textId="77777777" w:rsidTr="00BA183B">
        <w:trPr>
          <w:trHeight w:val="506"/>
        </w:trPr>
        <w:tc>
          <w:tcPr>
            <w:tcW w:w="1970" w:type="dxa"/>
            <w:vAlign w:val="center"/>
          </w:tcPr>
          <w:p w14:paraId="5249CBF9"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ESPAD</w:t>
            </w:r>
          </w:p>
        </w:tc>
        <w:tc>
          <w:tcPr>
            <w:tcW w:w="6982" w:type="dxa"/>
            <w:vAlign w:val="center"/>
          </w:tcPr>
          <w:p w14:paraId="7422ED0A" w14:textId="77777777" w:rsidR="004572B2" w:rsidRPr="00317DE2" w:rsidRDefault="004572B2" w:rsidP="00E036C7">
            <w:pPr>
              <w:spacing w:line="240" w:lineRule="auto"/>
              <w:rPr>
                <w:rFonts w:cs="Arial"/>
                <w:szCs w:val="22"/>
              </w:rPr>
            </w:pPr>
            <w:r w:rsidRPr="00317DE2">
              <w:rPr>
                <w:rFonts w:cs="Arial"/>
                <w:szCs w:val="22"/>
              </w:rPr>
              <w:t>Europejski Program Badań Ankietowych w Szkołach</w:t>
            </w:r>
          </w:p>
        </w:tc>
      </w:tr>
      <w:tr w:rsidR="004572B2" w:rsidRPr="00317DE2" w14:paraId="379F4A11" w14:textId="77777777" w:rsidTr="00BA183B">
        <w:trPr>
          <w:trHeight w:val="506"/>
        </w:trPr>
        <w:tc>
          <w:tcPr>
            <w:tcW w:w="1970" w:type="dxa"/>
            <w:vAlign w:val="center"/>
          </w:tcPr>
          <w:p w14:paraId="60EF8414"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FAS</w:t>
            </w:r>
          </w:p>
        </w:tc>
        <w:tc>
          <w:tcPr>
            <w:tcW w:w="6982" w:type="dxa"/>
            <w:vAlign w:val="center"/>
          </w:tcPr>
          <w:p w14:paraId="5FAAD44C" w14:textId="77777777" w:rsidR="004572B2" w:rsidRPr="00317DE2" w:rsidRDefault="004572B2" w:rsidP="00E036C7">
            <w:pPr>
              <w:spacing w:line="240" w:lineRule="auto"/>
              <w:rPr>
                <w:rFonts w:cs="Arial"/>
                <w:szCs w:val="22"/>
              </w:rPr>
            </w:pPr>
            <w:proofErr w:type="spellStart"/>
            <w:r w:rsidRPr="00317DE2">
              <w:rPr>
                <w:rFonts w:cs="Arial"/>
                <w:szCs w:val="22"/>
              </w:rPr>
              <w:t>FetalAlcoholSyndrome</w:t>
            </w:r>
            <w:proofErr w:type="spellEnd"/>
            <w:r w:rsidRPr="00317DE2">
              <w:rPr>
                <w:rFonts w:cs="Arial"/>
                <w:szCs w:val="22"/>
              </w:rPr>
              <w:t xml:space="preserve"> -Alkoholowy Zespół Płodowy</w:t>
            </w:r>
          </w:p>
        </w:tc>
      </w:tr>
      <w:tr w:rsidR="004572B2" w:rsidRPr="00317DE2" w14:paraId="287C622B" w14:textId="77777777" w:rsidTr="00BA183B">
        <w:trPr>
          <w:trHeight w:val="506"/>
        </w:trPr>
        <w:tc>
          <w:tcPr>
            <w:tcW w:w="1970" w:type="dxa"/>
            <w:vAlign w:val="center"/>
          </w:tcPr>
          <w:p w14:paraId="74E93B93"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FASD</w:t>
            </w:r>
          </w:p>
        </w:tc>
        <w:tc>
          <w:tcPr>
            <w:tcW w:w="6982" w:type="dxa"/>
            <w:vAlign w:val="center"/>
          </w:tcPr>
          <w:p w14:paraId="329F6898" w14:textId="77777777" w:rsidR="004572B2" w:rsidRPr="00317DE2" w:rsidRDefault="004572B2" w:rsidP="00E036C7">
            <w:pPr>
              <w:spacing w:line="240" w:lineRule="auto"/>
              <w:rPr>
                <w:rFonts w:cs="Arial"/>
                <w:szCs w:val="22"/>
              </w:rPr>
            </w:pPr>
            <w:proofErr w:type="spellStart"/>
            <w:r w:rsidRPr="00317DE2">
              <w:rPr>
                <w:rFonts w:cs="Arial"/>
                <w:szCs w:val="22"/>
              </w:rPr>
              <w:t>FetalAlcohol</w:t>
            </w:r>
            <w:proofErr w:type="spellEnd"/>
            <w:r w:rsidRPr="00317DE2">
              <w:rPr>
                <w:rFonts w:cs="Arial"/>
                <w:szCs w:val="22"/>
              </w:rPr>
              <w:t xml:space="preserve"> Spectrum </w:t>
            </w:r>
            <w:proofErr w:type="spellStart"/>
            <w:r w:rsidRPr="00317DE2">
              <w:rPr>
                <w:rFonts w:cs="Arial"/>
                <w:szCs w:val="22"/>
              </w:rPr>
              <w:t>Disorder</w:t>
            </w:r>
            <w:proofErr w:type="spellEnd"/>
            <w:r w:rsidRPr="00317DE2">
              <w:rPr>
                <w:rFonts w:cs="Arial"/>
                <w:szCs w:val="22"/>
              </w:rPr>
              <w:t xml:space="preserve"> - Spektrum Poalkoholowych Uszkodzeń Płodu</w:t>
            </w:r>
          </w:p>
        </w:tc>
      </w:tr>
      <w:tr w:rsidR="004572B2" w:rsidRPr="00317DE2" w14:paraId="6E9F2E3C" w14:textId="77777777" w:rsidTr="00BA183B">
        <w:trPr>
          <w:trHeight w:val="506"/>
        </w:trPr>
        <w:tc>
          <w:tcPr>
            <w:tcW w:w="1970" w:type="dxa"/>
            <w:vAlign w:val="center"/>
          </w:tcPr>
          <w:p w14:paraId="46CEC205"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GIS</w:t>
            </w:r>
          </w:p>
        </w:tc>
        <w:tc>
          <w:tcPr>
            <w:tcW w:w="6982" w:type="dxa"/>
            <w:vAlign w:val="center"/>
          </w:tcPr>
          <w:p w14:paraId="04F60EB7" w14:textId="77777777" w:rsidR="004572B2" w:rsidRPr="00317DE2" w:rsidRDefault="004572B2" w:rsidP="00E036C7">
            <w:pPr>
              <w:spacing w:line="240" w:lineRule="auto"/>
              <w:rPr>
                <w:rFonts w:cs="Arial"/>
                <w:szCs w:val="22"/>
              </w:rPr>
            </w:pPr>
            <w:r w:rsidRPr="00317DE2">
              <w:rPr>
                <w:rFonts w:cs="Arial"/>
                <w:szCs w:val="22"/>
              </w:rPr>
              <w:t>Główny Inspektorat Sanitarny</w:t>
            </w:r>
          </w:p>
        </w:tc>
      </w:tr>
      <w:tr w:rsidR="004572B2" w:rsidRPr="00317DE2" w14:paraId="02AE4C73" w14:textId="77777777" w:rsidTr="00BA183B">
        <w:trPr>
          <w:trHeight w:val="506"/>
        </w:trPr>
        <w:tc>
          <w:tcPr>
            <w:tcW w:w="1970" w:type="dxa"/>
            <w:vAlign w:val="center"/>
          </w:tcPr>
          <w:p w14:paraId="6BBDB6FE"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GKRPA</w:t>
            </w:r>
          </w:p>
        </w:tc>
        <w:tc>
          <w:tcPr>
            <w:tcW w:w="6982" w:type="dxa"/>
            <w:vAlign w:val="center"/>
          </w:tcPr>
          <w:p w14:paraId="68223092" w14:textId="77777777" w:rsidR="004572B2" w:rsidRPr="00317DE2" w:rsidRDefault="004572B2" w:rsidP="00E036C7">
            <w:pPr>
              <w:spacing w:line="240" w:lineRule="auto"/>
              <w:rPr>
                <w:rFonts w:cs="Arial"/>
                <w:szCs w:val="22"/>
              </w:rPr>
            </w:pPr>
            <w:r w:rsidRPr="00317DE2">
              <w:rPr>
                <w:rFonts w:cs="Arial"/>
                <w:szCs w:val="22"/>
              </w:rPr>
              <w:t>Gminna Komisja Rozwiązywania Problemów Alkoholowych</w:t>
            </w:r>
          </w:p>
        </w:tc>
      </w:tr>
      <w:tr w:rsidR="004572B2" w:rsidRPr="00317DE2" w14:paraId="1E134BD7" w14:textId="77777777" w:rsidTr="00BA183B">
        <w:trPr>
          <w:trHeight w:val="506"/>
        </w:trPr>
        <w:tc>
          <w:tcPr>
            <w:tcW w:w="1970" w:type="dxa"/>
            <w:vAlign w:val="center"/>
          </w:tcPr>
          <w:p w14:paraId="73B79178"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GUS</w:t>
            </w:r>
          </w:p>
        </w:tc>
        <w:tc>
          <w:tcPr>
            <w:tcW w:w="6982" w:type="dxa"/>
            <w:vAlign w:val="center"/>
          </w:tcPr>
          <w:p w14:paraId="6454A38D" w14:textId="77777777" w:rsidR="004572B2" w:rsidRPr="00317DE2" w:rsidRDefault="004572B2" w:rsidP="00E036C7">
            <w:pPr>
              <w:spacing w:line="240" w:lineRule="auto"/>
              <w:rPr>
                <w:rFonts w:cs="Arial"/>
                <w:szCs w:val="22"/>
              </w:rPr>
            </w:pPr>
            <w:r w:rsidRPr="00317DE2">
              <w:rPr>
                <w:rFonts w:cs="Arial"/>
                <w:szCs w:val="22"/>
              </w:rPr>
              <w:t>Główny Urząd Statystyczny</w:t>
            </w:r>
          </w:p>
        </w:tc>
      </w:tr>
      <w:tr w:rsidR="004572B2" w:rsidRPr="00317DE2" w14:paraId="5D657BAA" w14:textId="77777777" w:rsidTr="00BA183B">
        <w:trPr>
          <w:trHeight w:val="506"/>
        </w:trPr>
        <w:tc>
          <w:tcPr>
            <w:tcW w:w="1970" w:type="dxa"/>
            <w:vAlign w:val="center"/>
          </w:tcPr>
          <w:p w14:paraId="655134FF"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HED</w:t>
            </w:r>
          </w:p>
        </w:tc>
        <w:tc>
          <w:tcPr>
            <w:tcW w:w="6982" w:type="dxa"/>
            <w:vAlign w:val="center"/>
          </w:tcPr>
          <w:p w14:paraId="776AF5D2" w14:textId="77777777" w:rsidR="004572B2" w:rsidRPr="00317DE2" w:rsidRDefault="004572B2" w:rsidP="00E036C7">
            <w:pPr>
              <w:spacing w:line="240" w:lineRule="auto"/>
              <w:rPr>
                <w:rFonts w:cs="Arial"/>
                <w:szCs w:val="22"/>
              </w:rPr>
            </w:pPr>
            <w:r w:rsidRPr="00317DE2">
              <w:rPr>
                <w:rFonts w:cs="Arial"/>
                <w:szCs w:val="22"/>
              </w:rPr>
              <w:t xml:space="preserve">Heavy </w:t>
            </w:r>
            <w:proofErr w:type="spellStart"/>
            <w:r w:rsidRPr="00317DE2">
              <w:rPr>
                <w:rFonts w:cs="Arial"/>
                <w:szCs w:val="22"/>
              </w:rPr>
              <w:t>episodicdrinking</w:t>
            </w:r>
            <w:proofErr w:type="spellEnd"/>
            <w:r w:rsidRPr="00317DE2">
              <w:rPr>
                <w:rFonts w:cs="Arial"/>
                <w:szCs w:val="22"/>
              </w:rPr>
              <w:t xml:space="preserve"> - epizody nadmiernego picia</w:t>
            </w:r>
          </w:p>
        </w:tc>
      </w:tr>
      <w:tr w:rsidR="004572B2" w:rsidRPr="00317DE2" w14:paraId="5A9220F1" w14:textId="77777777" w:rsidTr="00BA183B">
        <w:trPr>
          <w:trHeight w:val="506"/>
        </w:trPr>
        <w:tc>
          <w:tcPr>
            <w:tcW w:w="1970" w:type="dxa"/>
            <w:vAlign w:val="center"/>
          </w:tcPr>
          <w:p w14:paraId="194604B3" w14:textId="77777777" w:rsidR="004572B2" w:rsidRPr="00317DE2" w:rsidRDefault="004572B2" w:rsidP="00E036C7">
            <w:pPr>
              <w:tabs>
                <w:tab w:val="left" w:pos="1185"/>
              </w:tabs>
              <w:spacing w:line="240" w:lineRule="auto"/>
              <w:rPr>
                <w:rFonts w:cs="Arial"/>
                <w:b/>
                <w:bCs/>
                <w:szCs w:val="22"/>
              </w:rPr>
            </w:pPr>
            <w:proofErr w:type="spellStart"/>
            <w:r w:rsidRPr="00317DE2">
              <w:rPr>
                <w:rStyle w:val="markedcontent"/>
                <w:rFonts w:cs="Arial"/>
                <w:b/>
                <w:bCs/>
                <w:szCs w:val="22"/>
              </w:rPr>
              <w:t>I</w:t>
            </w:r>
            <w:r w:rsidR="00A85D10" w:rsidRPr="00317DE2">
              <w:rPr>
                <w:rStyle w:val="markedcontent"/>
                <w:rFonts w:cs="Arial"/>
                <w:b/>
                <w:bCs/>
                <w:szCs w:val="22"/>
              </w:rPr>
              <w:t>m</w:t>
            </w:r>
            <w:r w:rsidRPr="00317DE2">
              <w:rPr>
                <w:rStyle w:val="markedcontent"/>
                <w:rFonts w:cs="Arial"/>
                <w:b/>
                <w:bCs/>
                <w:szCs w:val="22"/>
              </w:rPr>
              <w:t>ed</w:t>
            </w:r>
            <w:proofErr w:type="spellEnd"/>
          </w:p>
        </w:tc>
        <w:tc>
          <w:tcPr>
            <w:tcW w:w="6982" w:type="dxa"/>
            <w:vAlign w:val="center"/>
          </w:tcPr>
          <w:p w14:paraId="2E2EF5A2" w14:textId="77777777" w:rsidR="004572B2" w:rsidRPr="00317DE2" w:rsidRDefault="004572B2" w:rsidP="00E036C7">
            <w:pPr>
              <w:spacing w:line="240" w:lineRule="auto"/>
              <w:rPr>
                <w:rFonts w:cs="Arial"/>
                <w:szCs w:val="22"/>
              </w:rPr>
            </w:pPr>
            <w:r w:rsidRPr="00317DE2">
              <w:rPr>
                <w:rStyle w:val="markedcontent"/>
                <w:rFonts w:cs="Arial"/>
                <w:szCs w:val="22"/>
              </w:rPr>
              <w:t>Interwencje medyczne dot. zatruć NSP/ŚZ</w:t>
            </w:r>
          </w:p>
        </w:tc>
      </w:tr>
      <w:tr w:rsidR="009A0874" w:rsidRPr="00317DE2" w14:paraId="35420A08" w14:textId="77777777" w:rsidTr="00BA183B">
        <w:trPr>
          <w:trHeight w:val="506"/>
        </w:trPr>
        <w:tc>
          <w:tcPr>
            <w:tcW w:w="1970" w:type="dxa"/>
            <w:vAlign w:val="center"/>
          </w:tcPr>
          <w:p w14:paraId="33069644" w14:textId="77777777" w:rsidR="009A0874" w:rsidRPr="00317DE2" w:rsidRDefault="009A0874" w:rsidP="00E036C7">
            <w:pPr>
              <w:tabs>
                <w:tab w:val="left" w:pos="1185"/>
              </w:tabs>
              <w:spacing w:line="240" w:lineRule="auto"/>
              <w:rPr>
                <w:rStyle w:val="markedcontent"/>
                <w:rFonts w:cs="Arial"/>
                <w:b/>
                <w:bCs/>
                <w:szCs w:val="22"/>
              </w:rPr>
            </w:pPr>
            <w:proofErr w:type="spellStart"/>
            <w:r w:rsidRPr="00317DE2">
              <w:rPr>
                <w:rFonts w:cs="Arial"/>
                <w:b/>
                <w:bCs/>
                <w:szCs w:val="22"/>
              </w:rPr>
              <w:t>I</w:t>
            </w:r>
            <w:r w:rsidR="00A85D10" w:rsidRPr="00317DE2">
              <w:rPr>
                <w:rFonts w:cs="Arial"/>
                <w:b/>
                <w:bCs/>
                <w:szCs w:val="22"/>
              </w:rPr>
              <w:t>p</w:t>
            </w:r>
            <w:r w:rsidR="008921E1" w:rsidRPr="00317DE2">
              <w:rPr>
                <w:rFonts w:cs="Arial"/>
                <w:b/>
                <w:bCs/>
                <w:szCs w:val="22"/>
              </w:rPr>
              <w:t>i</w:t>
            </w:r>
            <w:r w:rsidRPr="00317DE2">
              <w:rPr>
                <w:rFonts w:cs="Arial"/>
                <w:b/>
                <w:bCs/>
                <w:szCs w:val="22"/>
              </w:rPr>
              <w:t>N</w:t>
            </w:r>
            <w:proofErr w:type="spellEnd"/>
          </w:p>
        </w:tc>
        <w:tc>
          <w:tcPr>
            <w:tcW w:w="6982" w:type="dxa"/>
            <w:vAlign w:val="center"/>
          </w:tcPr>
          <w:p w14:paraId="1EBF8AF1" w14:textId="77777777" w:rsidR="009A0874" w:rsidRPr="00317DE2" w:rsidRDefault="009A0874" w:rsidP="00E036C7">
            <w:pPr>
              <w:spacing w:line="240" w:lineRule="auto"/>
              <w:rPr>
                <w:rStyle w:val="markedcontent"/>
                <w:rFonts w:cs="Arial"/>
                <w:szCs w:val="22"/>
              </w:rPr>
            </w:pPr>
            <w:r w:rsidRPr="00317DE2">
              <w:rPr>
                <w:rStyle w:val="cf01"/>
                <w:rFonts w:ascii="Arial" w:hAnsi="Arial" w:cs="Arial"/>
                <w:sz w:val="22"/>
                <w:szCs w:val="22"/>
              </w:rPr>
              <w:t>Instytut Psych</w:t>
            </w:r>
            <w:r w:rsidR="008921E1" w:rsidRPr="00317DE2">
              <w:rPr>
                <w:rStyle w:val="cf01"/>
                <w:rFonts w:ascii="Arial" w:hAnsi="Arial" w:cs="Arial"/>
                <w:sz w:val="22"/>
                <w:szCs w:val="22"/>
              </w:rPr>
              <w:t>iatrii</w:t>
            </w:r>
            <w:r w:rsidRPr="00317DE2">
              <w:rPr>
                <w:rStyle w:val="cf01"/>
                <w:rFonts w:ascii="Arial" w:hAnsi="Arial" w:cs="Arial"/>
                <w:sz w:val="22"/>
                <w:szCs w:val="22"/>
              </w:rPr>
              <w:t xml:space="preserve"> i Neurologii</w:t>
            </w:r>
          </w:p>
        </w:tc>
      </w:tr>
      <w:tr w:rsidR="004572B2" w:rsidRPr="00317DE2" w14:paraId="7D9DA0FC" w14:textId="77777777" w:rsidTr="00BA183B">
        <w:trPr>
          <w:trHeight w:val="506"/>
        </w:trPr>
        <w:tc>
          <w:tcPr>
            <w:tcW w:w="1970" w:type="dxa"/>
            <w:vAlign w:val="center"/>
          </w:tcPr>
          <w:p w14:paraId="41879D83" w14:textId="77777777" w:rsidR="004572B2" w:rsidRPr="00317DE2" w:rsidRDefault="004572B2" w:rsidP="00E036C7">
            <w:pPr>
              <w:tabs>
                <w:tab w:val="left" w:pos="1185"/>
              </w:tabs>
              <w:spacing w:line="240" w:lineRule="auto"/>
              <w:rPr>
                <w:rStyle w:val="markedcontent"/>
                <w:rFonts w:cs="Arial"/>
                <w:b/>
                <w:bCs/>
                <w:szCs w:val="22"/>
              </w:rPr>
            </w:pPr>
            <w:r w:rsidRPr="00317DE2">
              <w:rPr>
                <w:rStyle w:val="markedcontent"/>
                <w:rFonts w:cs="Arial"/>
                <w:b/>
                <w:bCs/>
                <w:szCs w:val="22"/>
              </w:rPr>
              <w:t>JST</w:t>
            </w:r>
          </w:p>
        </w:tc>
        <w:tc>
          <w:tcPr>
            <w:tcW w:w="6982" w:type="dxa"/>
            <w:vAlign w:val="center"/>
          </w:tcPr>
          <w:p w14:paraId="0AB284CF" w14:textId="77777777" w:rsidR="004572B2" w:rsidRPr="00317DE2" w:rsidRDefault="004572B2" w:rsidP="00E036C7">
            <w:pPr>
              <w:spacing w:line="240" w:lineRule="auto"/>
              <w:rPr>
                <w:rStyle w:val="markedcontent"/>
                <w:rFonts w:cs="Arial"/>
                <w:szCs w:val="22"/>
              </w:rPr>
            </w:pPr>
            <w:r w:rsidRPr="00317DE2">
              <w:rPr>
                <w:rStyle w:val="markedcontent"/>
                <w:rFonts w:cs="Arial"/>
                <w:szCs w:val="22"/>
              </w:rPr>
              <w:t>Jednostki samorządu terytorialnego</w:t>
            </w:r>
          </w:p>
        </w:tc>
      </w:tr>
      <w:tr w:rsidR="004572B2" w:rsidRPr="00317DE2" w14:paraId="6544A316" w14:textId="77777777" w:rsidTr="00BA183B">
        <w:trPr>
          <w:trHeight w:val="506"/>
        </w:trPr>
        <w:tc>
          <w:tcPr>
            <w:tcW w:w="1970" w:type="dxa"/>
            <w:vAlign w:val="center"/>
          </w:tcPr>
          <w:p w14:paraId="2335CEB2"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KBPN</w:t>
            </w:r>
          </w:p>
        </w:tc>
        <w:tc>
          <w:tcPr>
            <w:tcW w:w="6982" w:type="dxa"/>
            <w:vAlign w:val="center"/>
          </w:tcPr>
          <w:p w14:paraId="624752E9" w14:textId="542A13B8" w:rsidR="004572B2" w:rsidRPr="00317DE2" w:rsidRDefault="004572B2" w:rsidP="00E036C7">
            <w:pPr>
              <w:spacing w:line="240" w:lineRule="auto"/>
              <w:rPr>
                <w:rFonts w:cs="Arial"/>
                <w:szCs w:val="22"/>
              </w:rPr>
            </w:pPr>
            <w:r w:rsidRPr="00317DE2">
              <w:rPr>
                <w:rFonts w:cs="Arial"/>
                <w:szCs w:val="22"/>
              </w:rPr>
              <w:t xml:space="preserve">Krajowe Biuro </w:t>
            </w:r>
            <w:r w:rsidR="008921E1" w:rsidRPr="00317DE2">
              <w:rPr>
                <w:rFonts w:cs="Arial"/>
                <w:szCs w:val="22"/>
              </w:rPr>
              <w:t>ds.</w:t>
            </w:r>
            <w:r w:rsidR="003F4109" w:rsidRPr="00317DE2">
              <w:rPr>
                <w:rFonts w:cs="Arial"/>
                <w:szCs w:val="22"/>
              </w:rPr>
              <w:t xml:space="preserve"> </w:t>
            </w:r>
            <w:r w:rsidRPr="00317DE2">
              <w:rPr>
                <w:rFonts w:cs="Arial"/>
                <w:szCs w:val="22"/>
              </w:rPr>
              <w:t>Przeciwdziałania Narkomanii</w:t>
            </w:r>
          </w:p>
        </w:tc>
      </w:tr>
      <w:tr w:rsidR="004572B2" w:rsidRPr="00317DE2" w14:paraId="2B030BC9" w14:textId="77777777" w:rsidTr="00BA183B">
        <w:trPr>
          <w:trHeight w:val="506"/>
        </w:trPr>
        <w:tc>
          <w:tcPr>
            <w:tcW w:w="1970" w:type="dxa"/>
            <w:vAlign w:val="center"/>
          </w:tcPr>
          <w:p w14:paraId="15317928"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KCPU</w:t>
            </w:r>
          </w:p>
        </w:tc>
        <w:tc>
          <w:tcPr>
            <w:tcW w:w="6982" w:type="dxa"/>
            <w:vAlign w:val="center"/>
          </w:tcPr>
          <w:p w14:paraId="2601B82B" w14:textId="77777777" w:rsidR="004572B2" w:rsidRPr="00317DE2" w:rsidRDefault="004572B2" w:rsidP="00E036C7">
            <w:pPr>
              <w:spacing w:line="240" w:lineRule="auto"/>
              <w:rPr>
                <w:rFonts w:cs="Arial"/>
                <w:szCs w:val="22"/>
              </w:rPr>
            </w:pPr>
            <w:r w:rsidRPr="00317DE2">
              <w:rPr>
                <w:rFonts w:cs="Arial"/>
                <w:szCs w:val="22"/>
              </w:rPr>
              <w:t>Krajowego Centrum Przeciwdziałania Uzależnieniom (dawniej Krajowe Biuro ds. Przeciwdziałania Narkomanii oraz Państwowa Agencja Rozwiązywania Problemów Alkoholowych)</w:t>
            </w:r>
          </w:p>
        </w:tc>
      </w:tr>
      <w:tr w:rsidR="004572B2" w:rsidRPr="00317DE2" w14:paraId="51001CD4" w14:textId="77777777" w:rsidTr="00BA183B">
        <w:trPr>
          <w:trHeight w:val="506"/>
        </w:trPr>
        <w:tc>
          <w:tcPr>
            <w:tcW w:w="1970" w:type="dxa"/>
            <w:vAlign w:val="center"/>
          </w:tcPr>
          <w:p w14:paraId="2EE7E068"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KMP</w:t>
            </w:r>
          </w:p>
        </w:tc>
        <w:tc>
          <w:tcPr>
            <w:tcW w:w="6982" w:type="dxa"/>
            <w:vAlign w:val="center"/>
          </w:tcPr>
          <w:p w14:paraId="1098CD13" w14:textId="77777777" w:rsidR="004572B2" w:rsidRPr="00317DE2" w:rsidRDefault="004572B2" w:rsidP="00E036C7">
            <w:pPr>
              <w:spacing w:line="240" w:lineRule="auto"/>
              <w:rPr>
                <w:rFonts w:cs="Arial"/>
                <w:szCs w:val="22"/>
              </w:rPr>
            </w:pPr>
            <w:r w:rsidRPr="00317DE2">
              <w:rPr>
                <w:rFonts w:cs="Arial"/>
                <w:szCs w:val="22"/>
              </w:rPr>
              <w:t>Komenda Miejska Policji</w:t>
            </w:r>
          </w:p>
        </w:tc>
      </w:tr>
      <w:tr w:rsidR="004572B2" w:rsidRPr="00317DE2" w14:paraId="72A22DF5" w14:textId="77777777" w:rsidTr="00BA183B">
        <w:trPr>
          <w:trHeight w:val="506"/>
        </w:trPr>
        <w:tc>
          <w:tcPr>
            <w:tcW w:w="1970" w:type="dxa"/>
            <w:vAlign w:val="center"/>
          </w:tcPr>
          <w:p w14:paraId="0C5EE36F"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KWP</w:t>
            </w:r>
          </w:p>
        </w:tc>
        <w:tc>
          <w:tcPr>
            <w:tcW w:w="6982" w:type="dxa"/>
            <w:vAlign w:val="center"/>
          </w:tcPr>
          <w:p w14:paraId="2F47DAD0" w14:textId="77777777" w:rsidR="004572B2" w:rsidRPr="00317DE2" w:rsidRDefault="004572B2" w:rsidP="00E036C7">
            <w:pPr>
              <w:spacing w:line="240" w:lineRule="auto"/>
              <w:rPr>
                <w:rFonts w:cs="Arial"/>
                <w:szCs w:val="22"/>
              </w:rPr>
            </w:pPr>
            <w:r w:rsidRPr="00317DE2">
              <w:rPr>
                <w:rFonts w:eastAsia="Calibri" w:cs="Arial"/>
                <w:szCs w:val="22"/>
                <w:lang w:eastAsia="en-US"/>
              </w:rPr>
              <w:t>Komenda Wojewódzka Policji</w:t>
            </w:r>
          </w:p>
        </w:tc>
      </w:tr>
      <w:tr w:rsidR="004572B2" w:rsidRPr="00317DE2" w14:paraId="2CF64F11" w14:textId="77777777" w:rsidTr="00BA183B">
        <w:trPr>
          <w:trHeight w:val="506"/>
        </w:trPr>
        <w:tc>
          <w:tcPr>
            <w:tcW w:w="1970" w:type="dxa"/>
            <w:vAlign w:val="center"/>
          </w:tcPr>
          <w:p w14:paraId="52CA0C62"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NFZ</w:t>
            </w:r>
          </w:p>
        </w:tc>
        <w:tc>
          <w:tcPr>
            <w:tcW w:w="6982" w:type="dxa"/>
            <w:vAlign w:val="center"/>
          </w:tcPr>
          <w:p w14:paraId="2C49F986" w14:textId="77777777" w:rsidR="004572B2" w:rsidRPr="00317DE2" w:rsidRDefault="004572B2" w:rsidP="00E036C7">
            <w:pPr>
              <w:spacing w:line="240" w:lineRule="auto"/>
              <w:rPr>
                <w:rFonts w:cs="Arial"/>
                <w:szCs w:val="22"/>
              </w:rPr>
            </w:pPr>
            <w:r w:rsidRPr="00317DE2">
              <w:rPr>
                <w:rFonts w:cs="Arial"/>
                <w:szCs w:val="22"/>
              </w:rPr>
              <w:t>Narodowy Fundusz Zdrowia</w:t>
            </w:r>
          </w:p>
        </w:tc>
      </w:tr>
      <w:tr w:rsidR="004572B2" w:rsidRPr="00317DE2" w14:paraId="72FA8DD7" w14:textId="77777777" w:rsidTr="00BA183B">
        <w:trPr>
          <w:trHeight w:val="506"/>
        </w:trPr>
        <w:tc>
          <w:tcPr>
            <w:tcW w:w="1970" w:type="dxa"/>
            <w:vAlign w:val="center"/>
          </w:tcPr>
          <w:p w14:paraId="0043FA4C" w14:textId="77777777" w:rsidR="004572B2" w:rsidRPr="00317DE2" w:rsidRDefault="004572B2" w:rsidP="00E036C7">
            <w:pPr>
              <w:tabs>
                <w:tab w:val="left" w:pos="1185"/>
              </w:tabs>
              <w:spacing w:line="240" w:lineRule="auto"/>
              <w:rPr>
                <w:rFonts w:cs="Arial"/>
                <w:b/>
                <w:bCs/>
                <w:szCs w:val="22"/>
              </w:rPr>
            </w:pPr>
            <w:r w:rsidRPr="00317DE2">
              <w:rPr>
                <w:rFonts w:eastAsia="Calibri" w:cs="Arial"/>
                <w:b/>
                <w:bCs/>
                <w:szCs w:val="22"/>
                <w:lang w:eastAsia="en-US"/>
              </w:rPr>
              <w:t>NFZ (LOW)</w:t>
            </w:r>
          </w:p>
        </w:tc>
        <w:tc>
          <w:tcPr>
            <w:tcW w:w="6982" w:type="dxa"/>
            <w:vAlign w:val="center"/>
          </w:tcPr>
          <w:p w14:paraId="4AE5F526" w14:textId="77777777" w:rsidR="004572B2" w:rsidRPr="00317DE2" w:rsidRDefault="004572B2" w:rsidP="00E036C7">
            <w:pPr>
              <w:spacing w:line="240" w:lineRule="auto"/>
              <w:rPr>
                <w:rFonts w:cs="Arial"/>
                <w:szCs w:val="22"/>
              </w:rPr>
            </w:pPr>
            <w:r w:rsidRPr="00317DE2">
              <w:rPr>
                <w:rFonts w:eastAsia="Calibri" w:cs="Arial"/>
                <w:szCs w:val="22"/>
                <w:lang w:eastAsia="en-US"/>
              </w:rPr>
              <w:t>Narodowy Fundusz Zdrowia (Lubelski Oddział Wojewódzki)</w:t>
            </w:r>
          </w:p>
        </w:tc>
      </w:tr>
      <w:tr w:rsidR="004572B2" w:rsidRPr="00317DE2" w14:paraId="648C10D0" w14:textId="77777777" w:rsidTr="00BA183B">
        <w:trPr>
          <w:trHeight w:val="506"/>
        </w:trPr>
        <w:tc>
          <w:tcPr>
            <w:tcW w:w="1970" w:type="dxa"/>
            <w:vAlign w:val="center"/>
          </w:tcPr>
          <w:p w14:paraId="112073EF" w14:textId="77777777" w:rsidR="004572B2" w:rsidRPr="00317DE2" w:rsidRDefault="004572B2" w:rsidP="00E036C7">
            <w:pPr>
              <w:tabs>
                <w:tab w:val="left" w:pos="1185"/>
              </w:tabs>
              <w:spacing w:line="240" w:lineRule="auto"/>
              <w:rPr>
                <w:rFonts w:eastAsia="Calibri" w:cs="Arial"/>
                <w:b/>
                <w:bCs/>
                <w:szCs w:val="22"/>
                <w:lang w:eastAsia="en-US"/>
              </w:rPr>
            </w:pPr>
            <w:r w:rsidRPr="00317DE2">
              <w:rPr>
                <w:rFonts w:cs="Arial"/>
                <w:b/>
                <w:bCs/>
                <w:szCs w:val="22"/>
              </w:rPr>
              <w:t>NGO</w:t>
            </w:r>
          </w:p>
        </w:tc>
        <w:tc>
          <w:tcPr>
            <w:tcW w:w="6982" w:type="dxa"/>
            <w:vAlign w:val="center"/>
          </w:tcPr>
          <w:p w14:paraId="250C50FF" w14:textId="77777777" w:rsidR="004572B2" w:rsidRPr="00317DE2" w:rsidRDefault="004572B2" w:rsidP="00E036C7">
            <w:pPr>
              <w:spacing w:line="240" w:lineRule="auto"/>
              <w:rPr>
                <w:rFonts w:eastAsia="Calibri" w:cs="Arial"/>
                <w:szCs w:val="22"/>
                <w:lang w:eastAsia="en-US"/>
              </w:rPr>
            </w:pPr>
            <w:r w:rsidRPr="00317DE2">
              <w:rPr>
                <w:rFonts w:cs="Arial"/>
                <w:szCs w:val="22"/>
              </w:rPr>
              <w:t>Organizacja pozarządowa</w:t>
            </w:r>
          </w:p>
        </w:tc>
      </w:tr>
      <w:tr w:rsidR="004572B2" w:rsidRPr="00317DE2" w14:paraId="1189B39C" w14:textId="77777777" w:rsidTr="00BA183B">
        <w:trPr>
          <w:trHeight w:val="506"/>
        </w:trPr>
        <w:tc>
          <w:tcPr>
            <w:tcW w:w="1970" w:type="dxa"/>
            <w:vAlign w:val="center"/>
          </w:tcPr>
          <w:p w14:paraId="6C6DF505" w14:textId="77777777" w:rsidR="004572B2" w:rsidRPr="00317DE2" w:rsidRDefault="004572B2" w:rsidP="00E036C7">
            <w:pPr>
              <w:tabs>
                <w:tab w:val="left" w:pos="1185"/>
              </w:tabs>
              <w:spacing w:line="240" w:lineRule="auto"/>
              <w:rPr>
                <w:rFonts w:cs="Arial"/>
                <w:b/>
                <w:bCs/>
                <w:szCs w:val="22"/>
              </w:rPr>
            </w:pPr>
            <w:r w:rsidRPr="00317DE2">
              <w:rPr>
                <w:rFonts w:eastAsia="Calibri" w:cs="Arial"/>
                <w:b/>
                <w:bCs/>
                <w:szCs w:val="22"/>
                <w:lang w:eastAsia="en-US"/>
              </w:rPr>
              <w:t>NPZ</w:t>
            </w:r>
          </w:p>
        </w:tc>
        <w:tc>
          <w:tcPr>
            <w:tcW w:w="6982" w:type="dxa"/>
            <w:vAlign w:val="center"/>
          </w:tcPr>
          <w:p w14:paraId="515DAB83" w14:textId="77777777" w:rsidR="004572B2" w:rsidRPr="00317DE2" w:rsidRDefault="004572B2" w:rsidP="00E036C7">
            <w:pPr>
              <w:spacing w:line="240" w:lineRule="auto"/>
              <w:rPr>
                <w:rFonts w:cs="Arial"/>
                <w:szCs w:val="22"/>
              </w:rPr>
            </w:pPr>
            <w:r w:rsidRPr="00317DE2">
              <w:rPr>
                <w:rFonts w:eastAsia="Calibri" w:cs="Arial"/>
                <w:szCs w:val="22"/>
                <w:lang w:eastAsia="en-US"/>
              </w:rPr>
              <w:t>Narodowy Program Zdrowia</w:t>
            </w:r>
          </w:p>
        </w:tc>
      </w:tr>
      <w:tr w:rsidR="004572B2" w:rsidRPr="00317DE2" w14:paraId="735673E0" w14:textId="77777777" w:rsidTr="00BA183B">
        <w:trPr>
          <w:trHeight w:val="506"/>
        </w:trPr>
        <w:tc>
          <w:tcPr>
            <w:tcW w:w="1970" w:type="dxa"/>
            <w:vAlign w:val="center"/>
          </w:tcPr>
          <w:p w14:paraId="6ABC142D" w14:textId="77777777" w:rsidR="004572B2" w:rsidRPr="00317DE2" w:rsidRDefault="004572B2" w:rsidP="00E036C7">
            <w:pPr>
              <w:tabs>
                <w:tab w:val="left" w:pos="1185"/>
              </w:tabs>
              <w:spacing w:line="240" w:lineRule="auto"/>
              <w:rPr>
                <w:rFonts w:cs="Arial"/>
                <w:b/>
                <w:bCs/>
                <w:szCs w:val="22"/>
              </w:rPr>
            </w:pPr>
            <w:r w:rsidRPr="00317DE2">
              <w:rPr>
                <w:rFonts w:eastAsia="Calibri" w:cs="Arial"/>
                <w:b/>
                <w:bCs/>
                <w:szCs w:val="22"/>
                <w:lang w:eastAsia="en-US"/>
              </w:rPr>
              <w:lastRenderedPageBreak/>
              <w:t>NSP</w:t>
            </w:r>
          </w:p>
        </w:tc>
        <w:tc>
          <w:tcPr>
            <w:tcW w:w="6982" w:type="dxa"/>
            <w:vAlign w:val="center"/>
          </w:tcPr>
          <w:p w14:paraId="4C5EFE81" w14:textId="77777777" w:rsidR="004572B2" w:rsidRPr="00317DE2" w:rsidRDefault="004572B2" w:rsidP="00E036C7">
            <w:pPr>
              <w:spacing w:line="240" w:lineRule="auto"/>
              <w:rPr>
                <w:rFonts w:cs="Arial"/>
                <w:szCs w:val="22"/>
              </w:rPr>
            </w:pPr>
            <w:r w:rsidRPr="00317DE2">
              <w:rPr>
                <w:rFonts w:eastAsia="Calibri" w:cs="Arial"/>
                <w:szCs w:val="22"/>
                <w:lang w:eastAsia="en-US"/>
              </w:rPr>
              <w:t>Nowe Substancje Psychoaktywne</w:t>
            </w:r>
          </w:p>
        </w:tc>
      </w:tr>
      <w:tr w:rsidR="004572B2" w:rsidRPr="00317DE2" w14:paraId="1E2190C2" w14:textId="77777777" w:rsidTr="00BA183B">
        <w:trPr>
          <w:trHeight w:val="506"/>
        </w:trPr>
        <w:tc>
          <w:tcPr>
            <w:tcW w:w="1970" w:type="dxa"/>
            <w:vAlign w:val="center"/>
          </w:tcPr>
          <w:p w14:paraId="56A8507C" w14:textId="77777777" w:rsidR="004572B2" w:rsidRPr="00317DE2" w:rsidRDefault="004572B2" w:rsidP="00E036C7">
            <w:pPr>
              <w:tabs>
                <w:tab w:val="left" w:pos="1185"/>
              </w:tabs>
              <w:spacing w:line="240" w:lineRule="auto"/>
              <w:rPr>
                <w:rFonts w:eastAsia="Calibri" w:cs="Arial"/>
                <w:b/>
                <w:bCs/>
                <w:szCs w:val="22"/>
                <w:lang w:eastAsia="en-US"/>
              </w:rPr>
            </w:pPr>
            <w:r w:rsidRPr="00317DE2">
              <w:rPr>
                <w:rFonts w:eastAsia="Calibri" w:cs="Arial"/>
                <w:b/>
                <w:bCs/>
                <w:szCs w:val="22"/>
                <w:lang w:eastAsia="en-US"/>
              </w:rPr>
              <w:t>OLU SPZOZ</w:t>
            </w:r>
          </w:p>
        </w:tc>
        <w:tc>
          <w:tcPr>
            <w:tcW w:w="6982" w:type="dxa"/>
            <w:vAlign w:val="center"/>
          </w:tcPr>
          <w:p w14:paraId="1224857C" w14:textId="77777777" w:rsidR="004572B2" w:rsidRPr="00317DE2" w:rsidRDefault="004572B2" w:rsidP="00E036C7">
            <w:pPr>
              <w:spacing w:line="240" w:lineRule="auto"/>
              <w:rPr>
                <w:rFonts w:eastAsia="Calibri" w:cs="Arial"/>
                <w:szCs w:val="22"/>
                <w:lang w:eastAsia="en-US"/>
              </w:rPr>
            </w:pPr>
            <w:r w:rsidRPr="00317DE2">
              <w:rPr>
                <w:rFonts w:cs="Arial"/>
                <w:szCs w:val="22"/>
              </w:rPr>
              <w:t>Ośrodek Leczenia Uzależnień Samodzielny Publiczny Zakład Opieki Zdrowotnej</w:t>
            </w:r>
          </w:p>
        </w:tc>
      </w:tr>
      <w:tr w:rsidR="004572B2" w:rsidRPr="00317DE2" w14:paraId="7C57437E" w14:textId="77777777" w:rsidTr="00BA183B">
        <w:trPr>
          <w:trHeight w:val="506"/>
        </w:trPr>
        <w:tc>
          <w:tcPr>
            <w:tcW w:w="1970" w:type="dxa"/>
            <w:vAlign w:val="center"/>
          </w:tcPr>
          <w:p w14:paraId="08BB2A7D"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ORE</w:t>
            </w:r>
          </w:p>
        </w:tc>
        <w:tc>
          <w:tcPr>
            <w:tcW w:w="6982" w:type="dxa"/>
            <w:vAlign w:val="center"/>
          </w:tcPr>
          <w:p w14:paraId="0F599FE1" w14:textId="77777777" w:rsidR="004572B2" w:rsidRPr="00317DE2" w:rsidRDefault="004572B2" w:rsidP="00E036C7">
            <w:pPr>
              <w:spacing w:line="240" w:lineRule="auto"/>
              <w:rPr>
                <w:rFonts w:cs="Arial"/>
                <w:szCs w:val="22"/>
              </w:rPr>
            </w:pPr>
            <w:r w:rsidRPr="00317DE2">
              <w:rPr>
                <w:rFonts w:cs="Arial"/>
                <w:szCs w:val="22"/>
              </w:rPr>
              <w:t>Ośrodek Rozwoju Edukacji</w:t>
            </w:r>
          </w:p>
        </w:tc>
      </w:tr>
      <w:tr w:rsidR="004572B2" w:rsidRPr="00317DE2" w14:paraId="33FFD401" w14:textId="77777777" w:rsidTr="00BA183B">
        <w:trPr>
          <w:trHeight w:val="506"/>
        </w:trPr>
        <w:tc>
          <w:tcPr>
            <w:tcW w:w="1970" w:type="dxa"/>
            <w:vAlign w:val="center"/>
          </w:tcPr>
          <w:p w14:paraId="3AC520ED" w14:textId="77777777" w:rsidR="004572B2" w:rsidRPr="00317DE2" w:rsidRDefault="004572B2" w:rsidP="00E036C7">
            <w:pPr>
              <w:tabs>
                <w:tab w:val="left" w:pos="1185"/>
              </w:tabs>
              <w:spacing w:line="240" w:lineRule="auto"/>
              <w:rPr>
                <w:rFonts w:cs="Arial"/>
                <w:b/>
                <w:bCs/>
                <w:szCs w:val="22"/>
              </w:rPr>
            </w:pPr>
            <w:r w:rsidRPr="00317DE2">
              <w:rPr>
                <w:rFonts w:cs="Arial"/>
                <w:b/>
                <w:bCs/>
                <w:szCs w:val="22"/>
              </w:rPr>
              <w:t>PARPA</w:t>
            </w:r>
          </w:p>
        </w:tc>
        <w:tc>
          <w:tcPr>
            <w:tcW w:w="6982" w:type="dxa"/>
            <w:vAlign w:val="center"/>
          </w:tcPr>
          <w:p w14:paraId="378CEA28" w14:textId="77777777" w:rsidR="004572B2" w:rsidRPr="00317DE2" w:rsidRDefault="004572B2" w:rsidP="00E036C7">
            <w:pPr>
              <w:spacing w:line="240" w:lineRule="auto"/>
              <w:rPr>
                <w:rFonts w:cs="Arial"/>
                <w:szCs w:val="22"/>
              </w:rPr>
            </w:pPr>
            <w:r w:rsidRPr="00317DE2">
              <w:rPr>
                <w:rFonts w:cs="Arial"/>
                <w:szCs w:val="22"/>
              </w:rPr>
              <w:t>Państwowa Agencja Rozwiązywania Problemów Alkoholowych</w:t>
            </w:r>
          </w:p>
        </w:tc>
      </w:tr>
      <w:tr w:rsidR="004572B2" w:rsidRPr="00317DE2" w14:paraId="14BD1639" w14:textId="77777777" w:rsidTr="00BA183B">
        <w:trPr>
          <w:trHeight w:val="506"/>
        </w:trPr>
        <w:tc>
          <w:tcPr>
            <w:tcW w:w="1970" w:type="dxa"/>
            <w:vAlign w:val="center"/>
          </w:tcPr>
          <w:p w14:paraId="7874EB2C" w14:textId="77777777" w:rsidR="004572B2" w:rsidRPr="00317DE2" w:rsidRDefault="004572B2" w:rsidP="00E036C7">
            <w:pPr>
              <w:tabs>
                <w:tab w:val="left" w:pos="1185"/>
              </w:tabs>
              <w:spacing w:line="240" w:lineRule="auto"/>
              <w:rPr>
                <w:rFonts w:cs="Arial"/>
                <w:b/>
                <w:bCs/>
                <w:szCs w:val="22"/>
              </w:rPr>
            </w:pPr>
            <w:r w:rsidRPr="00317DE2">
              <w:rPr>
                <w:rFonts w:eastAsia="Calibri" w:cs="Arial"/>
                <w:b/>
                <w:bCs/>
                <w:szCs w:val="22"/>
                <w:lang w:eastAsia="en-US"/>
              </w:rPr>
              <w:t>PCPR</w:t>
            </w:r>
          </w:p>
        </w:tc>
        <w:tc>
          <w:tcPr>
            <w:tcW w:w="6982" w:type="dxa"/>
            <w:vAlign w:val="center"/>
          </w:tcPr>
          <w:p w14:paraId="386EFBC2" w14:textId="77777777" w:rsidR="004572B2" w:rsidRPr="00317DE2" w:rsidRDefault="004572B2" w:rsidP="00E036C7">
            <w:pPr>
              <w:spacing w:line="240" w:lineRule="auto"/>
              <w:rPr>
                <w:rFonts w:cs="Arial"/>
                <w:szCs w:val="22"/>
              </w:rPr>
            </w:pPr>
            <w:r w:rsidRPr="00317DE2">
              <w:rPr>
                <w:rFonts w:eastAsia="Calibri" w:cs="Arial"/>
                <w:szCs w:val="22"/>
                <w:lang w:eastAsia="en-US"/>
              </w:rPr>
              <w:t>Powiatowe Centrum Pomocy Rodzinie</w:t>
            </w:r>
          </w:p>
        </w:tc>
      </w:tr>
      <w:tr w:rsidR="004572B2" w:rsidRPr="00317DE2" w14:paraId="6AB3BE64" w14:textId="77777777" w:rsidTr="00BA183B">
        <w:trPr>
          <w:trHeight w:val="506"/>
        </w:trPr>
        <w:tc>
          <w:tcPr>
            <w:tcW w:w="1970" w:type="dxa"/>
            <w:vAlign w:val="center"/>
          </w:tcPr>
          <w:p w14:paraId="350A4CE5" w14:textId="77777777" w:rsidR="004572B2" w:rsidRPr="00317DE2" w:rsidRDefault="004572B2" w:rsidP="00E036C7">
            <w:pPr>
              <w:tabs>
                <w:tab w:val="left" w:pos="1185"/>
              </w:tabs>
              <w:spacing w:line="240" w:lineRule="auto"/>
              <w:rPr>
                <w:rFonts w:cs="Arial"/>
                <w:b/>
                <w:bCs/>
                <w:szCs w:val="22"/>
              </w:rPr>
            </w:pPr>
            <w:r w:rsidRPr="00317DE2">
              <w:rPr>
                <w:rFonts w:eastAsia="Calibri" w:cs="Arial"/>
                <w:b/>
                <w:bCs/>
                <w:szCs w:val="22"/>
                <w:lang w:eastAsia="en-US"/>
              </w:rPr>
              <w:t>PIS</w:t>
            </w:r>
          </w:p>
        </w:tc>
        <w:tc>
          <w:tcPr>
            <w:tcW w:w="6982" w:type="dxa"/>
            <w:vAlign w:val="center"/>
          </w:tcPr>
          <w:p w14:paraId="6734ABE8" w14:textId="77777777" w:rsidR="004572B2" w:rsidRPr="00317DE2" w:rsidRDefault="004572B2" w:rsidP="00E036C7">
            <w:pPr>
              <w:spacing w:line="240" w:lineRule="auto"/>
              <w:rPr>
                <w:rFonts w:cs="Arial"/>
                <w:szCs w:val="22"/>
              </w:rPr>
            </w:pPr>
            <w:r w:rsidRPr="00317DE2">
              <w:rPr>
                <w:rFonts w:eastAsia="Calibri" w:cs="Arial"/>
                <w:szCs w:val="22"/>
                <w:lang w:eastAsia="en-US"/>
              </w:rPr>
              <w:t>Państwowa Inspekcja Sanitarna</w:t>
            </w:r>
          </w:p>
        </w:tc>
      </w:tr>
      <w:tr w:rsidR="004572B2" w:rsidRPr="00317DE2" w14:paraId="640E78A7" w14:textId="77777777" w:rsidTr="00BA183B">
        <w:trPr>
          <w:trHeight w:val="506"/>
        </w:trPr>
        <w:tc>
          <w:tcPr>
            <w:tcW w:w="1970" w:type="dxa"/>
            <w:vAlign w:val="center"/>
          </w:tcPr>
          <w:p w14:paraId="0C9BFDBD" w14:textId="77777777" w:rsidR="004572B2" w:rsidRPr="00317DE2" w:rsidRDefault="004572B2" w:rsidP="00E036C7">
            <w:pPr>
              <w:tabs>
                <w:tab w:val="left" w:pos="1185"/>
              </w:tabs>
              <w:spacing w:line="240" w:lineRule="auto"/>
              <w:rPr>
                <w:rFonts w:cs="Arial"/>
                <w:b/>
                <w:bCs/>
                <w:szCs w:val="22"/>
                <w:highlight w:val="yellow"/>
              </w:rPr>
            </w:pPr>
            <w:r w:rsidRPr="00317DE2">
              <w:rPr>
                <w:rFonts w:cs="Arial"/>
                <w:b/>
                <w:bCs/>
                <w:szCs w:val="22"/>
              </w:rPr>
              <w:t>ROPS</w:t>
            </w:r>
          </w:p>
        </w:tc>
        <w:tc>
          <w:tcPr>
            <w:tcW w:w="6982" w:type="dxa"/>
            <w:vAlign w:val="center"/>
          </w:tcPr>
          <w:p w14:paraId="5761F55B" w14:textId="77777777" w:rsidR="004572B2" w:rsidRPr="00317DE2" w:rsidRDefault="004572B2" w:rsidP="00E036C7">
            <w:pPr>
              <w:spacing w:line="240" w:lineRule="auto"/>
              <w:rPr>
                <w:rFonts w:cs="Arial"/>
                <w:szCs w:val="22"/>
              </w:rPr>
            </w:pPr>
            <w:r w:rsidRPr="00317DE2">
              <w:rPr>
                <w:rFonts w:cs="Arial"/>
                <w:szCs w:val="22"/>
              </w:rPr>
              <w:t xml:space="preserve">Regionalny Ośrodek Polityki Społecznej </w:t>
            </w:r>
          </w:p>
        </w:tc>
      </w:tr>
      <w:tr w:rsidR="004572B2" w:rsidRPr="00317DE2" w14:paraId="428572E6" w14:textId="77777777" w:rsidTr="00BA183B">
        <w:trPr>
          <w:trHeight w:val="506"/>
        </w:trPr>
        <w:tc>
          <w:tcPr>
            <w:tcW w:w="1970" w:type="dxa"/>
            <w:vAlign w:val="center"/>
          </w:tcPr>
          <w:p w14:paraId="1A377B48" w14:textId="77777777" w:rsidR="004572B2" w:rsidRPr="00317DE2" w:rsidRDefault="004572B2" w:rsidP="00E036C7">
            <w:pPr>
              <w:tabs>
                <w:tab w:val="left" w:pos="1185"/>
              </w:tabs>
              <w:spacing w:line="240" w:lineRule="auto"/>
              <w:rPr>
                <w:rFonts w:cs="Arial"/>
                <w:b/>
                <w:bCs/>
                <w:szCs w:val="22"/>
              </w:rPr>
            </w:pPr>
            <w:proofErr w:type="spellStart"/>
            <w:r w:rsidRPr="00317DE2">
              <w:rPr>
                <w:rFonts w:eastAsia="Calibri" w:cs="Arial"/>
                <w:b/>
                <w:bCs/>
                <w:szCs w:val="22"/>
                <w:lang w:eastAsia="en-US"/>
              </w:rPr>
              <w:t>RPDiT</w:t>
            </w:r>
            <w:proofErr w:type="spellEnd"/>
            <w:r w:rsidRPr="00317DE2">
              <w:rPr>
                <w:rFonts w:eastAsia="Calibri" w:cs="Arial"/>
                <w:b/>
                <w:bCs/>
                <w:szCs w:val="22"/>
                <w:lang w:eastAsia="en-US"/>
              </w:rPr>
              <w:t xml:space="preserve"> FAS/FASD</w:t>
            </w:r>
          </w:p>
        </w:tc>
        <w:tc>
          <w:tcPr>
            <w:tcW w:w="6982" w:type="dxa"/>
            <w:vAlign w:val="center"/>
          </w:tcPr>
          <w:p w14:paraId="5D81401D" w14:textId="77777777" w:rsidR="004572B2" w:rsidRPr="00317DE2" w:rsidRDefault="004572B2" w:rsidP="00E036C7">
            <w:pPr>
              <w:spacing w:line="240" w:lineRule="auto"/>
              <w:rPr>
                <w:rFonts w:cs="Arial"/>
                <w:szCs w:val="22"/>
              </w:rPr>
            </w:pPr>
            <w:r w:rsidRPr="00317DE2">
              <w:rPr>
                <w:rFonts w:eastAsia="Calibri" w:cs="Arial"/>
                <w:szCs w:val="22"/>
                <w:lang w:eastAsia="en-US"/>
              </w:rPr>
              <w:t>Regionalny Punkt Diagnozy i Terapii FAS/FASD</w:t>
            </w:r>
          </w:p>
        </w:tc>
      </w:tr>
      <w:tr w:rsidR="004572B2" w:rsidRPr="00317DE2" w14:paraId="4059A8E5" w14:textId="77777777" w:rsidTr="00BA183B">
        <w:trPr>
          <w:trHeight w:val="506"/>
        </w:trPr>
        <w:tc>
          <w:tcPr>
            <w:tcW w:w="1970" w:type="dxa"/>
            <w:vAlign w:val="center"/>
          </w:tcPr>
          <w:p w14:paraId="1495BDA5" w14:textId="77777777" w:rsidR="004572B2" w:rsidRPr="00317DE2" w:rsidRDefault="004572B2" w:rsidP="00E036C7">
            <w:pPr>
              <w:tabs>
                <w:tab w:val="left" w:pos="1185"/>
              </w:tabs>
              <w:spacing w:line="240" w:lineRule="auto"/>
              <w:rPr>
                <w:rFonts w:eastAsia="Calibri" w:cs="Arial"/>
                <w:b/>
                <w:bCs/>
                <w:szCs w:val="22"/>
                <w:lang w:eastAsia="en-US"/>
              </w:rPr>
            </w:pPr>
            <w:r w:rsidRPr="00317DE2">
              <w:rPr>
                <w:rFonts w:eastAsia="Calibri" w:cs="Arial"/>
                <w:b/>
                <w:bCs/>
                <w:szCs w:val="22"/>
                <w:lang w:eastAsia="en-US"/>
              </w:rPr>
              <w:t>RPZ</w:t>
            </w:r>
          </w:p>
        </w:tc>
        <w:tc>
          <w:tcPr>
            <w:tcW w:w="6982" w:type="dxa"/>
            <w:vAlign w:val="center"/>
          </w:tcPr>
          <w:p w14:paraId="4F991F7C" w14:textId="77777777" w:rsidR="004572B2" w:rsidRPr="00317DE2" w:rsidRDefault="004572B2" w:rsidP="00E036C7">
            <w:pPr>
              <w:spacing w:line="240" w:lineRule="auto"/>
              <w:rPr>
                <w:rFonts w:eastAsia="Calibri" w:cs="Arial"/>
                <w:szCs w:val="22"/>
                <w:lang w:eastAsia="en-US"/>
              </w:rPr>
            </w:pPr>
            <w:r w:rsidRPr="00317DE2">
              <w:rPr>
                <w:rFonts w:eastAsia="Calibri" w:cs="Arial"/>
                <w:szCs w:val="22"/>
                <w:lang w:eastAsia="en-US"/>
              </w:rPr>
              <w:t>Rodzinna Piecza Zastępcza</w:t>
            </w:r>
          </w:p>
        </w:tc>
      </w:tr>
      <w:tr w:rsidR="004572B2" w:rsidRPr="00317DE2" w14:paraId="613A74B3" w14:textId="77777777" w:rsidTr="00BA183B">
        <w:trPr>
          <w:trHeight w:val="506"/>
        </w:trPr>
        <w:tc>
          <w:tcPr>
            <w:tcW w:w="1970" w:type="dxa"/>
            <w:vAlign w:val="center"/>
          </w:tcPr>
          <w:p w14:paraId="4AB132A8" w14:textId="77777777" w:rsidR="004572B2" w:rsidRPr="00317DE2" w:rsidRDefault="004572B2" w:rsidP="00E036C7">
            <w:pPr>
              <w:tabs>
                <w:tab w:val="left" w:pos="1185"/>
              </w:tabs>
              <w:spacing w:line="240" w:lineRule="auto"/>
              <w:rPr>
                <w:rFonts w:eastAsia="Calibri" w:cs="Arial"/>
                <w:b/>
                <w:bCs/>
                <w:szCs w:val="22"/>
                <w:lang w:eastAsia="en-US"/>
              </w:rPr>
            </w:pPr>
            <w:r w:rsidRPr="00317DE2">
              <w:rPr>
                <w:rFonts w:eastAsia="Calibri" w:cs="Arial"/>
                <w:b/>
                <w:bCs/>
                <w:szCs w:val="22"/>
                <w:lang w:eastAsia="en-US"/>
              </w:rPr>
              <w:t>ŚZ</w:t>
            </w:r>
          </w:p>
        </w:tc>
        <w:tc>
          <w:tcPr>
            <w:tcW w:w="6982" w:type="dxa"/>
            <w:vAlign w:val="center"/>
          </w:tcPr>
          <w:p w14:paraId="0AF12C3A" w14:textId="77777777" w:rsidR="004572B2" w:rsidRPr="00317DE2" w:rsidRDefault="004572B2" w:rsidP="00E036C7">
            <w:pPr>
              <w:spacing w:line="240" w:lineRule="auto"/>
              <w:rPr>
                <w:rFonts w:eastAsia="Calibri" w:cs="Arial"/>
                <w:szCs w:val="22"/>
                <w:lang w:eastAsia="en-US"/>
              </w:rPr>
            </w:pPr>
            <w:r w:rsidRPr="00317DE2">
              <w:rPr>
                <w:rFonts w:eastAsia="Calibri" w:cs="Arial"/>
                <w:szCs w:val="22"/>
                <w:lang w:eastAsia="en-US"/>
              </w:rPr>
              <w:t>Środki zastępcze</w:t>
            </w:r>
          </w:p>
        </w:tc>
      </w:tr>
      <w:tr w:rsidR="004572B2" w:rsidRPr="00317DE2" w14:paraId="26821F8B" w14:textId="77777777" w:rsidTr="00BA183B">
        <w:trPr>
          <w:trHeight w:val="506"/>
        </w:trPr>
        <w:tc>
          <w:tcPr>
            <w:tcW w:w="1970" w:type="dxa"/>
            <w:vAlign w:val="center"/>
          </w:tcPr>
          <w:p w14:paraId="6C57C341" w14:textId="77777777" w:rsidR="004572B2" w:rsidRPr="00317DE2" w:rsidRDefault="004572B2" w:rsidP="00E036C7">
            <w:pPr>
              <w:tabs>
                <w:tab w:val="left" w:pos="1185"/>
              </w:tabs>
              <w:spacing w:line="240" w:lineRule="auto"/>
              <w:rPr>
                <w:rFonts w:cs="Arial"/>
                <w:b/>
                <w:bCs/>
                <w:szCs w:val="22"/>
                <w:highlight w:val="yellow"/>
              </w:rPr>
            </w:pPr>
            <w:r w:rsidRPr="00317DE2">
              <w:rPr>
                <w:rFonts w:cs="Arial"/>
                <w:b/>
                <w:bCs/>
                <w:szCs w:val="22"/>
              </w:rPr>
              <w:t>WHO</w:t>
            </w:r>
          </w:p>
        </w:tc>
        <w:tc>
          <w:tcPr>
            <w:tcW w:w="6982" w:type="dxa"/>
            <w:vAlign w:val="center"/>
          </w:tcPr>
          <w:p w14:paraId="7DEA7471" w14:textId="77777777" w:rsidR="004572B2" w:rsidRPr="00317DE2" w:rsidRDefault="004572B2" w:rsidP="00E036C7">
            <w:pPr>
              <w:spacing w:line="240" w:lineRule="auto"/>
              <w:rPr>
                <w:rFonts w:cs="Arial"/>
                <w:szCs w:val="22"/>
              </w:rPr>
            </w:pPr>
            <w:r w:rsidRPr="00317DE2">
              <w:rPr>
                <w:rFonts w:cs="Arial"/>
                <w:szCs w:val="22"/>
              </w:rPr>
              <w:t xml:space="preserve">World </w:t>
            </w:r>
            <w:proofErr w:type="spellStart"/>
            <w:r w:rsidRPr="00317DE2">
              <w:rPr>
                <w:rFonts w:cs="Arial"/>
                <w:szCs w:val="22"/>
              </w:rPr>
              <w:t>Health</w:t>
            </w:r>
            <w:proofErr w:type="spellEnd"/>
            <w:r w:rsidRPr="00317DE2">
              <w:rPr>
                <w:rFonts w:cs="Arial"/>
                <w:szCs w:val="22"/>
              </w:rPr>
              <w:t xml:space="preserve"> Organization - Światowa Organizacja Zdrowia </w:t>
            </w:r>
          </w:p>
        </w:tc>
      </w:tr>
      <w:tr w:rsidR="004572B2" w:rsidRPr="00317DE2" w14:paraId="2B7F2F04" w14:textId="77777777" w:rsidTr="00BA183B">
        <w:trPr>
          <w:trHeight w:val="506"/>
        </w:trPr>
        <w:tc>
          <w:tcPr>
            <w:tcW w:w="1970" w:type="dxa"/>
            <w:vAlign w:val="center"/>
          </w:tcPr>
          <w:p w14:paraId="6900E126" w14:textId="77777777" w:rsidR="004572B2" w:rsidRPr="00317DE2" w:rsidRDefault="004572B2" w:rsidP="00E036C7">
            <w:pPr>
              <w:spacing w:line="240" w:lineRule="auto"/>
              <w:rPr>
                <w:rFonts w:cs="Arial"/>
                <w:b/>
                <w:bCs/>
                <w:szCs w:val="22"/>
              </w:rPr>
            </w:pPr>
            <w:r w:rsidRPr="00317DE2">
              <w:rPr>
                <w:rFonts w:cs="Arial"/>
                <w:b/>
                <w:bCs/>
                <w:szCs w:val="22"/>
              </w:rPr>
              <w:t>WOTUW</w:t>
            </w:r>
          </w:p>
        </w:tc>
        <w:tc>
          <w:tcPr>
            <w:tcW w:w="6982" w:type="dxa"/>
            <w:vAlign w:val="center"/>
          </w:tcPr>
          <w:p w14:paraId="61CA5DD9" w14:textId="77777777" w:rsidR="004572B2" w:rsidRPr="00317DE2" w:rsidRDefault="004572B2" w:rsidP="00E036C7">
            <w:pPr>
              <w:spacing w:line="240" w:lineRule="auto"/>
              <w:rPr>
                <w:rFonts w:cs="Arial"/>
                <w:szCs w:val="22"/>
              </w:rPr>
            </w:pPr>
            <w:r w:rsidRPr="00317DE2">
              <w:rPr>
                <w:rFonts w:cs="Arial"/>
                <w:szCs w:val="22"/>
              </w:rPr>
              <w:t xml:space="preserve">Wojewódzki Ośrodek Terapii Uzależnienia od Alkoholu </w:t>
            </w:r>
            <w:r w:rsidRPr="00317DE2">
              <w:rPr>
                <w:rFonts w:cs="Arial"/>
                <w:szCs w:val="22"/>
              </w:rPr>
              <w:br/>
              <w:t>i Współuzależnienia</w:t>
            </w:r>
          </w:p>
        </w:tc>
      </w:tr>
      <w:tr w:rsidR="004572B2" w:rsidRPr="00317DE2" w14:paraId="05C7372F" w14:textId="77777777" w:rsidTr="00BA183B">
        <w:trPr>
          <w:trHeight w:val="506"/>
        </w:trPr>
        <w:tc>
          <w:tcPr>
            <w:tcW w:w="1970" w:type="dxa"/>
            <w:vAlign w:val="center"/>
          </w:tcPr>
          <w:p w14:paraId="412C5848" w14:textId="77777777" w:rsidR="004572B2" w:rsidRPr="00317DE2" w:rsidRDefault="004572B2" w:rsidP="00E036C7">
            <w:pPr>
              <w:spacing w:line="240" w:lineRule="auto"/>
              <w:rPr>
                <w:rFonts w:eastAsia="Calibri" w:cs="Arial"/>
                <w:b/>
                <w:bCs/>
                <w:szCs w:val="22"/>
                <w:lang w:eastAsia="en-US"/>
              </w:rPr>
            </w:pPr>
            <w:r w:rsidRPr="00317DE2">
              <w:rPr>
                <w:rFonts w:eastAsia="Calibri" w:cs="Arial"/>
                <w:b/>
                <w:bCs/>
                <w:szCs w:val="22"/>
                <w:lang w:eastAsia="en-US"/>
              </w:rPr>
              <w:t>WSSE</w:t>
            </w:r>
          </w:p>
        </w:tc>
        <w:tc>
          <w:tcPr>
            <w:tcW w:w="6982" w:type="dxa"/>
            <w:vAlign w:val="center"/>
          </w:tcPr>
          <w:p w14:paraId="5D439C12" w14:textId="77777777" w:rsidR="004572B2" w:rsidRPr="00317DE2" w:rsidRDefault="004572B2" w:rsidP="00E036C7">
            <w:pPr>
              <w:spacing w:line="240" w:lineRule="auto"/>
              <w:rPr>
                <w:rFonts w:eastAsia="Calibri" w:cs="Arial"/>
                <w:szCs w:val="22"/>
                <w:lang w:eastAsia="en-US"/>
              </w:rPr>
            </w:pPr>
            <w:r w:rsidRPr="00317DE2">
              <w:rPr>
                <w:rFonts w:eastAsia="Calibri" w:cs="Arial"/>
                <w:szCs w:val="22"/>
                <w:lang w:eastAsia="en-US"/>
              </w:rPr>
              <w:t>Wojewódzka Stacja Sanitarno-Epidemiologiczna</w:t>
            </w:r>
          </w:p>
        </w:tc>
      </w:tr>
    </w:tbl>
    <w:p w14:paraId="469CB4FB" w14:textId="77777777" w:rsidR="00E00D54" w:rsidRPr="00317DE2" w:rsidRDefault="00E00D54" w:rsidP="00E0388E">
      <w:pPr>
        <w:spacing w:after="120" w:line="360" w:lineRule="auto"/>
        <w:rPr>
          <w:rFonts w:cs="Arial"/>
          <w:b/>
          <w:bCs/>
          <w:szCs w:val="22"/>
        </w:rPr>
      </w:pPr>
    </w:p>
    <w:p w14:paraId="04D7CFCA" w14:textId="77777777" w:rsidR="00E00D54" w:rsidRPr="00317DE2" w:rsidRDefault="00E00D54">
      <w:pPr>
        <w:spacing w:after="160" w:line="259" w:lineRule="auto"/>
        <w:rPr>
          <w:rFonts w:cs="Arial"/>
          <w:b/>
          <w:bCs/>
          <w:szCs w:val="22"/>
        </w:rPr>
      </w:pPr>
      <w:r w:rsidRPr="00317DE2">
        <w:rPr>
          <w:rFonts w:cs="Arial"/>
          <w:b/>
          <w:bCs/>
          <w:szCs w:val="22"/>
        </w:rPr>
        <w:br w:type="page"/>
      </w:r>
    </w:p>
    <w:p w14:paraId="664B1A40" w14:textId="77777777" w:rsidR="00BF03EB" w:rsidRPr="00317DE2" w:rsidRDefault="00FE18D5" w:rsidP="00E0388E">
      <w:pPr>
        <w:spacing w:after="120" w:line="360" w:lineRule="auto"/>
        <w:rPr>
          <w:rFonts w:cs="Arial"/>
          <w:b/>
          <w:bCs/>
          <w:szCs w:val="22"/>
        </w:rPr>
      </w:pPr>
      <w:r w:rsidRPr="00317DE2">
        <w:rPr>
          <w:rFonts w:cs="Arial"/>
          <w:b/>
          <w:bCs/>
          <w:szCs w:val="22"/>
        </w:rPr>
        <w:lastRenderedPageBreak/>
        <w:t>Objaśnienia</w:t>
      </w:r>
    </w:p>
    <w:p w14:paraId="6A3AE6FC" w14:textId="492E38E5"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AA</w:t>
      </w:r>
      <w:r w:rsidR="006D5AA4">
        <w:rPr>
          <w:rFonts w:eastAsiaTheme="minorHAnsi" w:cs="Arial"/>
          <w:b/>
          <w:szCs w:val="22"/>
          <w:lang w:eastAsia="en-US"/>
        </w:rPr>
        <w:t xml:space="preserve"> </w:t>
      </w:r>
      <w:r w:rsidR="00346287" w:rsidRPr="00317DE2">
        <w:rPr>
          <w:rFonts w:eastAsiaTheme="minorHAnsi" w:cs="Arial"/>
          <w:b/>
          <w:color w:val="0E0E0E"/>
          <w:szCs w:val="22"/>
          <w:lang w:eastAsia="en-US"/>
        </w:rPr>
        <w:t>(Anonimowi Alkoholicy)</w:t>
      </w:r>
      <w:r w:rsidR="002D3401">
        <w:rPr>
          <w:rFonts w:eastAsiaTheme="minorHAnsi" w:cs="Arial"/>
          <w:b/>
          <w:color w:val="0E0E0E"/>
          <w:szCs w:val="22"/>
          <w:lang w:eastAsia="en-US"/>
        </w:rPr>
        <w:t xml:space="preserve"> </w:t>
      </w:r>
      <w:r w:rsidR="00067A09" w:rsidRPr="00317DE2">
        <w:rPr>
          <w:rFonts w:cs="Arial"/>
          <w:szCs w:val="22"/>
          <w:shd w:val="clear" w:color="auto" w:fill="FFFFFF"/>
        </w:rPr>
        <w:t>–</w:t>
      </w:r>
      <w:r w:rsidR="002D3401">
        <w:rPr>
          <w:rFonts w:cs="Arial"/>
          <w:szCs w:val="22"/>
          <w:shd w:val="clear" w:color="auto" w:fill="FFFFFF"/>
        </w:rPr>
        <w:t xml:space="preserve"> </w:t>
      </w:r>
      <w:r w:rsidRPr="00317DE2">
        <w:rPr>
          <w:rFonts w:eastAsiaTheme="minorHAnsi" w:cs="Arial"/>
          <w:color w:val="0E0E0E"/>
          <w:szCs w:val="22"/>
          <w:lang w:eastAsia="en-US"/>
        </w:rPr>
        <w:t xml:space="preserve">dobrowolne, </w:t>
      </w:r>
      <w:r w:rsidRPr="00317DE2">
        <w:rPr>
          <w:rFonts w:eastAsiaTheme="minorHAnsi" w:cs="Arial"/>
          <w:szCs w:val="22"/>
          <w:lang w:eastAsia="en-US"/>
        </w:rPr>
        <w:t xml:space="preserve">samopomocowe </w:t>
      </w:r>
      <w:r w:rsidRPr="00317DE2">
        <w:rPr>
          <w:rFonts w:eastAsiaTheme="minorHAnsi" w:cs="Arial"/>
          <w:color w:val="0E0E0E"/>
          <w:szCs w:val="22"/>
          <w:lang w:eastAsia="en-US"/>
        </w:rPr>
        <w:t xml:space="preserve">grupy osób </w:t>
      </w:r>
      <w:r w:rsidR="00EF12D5" w:rsidRPr="00317DE2">
        <w:rPr>
          <w:rFonts w:eastAsiaTheme="minorHAnsi" w:cs="Arial"/>
          <w:szCs w:val="22"/>
          <w:lang w:eastAsia="en-US"/>
        </w:rPr>
        <w:t>uzależnionych</w:t>
      </w:r>
      <w:r w:rsidR="00FF0687" w:rsidRPr="00317DE2">
        <w:rPr>
          <w:rFonts w:eastAsiaTheme="minorHAnsi" w:cs="Arial"/>
          <w:szCs w:val="22"/>
          <w:lang w:eastAsia="en-US"/>
        </w:rPr>
        <w:t xml:space="preserve"> </w:t>
      </w:r>
      <w:r w:rsidRPr="00317DE2">
        <w:rPr>
          <w:rFonts w:eastAsiaTheme="minorHAnsi" w:cs="Arial"/>
          <w:color w:val="0E0E0E"/>
          <w:szCs w:val="22"/>
          <w:lang w:eastAsia="en-US"/>
        </w:rPr>
        <w:t xml:space="preserve">od </w:t>
      </w:r>
      <w:r w:rsidRPr="00317DE2">
        <w:rPr>
          <w:rFonts w:eastAsiaTheme="minorHAnsi" w:cs="Arial"/>
          <w:szCs w:val="22"/>
          <w:lang w:eastAsia="en-US"/>
        </w:rPr>
        <w:t>alkoholu etylowego</w:t>
      </w:r>
      <w:r w:rsidRPr="00317DE2">
        <w:rPr>
          <w:rFonts w:eastAsiaTheme="minorHAnsi" w:cs="Arial"/>
          <w:color w:val="0E0E0E"/>
          <w:szCs w:val="22"/>
          <w:lang w:eastAsia="en-US"/>
        </w:rPr>
        <w:t xml:space="preserve">, tworzone w celu utrzymania </w:t>
      </w:r>
      <w:r w:rsidR="00EF12D5" w:rsidRPr="00317DE2">
        <w:rPr>
          <w:rFonts w:eastAsiaTheme="minorHAnsi" w:cs="Arial"/>
          <w:color w:val="0E0E0E"/>
          <w:szCs w:val="22"/>
          <w:lang w:eastAsia="en-US"/>
        </w:rPr>
        <w:t>trzeźwości</w:t>
      </w:r>
      <w:r w:rsidRPr="00317DE2">
        <w:rPr>
          <w:rFonts w:eastAsiaTheme="minorHAnsi" w:cs="Arial"/>
          <w:color w:val="0E0E0E"/>
          <w:szCs w:val="22"/>
          <w:lang w:eastAsia="en-US"/>
        </w:rPr>
        <w:t xml:space="preserve"> własnej i wspomagania innych</w:t>
      </w:r>
      <w:r w:rsidR="00EF12D5" w:rsidRPr="00317DE2">
        <w:rPr>
          <w:rFonts w:eastAsiaTheme="minorHAnsi" w:cs="Arial"/>
          <w:color w:val="0E0E0E"/>
          <w:szCs w:val="22"/>
          <w:lang w:eastAsia="en-US"/>
        </w:rPr>
        <w:t xml:space="preserve"> osób uzależnionych w jej </w:t>
      </w:r>
      <w:r w:rsidRPr="00317DE2">
        <w:rPr>
          <w:rFonts w:eastAsiaTheme="minorHAnsi" w:cs="Arial"/>
          <w:color w:val="0E0E0E"/>
          <w:szCs w:val="22"/>
          <w:lang w:eastAsia="en-US"/>
        </w:rPr>
        <w:t xml:space="preserve"> osi</w:t>
      </w:r>
      <w:r w:rsidR="00E0388E" w:rsidRPr="00317DE2">
        <w:rPr>
          <w:rFonts w:eastAsiaTheme="minorHAnsi" w:cs="Arial"/>
          <w:color w:val="0E0E0E"/>
          <w:szCs w:val="22"/>
          <w:lang w:eastAsia="en-US"/>
        </w:rPr>
        <w:t>ą</w:t>
      </w:r>
      <w:r w:rsidRPr="00317DE2">
        <w:rPr>
          <w:rFonts w:eastAsiaTheme="minorHAnsi" w:cs="Arial"/>
          <w:color w:val="0E0E0E"/>
          <w:szCs w:val="22"/>
          <w:lang w:eastAsia="en-US"/>
        </w:rPr>
        <w:t xml:space="preserve">ganiu. </w:t>
      </w:r>
    </w:p>
    <w:p w14:paraId="70BC344D" w14:textId="57F15D28"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color w:val="0E0E0E"/>
          <w:szCs w:val="22"/>
          <w:lang w:eastAsia="en-US"/>
        </w:rPr>
        <w:t>AL-ANON</w:t>
      </w:r>
      <w:r w:rsidRPr="00317DE2">
        <w:rPr>
          <w:rFonts w:eastAsiaTheme="minorHAnsi" w:cs="Arial"/>
          <w:color w:val="0E0E0E"/>
          <w:szCs w:val="22"/>
          <w:lang w:eastAsia="en-US"/>
        </w:rPr>
        <w:t xml:space="preserve"> – </w:t>
      </w:r>
      <w:r w:rsidR="00346287" w:rsidRPr="00317DE2">
        <w:rPr>
          <w:rFonts w:eastAsiaTheme="minorHAnsi" w:cs="Arial"/>
          <w:color w:val="1E1E1E"/>
          <w:szCs w:val="22"/>
          <w:lang w:eastAsia="en-US"/>
        </w:rPr>
        <w:t>wspólnota</w:t>
      </w:r>
      <w:r w:rsidRPr="00317DE2">
        <w:rPr>
          <w:rFonts w:eastAsiaTheme="minorHAnsi" w:cs="Arial"/>
          <w:color w:val="1E1E1E"/>
          <w:szCs w:val="22"/>
          <w:lang w:eastAsia="en-US"/>
        </w:rPr>
        <w:t xml:space="preserve"> krewnych i przyjaciół </w:t>
      </w:r>
      <w:r w:rsidR="00346287" w:rsidRPr="00317DE2">
        <w:rPr>
          <w:rFonts w:eastAsiaTheme="minorHAnsi" w:cs="Arial"/>
          <w:color w:val="1E1E1E"/>
          <w:szCs w:val="22"/>
          <w:lang w:eastAsia="en-US"/>
        </w:rPr>
        <w:t xml:space="preserve">alkoholików. </w:t>
      </w:r>
      <w:r w:rsidR="006D75EE" w:rsidRPr="00317DE2">
        <w:rPr>
          <w:rFonts w:eastAsiaTheme="minorHAnsi" w:cs="Arial"/>
          <w:color w:val="1E1E1E"/>
          <w:szCs w:val="22"/>
          <w:lang w:eastAsia="en-US"/>
        </w:rPr>
        <w:t>Istnieją</w:t>
      </w:r>
      <w:r w:rsidR="00346287" w:rsidRPr="00317DE2">
        <w:rPr>
          <w:rFonts w:eastAsiaTheme="minorHAnsi" w:cs="Arial"/>
          <w:color w:val="1E1E1E"/>
          <w:szCs w:val="22"/>
          <w:lang w:eastAsia="en-US"/>
        </w:rPr>
        <w:t>̨ one w celu rozwi</w:t>
      </w:r>
      <w:r w:rsidR="00E0388E" w:rsidRPr="00317DE2">
        <w:rPr>
          <w:rFonts w:eastAsiaTheme="minorHAnsi" w:cs="Arial"/>
          <w:color w:val="1E1E1E"/>
          <w:szCs w:val="22"/>
          <w:lang w:eastAsia="en-US"/>
        </w:rPr>
        <w:t>ą</w:t>
      </w:r>
      <w:r w:rsidR="00346287" w:rsidRPr="00317DE2">
        <w:rPr>
          <w:rFonts w:eastAsiaTheme="minorHAnsi" w:cs="Arial"/>
          <w:color w:val="1E1E1E"/>
          <w:szCs w:val="22"/>
          <w:lang w:eastAsia="en-US"/>
        </w:rPr>
        <w:t>zywania wspólnych problemów</w:t>
      </w:r>
      <w:r w:rsidRPr="00317DE2">
        <w:rPr>
          <w:rFonts w:eastAsiaTheme="minorHAnsi" w:cs="Arial"/>
          <w:color w:val="1E1E1E"/>
          <w:szCs w:val="22"/>
          <w:lang w:eastAsia="en-US"/>
        </w:rPr>
        <w:t xml:space="preserve"> przez dzielenie </w:t>
      </w:r>
      <w:r w:rsidR="006D75EE" w:rsidRPr="00317DE2">
        <w:rPr>
          <w:rFonts w:eastAsiaTheme="minorHAnsi" w:cs="Arial"/>
          <w:color w:val="1E1E1E"/>
          <w:szCs w:val="22"/>
          <w:lang w:eastAsia="en-US"/>
        </w:rPr>
        <w:t>się</w:t>
      </w:r>
      <w:r w:rsidRPr="00317DE2">
        <w:rPr>
          <w:rFonts w:eastAsiaTheme="minorHAnsi" w:cs="Arial"/>
          <w:color w:val="1E1E1E"/>
          <w:szCs w:val="22"/>
          <w:lang w:eastAsia="en-US"/>
        </w:rPr>
        <w:t xml:space="preserve">̨ swoim </w:t>
      </w:r>
      <w:r w:rsidR="006D75EE" w:rsidRPr="00317DE2">
        <w:rPr>
          <w:rFonts w:eastAsiaTheme="minorHAnsi" w:cs="Arial"/>
          <w:color w:val="1E1E1E"/>
          <w:szCs w:val="22"/>
          <w:lang w:eastAsia="en-US"/>
        </w:rPr>
        <w:t>doświadczeniem</w:t>
      </w:r>
      <w:r w:rsidRPr="00317DE2">
        <w:rPr>
          <w:rFonts w:eastAsiaTheme="minorHAnsi" w:cs="Arial"/>
          <w:color w:val="1E1E1E"/>
          <w:szCs w:val="22"/>
          <w:lang w:eastAsia="en-US"/>
        </w:rPr>
        <w:t>, siłą i nadzieją.</w:t>
      </w:r>
    </w:p>
    <w:p w14:paraId="7F2F573E" w14:textId="5E0C0CBC"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AIDS</w:t>
      </w:r>
      <w:r w:rsidRPr="00317DE2">
        <w:rPr>
          <w:rFonts w:eastAsiaTheme="minorHAnsi" w:cs="Arial"/>
          <w:szCs w:val="22"/>
          <w:lang w:eastAsia="en-US"/>
        </w:rPr>
        <w:t xml:space="preserve"> – </w:t>
      </w:r>
      <w:r w:rsidRPr="00317DE2">
        <w:rPr>
          <w:rFonts w:eastAsiaTheme="minorHAnsi" w:cs="Arial"/>
          <w:color w:val="1A1C22"/>
          <w:szCs w:val="22"/>
          <w:lang w:eastAsia="en-US"/>
        </w:rPr>
        <w:t xml:space="preserve">zespół nabytego niedoboru </w:t>
      </w:r>
      <w:r w:rsidR="006D75EE" w:rsidRPr="00317DE2">
        <w:rPr>
          <w:rFonts w:eastAsiaTheme="minorHAnsi" w:cs="Arial"/>
          <w:color w:val="1A1C22"/>
          <w:szCs w:val="22"/>
          <w:lang w:eastAsia="en-US"/>
        </w:rPr>
        <w:t>odporności</w:t>
      </w:r>
      <w:r w:rsidR="0058229F" w:rsidRPr="00317DE2">
        <w:rPr>
          <w:rFonts w:eastAsiaTheme="minorHAnsi" w:cs="Arial"/>
          <w:color w:val="1A1C22"/>
          <w:szCs w:val="22"/>
          <w:lang w:eastAsia="en-US"/>
        </w:rPr>
        <w:t xml:space="preserve"> wywołany </w:t>
      </w:r>
      <w:r w:rsidR="00E0458C" w:rsidRPr="00317DE2">
        <w:rPr>
          <w:rFonts w:eastAsiaTheme="minorHAnsi" w:cs="Arial"/>
          <w:color w:val="1A1C22"/>
          <w:szCs w:val="22"/>
          <w:lang w:eastAsia="en-US"/>
        </w:rPr>
        <w:t xml:space="preserve">zakażeniem </w:t>
      </w:r>
      <w:r w:rsidR="0058229F" w:rsidRPr="00317DE2">
        <w:rPr>
          <w:rFonts w:eastAsiaTheme="minorHAnsi" w:cs="Arial"/>
          <w:color w:val="1A1C22"/>
          <w:szCs w:val="22"/>
          <w:lang w:eastAsia="en-US"/>
        </w:rPr>
        <w:t>przez wirus HIV</w:t>
      </w:r>
      <w:r w:rsidR="00E0458C" w:rsidRPr="00317DE2">
        <w:rPr>
          <w:rFonts w:eastAsiaTheme="minorHAnsi" w:cs="Arial"/>
          <w:color w:val="1A1C22"/>
          <w:szCs w:val="22"/>
          <w:lang w:eastAsia="en-US"/>
        </w:rPr>
        <w:t>.</w:t>
      </w:r>
    </w:p>
    <w:p w14:paraId="5632EDAB" w14:textId="7B5359AA" w:rsidR="00067A09"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DDA</w:t>
      </w:r>
      <w:r w:rsidR="00BC191B" w:rsidRPr="00317DE2">
        <w:rPr>
          <w:rFonts w:eastAsiaTheme="minorHAnsi" w:cs="Arial"/>
          <w:b/>
          <w:szCs w:val="22"/>
          <w:lang w:eastAsia="en-US"/>
        </w:rPr>
        <w:t xml:space="preserve"> </w:t>
      </w:r>
      <w:r w:rsidR="00F9409D" w:rsidRPr="00317DE2">
        <w:rPr>
          <w:rFonts w:eastAsiaTheme="minorHAnsi" w:cs="Arial"/>
          <w:szCs w:val="22"/>
          <w:lang w:eastAsia="en-US"/>
        </w:rPr>
        <w:t>(</w:t>
      </w:r>
      <w:r w:rsidRPr="00317DE2">
        <w:rPr>
          <w:rFonts w:eastAsiaTheme="minorHAnsi" w:cs="Arial"/>
          <w:b/>
          <w:szCs w:val="22"/>
          <w:lang w:eastAsia="en-US"/>
        </w:rPr>
        <w:t>Dorosłe Dzieci Alkoholików</w:t>
      </w:r>
      <w:r w:rsidR="00F9409D" w:rsidRPr="00317DE2">
        <w:rPr>
          <w:rFonts w:eastAsiaTheme="minorHAnsi" w:cs="Arial"/>
          <w:b/>
          <w:szCs w:val="22"/>
          <w:lang w:eastAsia="en-US"/>
        </w:rPr>
        <w:t>)</w:t>
      </w:r>
      <w:r w:rsidR="002D3401">
        <w:rPr>
          <w:rFonts w:eastAsiaTheme="minorHAnsi" w:cs="Arial"/>
          <w:b/>
          <w:szCs w:val="22"/>
          <w:lang w:eastAsia="en-US"/>
        </w:rPr>
        <w:t xml:space="preserve"> </w:t>
      </w:r>
      <w:r w:rsidR="00067A09" w:rsidRPr="00317DE2">
        <w:rPr>
          <w:rFonts w:cs="Arial"/>
          <w:szCs w:val="22"/>
          <w:shd w:val="clear" w:color="auto" w:fill="FFFFFF"/>
        </w:rPr>
        <w:t>–</w:t>
      </w:r>
      <w:r w:rsidR="002D3401">
        <w:rPr>
          <w:rFonts w:cs="Arial"/>
          <w:szCs w:val="22"/>
          <w:shd w:val="clear" w:color="auto" w:fill="FFFFFF"/>
        </w:rPr>
        <w:t xml:space="preserve"> </w:t>
      </w:r>
      <w:r w:rsidRPr="00317DE2">
        <w:rPr>
          <w:rFonts w:eastAsiaTheme="minorHAnsi" w:cs="Arial"/>
          <w:szCs w:val="22"/>
          <w:lang w:eastAsia="en-US"/>
        </w:rPr>
        <w:t xml:space="preserve">to dorosłe osoby, które wychowywały </w:t>
      </w:r>
      <w:r w:rsidR="00C04258" w:rsidRPr="00317DE2">
        <w:rPr>
          <w:rFonts w:eastAsiaTheme="minorHAnsi" w:cs="Arial"/>
          <w:szCs w:val="22"/>
          <w:lang w:eastAsia="en-US"/>
        </w:rPr>
        <w:t>się</w:t>
      </w:r>
      <w:r w:rsidRPr="00317DE2">
        <w:rPr>
          <w:rFonts w:eastAsiaTheme="minorHAnsi" w:cs="Arial"/>
          <w:szCs w:val="22"/>
          <w:lang w:eastAsia="en-US"/>
        </w:rPr>
        <w:t xml:space="preserve">̨ w rodzinie alkoholowej. DDA </w:t>
      </w:r>
      <w:r w:rsidR="00FF0687" w:rsidRPr="00317DE2">
        <w:rPr>
          <w:rFonts w:eastAsiaTheme="minorHAnsi" w:cs="Arial"/>
          <w:szCs w:val="22"/>
          <w:lang w:eastAsia="en-US"/>
        </w:rPr>
        <w:t>doświadczają</w:t>
      </w:r>
      <w:r w:rsidRPr="00317DE2">
        <w:rPr>
          <w:rFonts w:eastAsiaTheme="minorHAnsi" w:cs="Arial"/>
          <w:szCs w:val="22"/>
          <w:lang w:eastAsia="en-US"/>
        </w:rPr>
        <w:t xml:space="preserve">̨ w dorosłym </w:t>
      </w:r>
      <w:proofErr w:type="spellStart"/>
      <w:r w:rsidRPr="00317DE2">
        <w:rPr>
          <w:rFonts w:eastAsiaTheme="minorHAnsi" w:cs="Arial"/>
          <w:szCs w:val="22"/>
          <w:lang w:eastAsia="en-US"/>
        </w:rPr>
        <w:t>życiu</w:t>
      </w:r>
      <w:proofErr w:type="spellEnd"/>
      <w:r w:rsidR="00FF0687" w:rsidRPr="00317DE2">
        <w:rPr>
          <w:rFonts w:eastAsiaTheme="minorHAnsi" w:cs="Arial"/>
          <w:szCs w:val="22"/>
          <w:lang w:eastAsia="en-US"/>
        </w:rPr>
        <w:t xml:space="preserve"> </w:t>
      </w:r>
      <w:r w:rsidR="002C1330" w:rsidRPr="00317DE2">
        <w:rPr>
          <w:rFonts w:eastAsiaTheme="minorHAnsi" w:cs="Arial"/>
          <w:szCs w:val="22"/>
          <w:lang w:eastAsia="en-US"/>
        </w:rPr>
        <w:t>trudności</w:t>
      </w:r>
      <w:r w:rsidRPr="00317DE2">
        <w:rPr>
          <w:rFonts w:eastAsiaTheme="minorHAnsi" w:cs="Arial"/>
          <w:szCs w:val="22"/>
          <w:lang w:eastAsia="en-US"/>
        </w:rPr>
        <w:t xml:space="preserve">, których korzenie </w:t>
      </w:r>
      <w:r w:rsidR="00FF0687" w:rsidRPr="00317DE2">
        <w:rPr>
          <w:rFonts w:eastAsiaTheme="minorHAnsi" w:cs="Arial"/>
          <w:szCs w:val="22"/>
          <w:lang w:eastAsia="en-US"/>
        </w:rPr>
        <w:t>tkwią</w:t>
      </w:r>
      <w:r w:rsidRPr="00317DE2">
        <w:rPr>
          <w:rFonts w:eastAsiaTheme="minorHAnsi" w:cs="Arial"/>
          <w:szCs w:val="22"/>
          <w:lang w:eastAsia="en-US"/>
        </w:rPr>
        <w:t>̨</w:t>
      </w:r>
      <w:r w:rsidR="00EB0F88" w:rsidRPr="00317DE2">
        <w:rPr>
          <w:rFonts w:eastAsiaTheme="minorHAnsi" w:cs="Arial"/>
          <w:szCs w:val="22"/>
          <w:lang w:eastAsia="en-US"/>
        </w:rPr>
        <w:br/>
      </w:r>
      <w:r w:rsidRPr="00317DE2">
        <w:rPr>
          <w:rFonts w:eastAsiaTheme="minorHAnsi" w:cs="Arial"/>
          <w:szCs w:val="22"/>
          <w:lang w:eastAsia="en-US"/>
        </w:rPr>
        <w:t xml:space="preserve">w </w:t>
      </w:r>
      <w:r w:rsidR="002C1330" w:rsidRPr="00317DE2">
        <w:rPr>
          <w:rFonts w:eastAsiaTheme="minorHAnsi" w:cs="Arial"/>
          <w:szCs w:val="22"/>
          <w:lang w:eastAsia="en-US"/>
        </w:rPr>
        <w:t>doświadczeniach</w:t>
      </w:r>
      <w:r w:rsidRPr="00317DE2">
        <w:rPr>
          <w:rFonts w:eastAsiaTheme="minorHAnsi" w:cs="Arial"/>
          <w:szCs w:val="22"/>
          <w:lang w:eastAsia="en-US"/>
        </w:rPr>
        <w:t xml:space="preserve"> wyni</w:t>
      </w:r>
      <w:r w:rsidR="005F405E" w:rsidRPr="00317DE2">
        <w:rPr>
          <w:rFonts w:eastAsiaTheme="minorHAnsi" w:cs="Arial"/>
          <w:szCs w:val="22"/>
          <w:lang w:eastAsia="en-US"/>
        </w:rPr>
        <w:t>esionych z rodziny alkoholowej.</w:t>
      </w:r>
    </w:p>
    <w:p w14:paraId="7AD4949B" w14:textId="71674F33" w:rsidR="00B02EBD" w:rsidRPr="00317DE2" w:rsidRDefault="005F405E" w:rsidP="00C04258">
      <w:pPr>
        <w:pStyle w:val="NormalnyWeb"/>
        <w:shd w:val="clear" w:color="auto" w:fill="FFFFFF"/>
        <w:spacing w:before="0" w:beforeAutospacing="0" w:after="120" w:afterAutospacing="0" w:line="360" w:lineRule="auto"/>
        <w:textAlignment w:val="baseline"/>
        <w:rPr>
          <w:rFonts w:cs="Arial"/>
          <w:sz w:val="22"/>
          <w:szCs w:val="22"/>
          <w:shd w:val="clear" w:color="auto" w:fill="FFFFFF"/>
        </w:rPr>
      </w:pPr>
      <w:r w:rsidRPr="00317DE2">
        <w:rPr>
          <w:rFonts w:cs="Arial"/>
          <w:b/>
          <w:bCs/>
          <w:sz w:val="22"/>
          <w:szCs w:val="22"/>
          <w:shd w:val="clear" w:color="auto" w:fill="FFFFFF"/>
        </w:rPr>
        <w:t>D</w:t>
      </w:r>
      <w:r w:rsidR="00405837" w:rsidRPr="00317DE2">
        <w:rPr>
          <w:rFonts w:cs="Arial"/>
          <w:b/>
          <w:bCs/>
          <w:sz w:val="22"/>
          <w:szCs w:val="22"/>
          <w:shd w:val="clear" w:color="auto" w:fill="FFFFFF"/>
        </w:rPr>
        <w:t>opalacze</w:t>
      </w:r>
      <w:r w:rsidR="002D3401">
        <w:rPr>
          <w:rFonts w:cs="Arial"/>
          <w:b/>
          <w:bCs/>
          <w:sz w:val="22"/>
          <w:szCs w:val="22"/>
          <w:shd w:val="clear" w:color="auto" w:fill="FFFFFF"/>
        </w:rPr>
        <w:t xml:space="preserve"> </w:t>
      </w:r>
      <w:r w:rsidR="00405837" w:rsidRPr="00317DE2">
        <w:rPr>
          <w:rFonts w:cs="Arial"/>
          <w:sz w:val="22"/>
          <w:szCs w:val="22"/>
          <w:shd w:val="clear" w:color="auto" w:fill="FFFFFF"/>
        </w:rPr>
        <w:t>–</w:t>
      </w:r>
      <w:r w:rsidR="00FC28D0" w:rsidRPr="00317DE2">
        <w:rPr>
          <w:rFonts w:cs="Arial"/>
          <w:sz w:val="22"/>
          <w:szCs w:val="22"/>
          <w:shd w:val="clear" w:color="auto" w:fill="FFFFFF"/>
        </w:rPr>
        <w:t xml:space="preserve"> nowe narkotyki,</w:t>
      </w:r>
      <w:r w:rsidR="00405837" w:rsidRPr="00317DE2">
        <w:rPr>
          <w:rFonts w:cs="Arial"/>
          <w:sz w:val="22"/>
          <w:szCs w:val="22"/>
          <w:shd w:val="clear" w:color="auto" w:fill="FFFFFF"/>
        </w:rPr>
        <w:t xml:space="preserve"> substancje psychoaktywne, które nie znajdują się na liście środków</w:t>
      </w:r>
      <w:r w:rsidR="00FF0687" w:rsidRPr="00317DE2">
        <w:rPr>
          <w:rFonts w:cs="Arial"/>
          <w:sz w:val="22"/>
          <w:szCs w:val="22"/>
          <w:shd w:val="clear" w:color="auto" w:fill="FFFFFF"/>
        </w:rPr>
        <w:t xml:space="preserve"> </w:t>
      </w:r>
      <w:r w:rsidR="00405837" w:rsidRPr="00317DE2">
        <w:rPr>
          <w:rFonts w:cs="Arial"/>
          <w:sz w:val="22"/>
          <w:szCs w:val="22"/>
          <w:shd w:val="clear" w:color="auto" w:fill="FFFFFF"/>
        </w:rPr>
        <w:t>kontrolowanych przez</w:t>
      </w:r>
      <w:r w:rsidR="00FF0687" w:rsidRPr="00317DE2">
        <w:rPr>
          <w:rFonts w:cs="Arial"/>
          <w:sz w:val="22"/>
          <w:szCs w:val="22"/>
          <w:shd w:val="clear" w:color="auto" w:fill="FFFFFF"/>
        </w:rPr>
        <w:t xml:space="preserve"> </w:t>
      </w:r>
      <w:r w:rsidR="00405837" w:rsidRPr="00317DE2">
        <w:rPr>
          <w:rFonts w:cs="Arial"/>
          <w:sz w:val="22"/>
          <w:szCs w:val="22"/>
          <w:shd w:val="clear" w:color="auto" w:fill="FFFFFF"/>
        </w:rPr>
        <w:t>ustawę o przeciwdziałaniu narkomanii. Często mają one bardzo silne działanie, uzależniają i wywołują szereg skutków ubocznych. Mogą przyjmować postać kadzidełek, suszu, skrętów, fajek, tabletek, proszków w torebkach, znaczków do lizania czy mieszanek aromatycznych.</w:t>
      </w:r>
      <w:r w:rsidR="002C1330" w:rsidRPr="00317DE2">
        <w:rPr>
          <w:rFonts w:cs="Arial"/>
          <w:sz w:val="22"/>
          <w:szCs w:val="22"/>
          <w:shd w:val="clear" w:color="auto" w:fill="FFFFFF"/>
        </w:rPr>
        <w:t xml:space="preserve"> </w:t>
      </w:r>
      <w:r w:rsidR="00405837" w:rsidRPr="00317DE2">
        <w:rPr>
          <w:rStyle w:val="Pogrubienie"/>
          <w:rFonts w:cs="Arial"/>
          <w:b w:val="0"/>
          <w:sz w:val="22"/>
          <w:szCs w:val="22"/>
          <w:shd w:val="clear" w:color="auto" w:fill="FFFFFF"/>
        </w:rPr>
        <w:t>Główny składniki dopalaczy</w:t>
      </w:r>
      <w:r w:rsidR="002C1330" w:rsidRPr="00317DE2">
        <w:rPr>
          <w:rStyle w:val="Pogrubienie"/>
          <w:rFonts w:cs="Arial"/>
          <w:b w:val="0"/>
          <w:sz w:val="22"/>
          <w:szCs w:val="22"/>
          <w:shd w:val="clear" w:color="auto" w:fill="FFFFFF"/>
        </w:rPr>
        <w:t xml:space="preserve"> </w:t>
      </w:r>
      <w:r w:rsidR="00872869" w:rsidRPr="00317DE2">
        <w:rPr>
          <w:rFonts w:cs="Arial"/>
          <w:sz w:val="22"/>
          <w:szCs w:val="22"/>
          <w:shd w:val="clear" w:color="auto" w:fill="FFFFFF"/>
        </w:rPr>
        <w:t>to BZN</w:t>
      </w:r>
      <w:r w:rsidR="00416373" w:rsidRPr="00317DE2">
        <w:rPr>
          <w:rFonts w:cs="Arial"/>
          <w:sz w:val="22"/>
          <w:szCs w:val="22"/>
          <w:shd w:val="clear" w:color="auto" w:fill="FFFFFF"/>
        </w:rPr>
        <w:t xml:space="preserve"> </w:t>
      </w:r>
      <w:r w:rsidR="00405837" w:rsidRPr="00317DE2">
        <w:rPr>
          <w:rFonts w:cs="Arial"/>
          <w:sz w:val="22"/>
          <w:szCs w:val="22"/>
          <w:shd w:val="clear" w:color="auto" w:fill="FFFFFF"/>
        </w:rPr>
        <w:t>(</w:t>
      </w:r>
      <w:proofErr w:type="spellStart"/>
      <w:r w:rsidR="00405837" w:rsidRPr="00317DE2">
        <w:rPr>
          <w:rFonts w:cs="Arial"/>
          <w:sz w:val="22"/>
          <w:szCs w:val="22"/>
          <w:shd w:val="clear" w:color="auto" w:fill="FFFFFF"/>
        </w:rPr>
        <w:t>benzylopiperazyna</w:t>
      </w:r>
      <w:proofErr w:type="spellEnd"/>
      <w:r w:rsidR="00405837" w:rsidRPr="00317DE2">
        <w:rPr>
          <w:rFonts w:cs="Arial"/>
          <w:sz w:val="22"/>
          <w:szCs w:val="22"/>
          <w:shd w:val="clear" w:color="auto" w:fill="FFFFFF"/>
        </w:rPr>
        <w:t>), która działa jak amfetamina.</w:t>
      </w:r>
    </w:p>
    <w:p w14:paraId="4855F632" w14:textId="47A3C91E"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FASD</w:t>
      </w:r>
      <w:r w:rsidR="002D3401">
        <w:rPr>
          <w:rFonts w:eastAsiaTheme="minorHAnsi" w:cs="Arial"/>
          <w:b/>
          <w:bCs/>
          <w:szCs w:val="22"/>
          <w:lang w:eastAsia="en-US"/>
        </w:rPr>
        <w:t xml:space="preserve"> </w:t>
      </w:r>
      <w:r w:rsidRPr="00317DE2">
        <w:rPr>
          <w:rFonts w:eastAsiaTheme="minorHAnsi" w:cs="Arial"/>
          <w:szCs w:val="22"/>
          <w:lang w:eastAsia="en-US"/>
        </w:rPr>
        <w:t xml:space="preserve">– spektrum płodowych </w:t>
      </w:r>
      <w:r w:rsidR="002C1330" w:rsidRPr="00317DE2">
        <w:rPr>
          <w:rFonts w:eastAsiaTheme="minorHAnsi" w:cs="Arial"/>
          <w:szCs w:val="22"/>
          <w:lang w:eastAsia="en-US"/>
        </w:rPr>
        <w:t>zaburzeń</w:t>
      </w:r>
      <w:r w:rsidRPr="00317DE2">
        <w:rPr>
          <w:rFonts w:eastAsiaTheme="minorHAnsi" w:cs="Arial"/>
          <w:szCs w:val="22"/>
          <w:lang w:eastAsia="en-US"/>
        </w:rPr>
        <w:t>́ alkoholowych</w:t>
      </w:r>
      <w:r w:rsidR="00570B78" w:rsidRPr="00317DE2">
        <w:rPr>
          <w:rFonts w:eastAsiaTheme="minorHAnsi" w:cs="Arial"/>
          <w:szCs w:val="22"/>
          <w:lang w:eastAsia="en-US"/>
        </w:rPr>
        <w:t>,</w:t>
      </w:r>
      <w:r w:rsidRPr="00317DE2">
        <w:rPr>
          <w:rFonts w:eastAsiaTheme="minorHAnsi" w:cs="Arial"/>
          <w:szCs w:val="22"/>
          <w:lang w:eastAsia="en-US"/>
        </w:rPr>
        <w:t xml:space="preserve"> to zaburzenia </w:t>
      </w:r>
      <w:proofErr w:type="spellStart"/>
      <w:r w:rsidRPr="00317DE2">
        <w:rPr>
          <w:rFonts w:eastAsiaTheme="minorHAnsi" w:cs="Arial"/>
          <w:szCs w:val="22"/>
          <w:lang w:eastAsia="en-US"/>
        </w:rPr>
        <w:t>neurorozwojowe</w:t>
      </w:r>
      <w:proofErr w:type="spellEnd"/>
      <w:r w:rsidRPr="00317DE2">
        <w:rPr>
          <w:rFonts w:eastAsiaTheme="minorHAnsi" w:cs="Arial"/>
          <w:szCs w:val="22"/>
          <w:lang w:eastAsia="en-US"/>
        </w:rPr>
        <w:t xml:space="preserve"> powstałe w wyniku prenatalnej ekspozycji na alkohol. Uszkodzeniom </w:t>
      </w:r>
      <w:r w:rsidR="002C1330" w:rsidRPr="00317DE2">
        <w:rPr>
          <w:rFonts w:eastAsiaTheme="minorHAnsi" w:cs="Arial"/>
          <w:szCs w:val="22"/>
          <w:lang w:eastAsia="en-US"/>
        </w:rPr>
        <w:t>ośrodkowego</w:t>
      </w:r>
      <w:r w:rsidRPr="00317DE2">
        <w:rPr>
          <w:rFonts w:eastAsiaTheme="minorHAnsi" w:cs="Arial"/>
          <w:szCs w:val="22"/>
          <w:lang w:eastAsia="en-US"/>
        </w:rPr>
        <w:t xml:space="preserve"> układu nerwowego (OUN) </w:t>
      </w:r>
      <w:r w:rsidR="002C1330" w:rsidRPr="00317DE2">
        <w:rPr>
          <w:rFonts w:eastAsiaTheme="minorHAnsi" w:cs="Arial"/>
          <w:szCs w:val="22"/>
          <w:lang w:eastAsia="en-US"/>
        </w:rPr>
        <w:t>mogą</w:t>
      </w:r>
      <w:r w:rsidRPr="00317DE2">
        <w:rPr>
          <w:rFonts w:eastAsiaTheme="minorHAnsi" w:cs="Arial"/>
          <w:szCs w:val="22"/>
          <w:lang w:eastAsia="en-US"/>
        </w:rPr>
        <w:t xml:space="preserve">̨ </w:t>
      </w:r>
      <w:r w:rsidR="002C1330" w:rsidRPr="00317DE2">
        <w:rPr>
          <w:rFonts w:eastAsiaTheme="minorHAnsi" w:cs="Arial"/>
          <w:szCs w:val="22"/>
          <w:lang w:eastAsia="en-US"/>
        </w:rPr>
        <w:t>towarzyszyć</w:t>
      </w:r>
      <w:r w:rsidRPr="00317DE2">
        <w:rPr>
          <w:rFonts w:eastAsiaTheme="minorHAnsi" w:cs="Arial"/>
          <w:szCs w:val="22"/>
          <w:lang w:eastAsia="en-US"/>
        </w:rPr>
        <w:t xml:space="preserve">́ uszkodzenia innych organów </w:t>
      </w:r>
      <w:r w:rsidR="002C1330" w:rsidRPr="00317DE2">
        <w:rPr>
          <w:rFonts w:eastAsiaTheme="minorHAnsi" w:cs="Arial"/>
          <w:szCs w:val="22"/>
          <w:lang w:eastAsia="en-US"/>
        </w:rPr>
        <w:t>wewnętrznych</w:t>
      </w:r>
      <w:r w:rsidRPr="00317DE2">
        <w:rPr>
          <w:rFonts w:eastAsiaTheme="minorHAnsi" w:cs="Arial"/>
          <w:szCs w:val="22"/>
          <w:lang w:eastAsia="en-US"/>
        </w:rPr>
        <w:t>, m.in. serca,</w:t>
      </w:r>
      <w:r w:rsidR="002C1330" w:rsidRPr="00317DE2">
        <w:rPr>
          <w:rFonts w:eastAsiaTheme="minorHAnsi" w:cs="Arial"/>
          <w:szCs w:val="22"/>
          <w:lang w:eastAsia="en-US"/>
        </w:rPr>
        <w:t xml:space="preserve"> </w:t>
      </w:r>
      <w:r w:rsidRPr="00317DE2">
        <w:rPr>
          <w:rFonts w:eastAsiaTheme="minorHAnsi" w:cs="Arial"/>
          <w:szCs w:val="22"/>
          <w:lang w:eastAsia="en-US"/>
        </w:rPr>
        <w:t xml:space="preserve">układu kostnego, układu moczowego, słuchu, wzroku. W ramach FASD </w:t>
      </w:r>
      <w:r w:rsidR="002C1330" w:rsidRPr="00317DE2">
        <w:rPr>
          <w:rFonts w:eastAsiaTheme="minorHAnsi" w:cs="Arial"/>
          <w:szCs w:val="22"/>
          <w:lang w:eastAsia="en-US"/>
        </w:rPr>
        <w:t>rozróżnia się</w:t>
      </w:r>
      <w:r w:rsidRPr="00317DE2">
        <w:rPr>
          <w:rFonts w:eastAsiaTheme="minorHAnsi" w:cs="Arial"/>
          <w:szCs w:val="22"/>
          <w:lang w:eastAsia="en-US"/>
        </w:rPr>
        <w:t>̨</w:t>
      </w:r>
      <w:r w:rsidR="00D56A2B" w:rsidRPr="00317DE2">
        <w:rPr>
          <w:rFonts w:eastAsiaTheme="minorHAnsi" w:cs="Arial"/>
          <w:szCs w:val="22"/>
          <w:lang w:eastAsia="en-US"/>
        </w:rPr>
        <w:t xml:space="preserve"> następujące k</w:t>
      </w:r>
      <w:r w:rsidRPr="00317DE2">
        <w:rPr>
          <w:rFonts w:eastAsiaTheme="minorHAnsi" w:cs="Arial"/>
          <w:szCs w:val="22"/>
          <w:lang w:eastAsia="en-US"/>
        </w:rPr>
        <w:t>ategorie diagnostyczne:</w:t>
      </w:r>
    </w:p>
    <w:p w14:paraId="24D2A79E" w14:textId="51DE19AE" w:rsidR="00D56A2B" w:rsidRPr="00317DE2" w:rsidRDefault="00AD2EBD" w:rsidP="00C04258">
      <w:pPr>
        <w:widowControl w:val="0"/>
        <w:numPr>
          <w:ilvl w:val="0"/>
          <w:numId w:val="38"/>
        </w:numPr>
        <w:tabs>
          <w:tab w:val="left" w:pos="220"/>
          <w:tab w:val="left" w:pos="567"/>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szCs w:val="22"/>
          <w:lang w:eastAsia="en-US"/>
        </w:rPr>
        <w:t xml:space="preserve"> </w:t>
      </w:r>
      <w:r w:rsidR="00776CA9" w:rsidRPr="00317DE2">
        <w:rPr>
          <w:rFonts w:eastAsiaTheme="minorHAnsi" w:cs="Arial"/>
          <w:szCs w:val="22"/>
          <w:lang w:eastAsia="en-US"/>
        </w:rPr>
        <w:tab/>
      </w:r>
      <w:r w:rsidRPr="00317DE2">
        <w:rPr>
          <w:rFonts w:eastAsiaTheme="minorHAnsi" w:cs="Arial"/>
          <w:b/>
          <w:bCs/>
          <w:szCs w:val="22"/>
          <w:lang w:eastAsia="en-US"/>
        </w:rPr>
        <w:t xml:space="preserve">FAS </w:t>
      </w:r>
      <w:r w:rsidR="00B02EBD" w:rsidRPr="00317DE2">
        <w:rPr>
          <w:rFonts w:eastAsiaTheme="minorHAnsi" w:cs="Arial"/>
          <w:szCs w:val="22"/>
          <w:lang w:eastAsia="en-US"/>
        </w:rPr>
        <w:t xml:space="preserve">– </w:t>
      </w:r>
      <w:r w:rsidRPr="00317DE2">
        <w:rPr>
          <w:rFonts w:eastAsiaTheme="minorHAnsi" w:cs="Arial"/>
          <w:szCs w:val="22"/>
          <w:lang w:eastAsia="en-US"/>
        </w:rPr>
        <w:t xml:space="preserve">płodowy zespół alkoholowy </w:t>
      </w:r>
      <w:r w:rsidR="005062B5" w:rsidRPr="00317DE2">
        <w:rPr>
          <w:rFonts w:eastAsiaTheme="minorHAnsi" w:cs="Arial"/>
          <w:szCs w:val="22"/>
          <w:lang w:eastAsia="en-US"/>
        </w:rPr>
        <w:t>(</w:t>
      </w:r>
      <w:r w:rsidRPr="00317DE2">
        <w:rPr>
          <w:rFonts w:eastAsiaTheme="minorHAnsi" w:cs="Arial"/>
          <w:szCs w:val="22"/>
          <w:lang w:eastAsia="en-US"/>
        </w:rPr>
        <w:t>w klasyfikacji ICD</w:t>
      </w:r>
      <w:r w:rsidR="00B02EBD" w:rsidRPr="00317DE2">
        <w:rPr>
          <w:rFonts w:eastAsiaTheme="minorHAnsi" w:cs="Arial"/>
          <w:szCs w:val="22"/>
          <w:lang w:eastAsia="en-US"/>
        </w:rPr>
        <w:t>-</w:t>
      </w:r>
      <w:r w:rsidRPr="00317DE2">
        <w:rPr>
          <w:rFonts w:eastAsiaTheme="minorHAnsi" w:cs="Arial"/>
          <w:szCs w:val="22"/>
          <w:lang w:eastAsia="en-US"/>
        </w:rPr>
        <w:t xml:space="preserve">10 oznaczony kodem Q86.0); </w:t>
      </w:r>
    </w:p>
    <w:p w14:paraId="40752EDE" w14:textId="7EB893F4" w:rsidR="00D56A2B" w:rsidRPr="00317DE2" w:rsidRDefault="00D56A2B" w:rsidP="00C04258">
      <w:pPr>
        <w:widowControl w:val="0"/>
        <w:numPr>
          <w:ilvl w:val="0"/>
          <w:numId w:val="38"/>
        </w:numPr>
        <w:tabs>
          <w:tab w:val="left" w:pos="220"/>
          <w:tab w:val="left" w:pos="426"/>
        </w:tabs>
        <w:autoSpaceDE w:val="0"/>
        <w:autoSpaceDN w:val="0"/>
        <w:adjustRightInd w:val="0"/>
        <w:spacing w:after="120" w:line="360" w:lineRule="auto"/>
        <w:rPr>
          <w:rFonts w:eastAsiaTheme="minorHAnsi" w:cs="Arial"/>
          <w:szCs w:val="22"/>
          <w:lang w:eastAsia="en-US"/>
        </w:rPr>
      </w:pPr>
      <w:proofErr w:type="spellStart"/>
      <w:r w:rsidRPr="00317DE2">
        <w:rPr>
          <w:rFonts w:eastAsiaTheme="minorHAnsi" w:cs="Arial"/>
          <w:b/>
          <w:bCs/>
          <w:szCs w:val="22"/>
          <w:lang w:eastAsia="en-US"/>
        </w:rPr>
        <w:t>pFAS</w:t>
      </w:r>
      <w:proofErr w:type="spellEnd"/>
      <w:r w:rsidRPr="00317DE2">
        <w:rPr>
          <w:rFonts w:eastAsiaTheme="minorHAnsi" w:cs="Arial"/>
          <w:szCs w:val="22"/>
          <w:lang w:eastAsia="en-US"/>
        </w:rPr>
        <w:t xml:space="preserve"> – częściowy FAS (w klasyfikacji ICD -10 oznaczone kodem G96.8)</w:t>
      </w:r>
    </w:p>
    <w:p w14:paraId="6A93C5A6" w14:textId="71B69642" w:rsidR="00AD2EBD" w:rsidRPr="00317DE2" w:rsidRDefault="00AD2EBD" w:rsidP="00C04258">
      <w:pPr>
        <w:widowControl w:val="0"/>
        <w:numPr>
          <w:ilvl w:val="0"/>
          <w:numId w:val="38"/>
        </w:numPr>
        <w:tabs>
          <w:tab w:val="left" w:pos="220"/>
          <w:tab w:val="left" w:pos="426"/>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 xml:space="preserve">NDPAE </w:t>
      </w:r>
      <w:r w:rsidRPr="00317DE2">
        <w:rPr>
          <w:rFonts w:eastAsiaTheme="minorHAnsi" w:cs="Arial"/>
          <w:szCs w:val="22"/>
          <w:lang w:eastAsia="en-US"/>
        </w:rPr>
        <w:t xml:space="preserve">– zaburzenia </w:t>
      </w:r>
      <w:proofErr w:type="spellStart"/>
      <w:r w:rsidRPr="00317DE2">
        <w:rPr>
          <w:rFonts w:eastAsiaTheme="minorHAnsi" w:cs="Arial"/>
          <w:szCs w:val="22"/>
          <w:lang w:eastAsia="en-US"/>
        </w:rPr>
        <w:t>neurorozwojowe</w:t>
      </w:r>
      <w:proofErr w:type="spellEnd"/>
      <w:r w:rsidR="003F4109" w:rsidRPr="00317DE2">
        <w:rPr>
          <w:rFonts w:eastAsiaTheme="minorHAnsi" w:cs="Arial"/>
          <w:szCs w:val="22"/>
          <w:lang w:eastAsia="en-US"/>
        </w:rPr>
        <w:t xml:space="preserve"> </w:t>
      </w:r>
      <w:r w:rsidR="00D56A2B" w:rsidRPr="00317DE2">
        <w:rPr>
          <w:rFonts w:eastAsiaTheme="minorHAnsi" w:cs="Arial"/>
          <w:szCs w:val="22"/>
          <w:lang w:eastAsia="en-US"/>
        </w:rPr>
        <w:t>związane</w:t>
      </w:r>
      <w:r w:rsidRPr="00317DE2">
        <w:rPr>
          <w:rFonts w:eastAsiaTheme="minorHAnsi" w:cs="Arial"/>
          <w:szCs w:val="22"/>
          <w:lang w:eastAsia="en-US"/>
        </w:rPr>
        <w:t xml:space="preserve"> z prenatalną ekspozycją na alkohol</w:t>
      </w:r>
      <w:r w:rsidR="00EB0F88" w:rsidRPr="00317DE2">
        <w:rPr>
          <w:rFonts w:eastAsiaTheme="minorHAnsi" w:cs="Arial"/>
          <w:szCs w:val="22"/>
          <w:lang w:eastAsia="en-US"/>
        </w:rPr>
        <w:br/>
      </w:r>
      <w:r w:rsidRPr="00317DE2">
        <w:rPr>
          <w:rFonts w:eastAsiaTheme="minorHAnsi" w:cs="Arial"/>
          <w:szCs w:val="22"/>
          <w:lang w:eastAsia="en-US"/>
        </w:rPr>
        <w:t>(w klasyfikacji ICD</w:t>
      </w:r>
      <w:r w:rsidR="00B02EBD" w:rsidRPr="00317DE2">
        <w:rPr>
          <w:rFonts w:eastAsiaTheme="minorHAnsi" w:cs="Arial"/>
          <w:szCs w:val="22"/>
          <w:lang w:eastAsia="en-US"/>
        </w:rPr>
        <w:t>-</w:t>
      </w:r>
      <w:r w:rsidRPr="00317DE2">
        <w:rPr>
          <w:rFonts w:eastAsiaTheme="minorHAnsi" w:cs="Arial"/>
          <w:szCs w:val="22"/>
          <w:lang w:eastAsia="en-US"/>
        </w:rPr>
        <w:t>10 oznaczone kodem G96.8)</w:t>
      </w:r>
      <w:r w:rsidR="005062B5" w:rsidRPr="00317DE2">
        <w:rPr>
          <w:rFonts w:eastAsiaTheme="minorHAnsi" w:cs="Arial"/>
          <w:szCs w:val="22"/>
          <w:lang w:eastAsia="en-US"/>
        </w:rPr>
        <w:t>.</w:t>
      </w:r>
    </w:p>
    <w:p w14:paraId="42126AB0" w14:textId="2356466C" w:rsidR="00D56A2B" w:rsidRPr="00317DE2" w:rsidRDefault="00D56A2B" w:rsidP="00C04258">
      <w:pPr>
        <w:widowControl w:val="0"/>
        <w:numPr>
          <w:ilvl w:val="0"/>
          <w:numId w:val="38"/>
        </w:numPr>
        <w:tabs>
          <w:tab w:val="left" w:pos="220"/>
          <w:tab w:val="left" w:pos="426"/>
        </w:tabs>
        <w:autoSpaceDE w:val="0"/>
        <w:autoSpaceDN w:val="0"/>
        <w:adjustRightInd w:val="0"/>
        <w:spacing w:after="120" w:line="360" w:lineRule="auto"/>
        <w:rPr>
          <w:rFonts w:eastAsiaTheme="minorHAnsi" w:cs="Arial"/>
          <w:szCs w:val="22"/>
          <w:lang w:eastAsia="en-US"/>
        </w:rPr>
      </w:pPr>
      <w:proofErr w:type="spellStart"/>
      <w:r w:rsidRPr="00317DE2">
        <w:rPr>
          <w:rFonts w:eastAsiaTheme="minorHAnsi" w:cs="Arial"/>
          <w:b/>
          <w:bCs/>
          <w:szCs w:val="22"/>
          <w:lang w:eastAsia="en-US"/>
        </w:rPr>
        <w:t>rFASD</w:t>
      </w:r>
      <w:proofErr w:type="spellEnd"/>
      <w:r w:rsidR="002D3401">
        <w:rPr>
          <w:rFonts w:eastAsiaTheme="minorHAnsi" w:cs="Arial"/>
          <w:b/>
          <w:bCs/>
          <w:szCs w:val="22"/>
          <w:lang w:eastAsia="en-US"/>
        </w:rPr>
        <w:t xml:space="preserve"> </w:t>
      </w:r>
      <w:r w:rsidRPr="00317DE2">
        <w:rPr>
          <w:rFonts w:eastAsiaTheme="minorHAnsi" w:cs="Arial"/>
          <w:szCs w:val="22"/>
          <w:lang w:eastAsia="en-US"/>
        </w:rPr>
        <w:t>– ryzyko FASD</w:t>
      </w:r>
    </w:p>
    <w:p w14:paraId="5793C5AA" w14:textId="4E2B6460" w:rsidR="006A3957"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 xml:space="preserve">HIV </w:t>
      </w:r>
      <w:r w:rsidRPr="00317DE2">
        <w:rPr>
          <w:rFonts w:eastAsiaTheme="minorHAnsi" w:cs="Arial"/>
          <w:szCs w:val="22"/>
          <w:lang w:eastAsia="en-US"/>
        </w:rPr>
        <w:t>–</w:t>
      </w:r>
      <w:r w:rsidR="003F4109" w:rsidRPr="00317DE2">
        <w:rPr>
          <w:rFonts w:eastAsiaTheme="minorHAnsi" w:cs="Arial"/>
          <w:szCs w:val="22"/>
          <w:lang w:eastAsia="en-US"/>
        </w:rPr>
        <w:t xml:space="preserve"> </w:t>
      </w:r>
      <w:r w:rsidRPr="00317DE2">
        <w:rPr>
          <w:rFonts w:eastAsiaTheme="minorHAnsi" w:cs="Arial"/>
          <w:color w:val="1A1C22"/>
          <w:szCs w:val="22"/>
          <w:lang w:eastAsia="en-US"/>
        </w:rPr>
        <w:t xml:space="preserve">ludzki </w:t>
      </w:r>
      <w:r w:rsidR="00B02EBD" w:rsidRPr="00317DE2">
        <w:rPr>
          <w:rFonts w:eastAsiaTheme="minorHAnsi" w:cs="Arial"/>
          <w:color w:val="1A1C22"/>
          <w:szCs w:val="22"/>
          <w:lang w:eastAsia="en-US"/>
        </w:rPr>
        <w:t xml:space="preserve">wirus </w:t>
      </w:r>
      <w:r w:rsidR="00A4033C" w:rsidRPr="00317DE2">
        <w:rPr>
          <w:rFonts w:eastAsiaTheme="minorHAnsi" w:cs="Arial"/>
          <w:color w:val="1A1C22"/>
          <w:szCs w:val="22"/>
          <w:lang w:eastAsia="en-US"/>
        </w:rPr>
        <w:t>upośledzenia</w:t>
      </w:r>
      <w:r w:rsidR="00A85D10" w:rsidRPr="00317DE2">
        <w:rPr>
          <w:rFonts w:eastAsiaTheme="minorHAnsi" w:cs="Arial"/>
          <w:color w:val="1A1C22"/>
          <w:szCs w:val="22"/>
          <w:lang w:eastAsia="en-US"/>
        </w:rPr>
        <w:t xml:space="preserve"> </w:t>
      </w:r>
      <w:r w:rsidR="00A4033C" w:rsidRPr="00317DE2">
        <w:rPr>
          <w:rFonts w:eastAsiaTheme="minorHAnsi" w:cs="Arial"/>
          <w:color w:val="1A1C22"/>
          <w:szCs w:val="22"/>
          <w:lang w:eastAsia="en-US"/>
        </w:rPr>
        <w:t>odporności</w:t>
      </w:r>
      <w:r w:rsidR="005062B5" w:rsidRPr="00317DE2">
        <w:rPr>
          <w:rFonts w:eastAsiaTheme="minorHAnsi" w:cs="Arial"/>
          <w:color w:val="1A1C22"/>
          <w:szCs w:val="22"/>
          <w:lang w:eastAsia="en-US"/>
        </w:rPr>
        <w:t>.</w:t>
      </w:r>
    </w:p>
    <w:p w14:paraId="5B1301E4" w14:textId="3545D9DC"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KBPN</w:t>
      </w:r>
      <w:r w:rsidRPr="00317DE2">
        <w:rPr>
          <w:rFonts w:eastAsiaTheme="minorHAnsi" w:cs="Arial"/>
          <w:szCs w:val="22"/>
          <w:lang w:eastAsia="en-US"/>
        </w:rPr>
        <w:t xml:space="preserve"> – Krajowe Biuro ds. Przeciwdziałania Narkomanii (od 1 stycznia 2022 r. na mocy ustawy z dnia 17 grudnia 2021 r. o zmianie ustawy o zdrowiu publicznym oraz niektórych innych ustaw, Krajowe Biuro do Spraw Przeciwdziałania Narkomanii i </w:t>
      </w:r>
      <w:proofErr w:type="spellStart"/>
      <w:r w:rsidRPr="00317DE2">
        <w:rPr>
          <w:rFonts w:eastAsiaTheme="minorHAnsi" w:cs="Arial"/>
          <w:szCs w:val="22"/>
          <w:lang w:eastAsia="en-US"/>
        </w:rPr>
        <w:t>Państwowa</w:t>
      </w:r>
      <w:proofErr w:type="spellEnd"/>
      <w:r w:rsidRPr="00317DE2">
        <w:rPr>
          <w:rFonts w:eastAsiaTheme="minorHAnsi" w:cs="Arial"/>
          <w:szCs w:val="22"/>
          <w:lang w:eastAsia="en-US"/>
        </w:rPr>
        <w:t xml:space="preserve"> Agencja </w:t>
      </w:r>
      <w:r w:rsidR="00A4033C" w:rsidRPr="00317DE2">
        <w:rPr>
          <w:rFonts w:eastAsiaTheme="minorHAnsi" w:cs="Arial"/>
          <w:szCs w:val="22"/>
          <w:lang w:eastAsia="en-US"/>
        </w:rPr>
        <w:t xml:space="preserve">Rozwiazywania </w:t>
      </w:r>
      <w:r w:rsidRPr="00317DE2">
        <w:rPr>
          <w:rFonts w:eastAsiaTheme="minorHAnsi" w:cs="Arial"/>
          <w:szCs w:val="22"/>
          <w:lang w:eastAsia="en-US"/>
        </w:rPr>
        <w:t xml:space="preserve">Problemów Alkoholowych zostały przekształcone w Krajowe Centrum </w:t>
      </w:r>
      <w:r w:rsidRPr="00317DE2">
        <w:rPr>
          <w:rFonts w:eastAsiaTheme="minorHAnsi" w:cs="Arial"/>
          <w:szCs w:val="22"/>
          <w:lang w:eastAsia="en-US"/>
        </w:rPr>
        <w:lastRenderedPageBreak/>
        <w:t xml:space="preserve">Przeciwdziałania </w:t>
      </w:r>
      <w:r w:rsidR="00A4033C" w:rsidRPr="00317DE2">
        <w:rPr>
          <w:rFonts w:eastAsiaTheme="minorHAnsi" w:cs="Arial"/>
          <w:szCs w:val="22"/>
          <w:lang w:eastAsia="en-US"/>
        </w:rPr>
        <w:t>Uzależnieniom</w:t>
      </w:r>
      <w:r w:rsidR="00E556C5">
        <w:rPr>
          <w:rFonts w:eastAsiaTheme="minorHAnsi" w:cs="Arial"/>
          <w:szCs w:val="22"/>
          <w:lang w:eastAsia="en-US"/>
        </w:rPr>
        <w:t>, KCPU)</w:t>
      </w:r>
    </w:p>
    <w:p w14:paraId="033C80B1" w14:textId="77777777" w:rsidR="00947B49" w:rsidRPr="00317DE2" w:rsidRDefault="00947B49" w:rsidP="00C04258">
      <w:pPr>
        <w:widowControl w:val="0"/>
        <w:autoSpaceDE w:val="0"/>
        <w:autoSpaceDN w:val="0"/>
        <w:adjustRightInd w:val="0"/>
        <w:spacing w:after="120" w:line="360" w:lineRule="auto"/>
        <w:rPr>
          <w:rFonts w:eastAsiaTheme="minorHAnsi" w:cs="Arial"/>
          <w:b/>
          <w:bCs/>
          <w:szCs w:val="22"/>
          <w:lang w:eastAsia="en-US"/>
        </w:rPr>
      </w:pPr>
      <w:r w:rsidRPr="00317DE2">
        <w:rPr>
          <w:rFonts w:eastAsiaTheme="minorHAnsi" w:cs="Arial"/>
          <w:b/>
          <w:bCs/>
          <w:szCs w:val="22"/>
          <w:lang w:eastAsia="en-US"/>
        </w:rPr>
        <w:t xml:space="preserve">Kohorta </w:t>
      </w:r>
      <w:r w:rsidRPr="00317DE2">
        <w:rPr>
          <w:rFonts w:eastAsiaTheme="minorHAnsi" w:cs="Arial"/>
          <w:szCs w:val="22"/>
          <w:lang w:eastAsia="en-US"/>
        </w:rPr>
        <w:t>– termin stosowany w statystyce oznaczający m.in. zbiór ludzi wyodrębniony</w:t>
      </w:r>
      <w:r w:rsidRPr="00317DE2">
        <w:rPr>
          <w:rFonts w:eastAsiaTheme="minorHAnsi" w:cs="Arial"/>
          <w:szCs w:val="22"/>
          <w:lang w:eastAsia="en-US"/>
        </w:rPr>
        <w:br/>
        <w:t>z populacji.</w:t>
      </w:r>
    </w:p>
    <w:p w14:paraId="4321B941" w14:textId="43800839" w:rsidR="005C3E0F" w:rsidRPr="00317DE2" w:rsidRDefault="00B02EBD" w:rsidP="00C04258">
      <w:pPr>
        <w:widowControl w:val="0"/>
        <w:tabs>
          <w:tab w:val="left" w:pos="220"/>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L</w:t>
      </w:r>
      <w:r w:rsidR="005C3E0F" w:rsidRPr="00317DE2">
        <w:rPr>
          <w:rFonts w:eastAsiaTheme="minorHAnsi" w:cs="Arial"/>
          <w:b/>
          <w:bCs/>
          <w:szCs w:val="22"/>
          <w:lang w:eastAsia="en-US"/>
        </w:rPr>
        <w:t xml:space="preserve">eczenie </w:t>
      </w:r>
      <w:r w:rsidR="003F4109" w:rsidRPr="00317DE2">
        <w:rPr>
          <w:rFonts w:eastAsiaTheme="minorHAnsi" w:cs="Arial"/>
          <w:b/>
          <w:bCs/>
          <w:szCs w:val="22"/>
          <w:lang w:eastAsia="en-US"/>
        </w:rPr>
        <w:t>uzależnień</w:t>
      </w:r>
      <w:r w:rsidR="00A85D10" w:rsidRPr="00317DE2">
        <w:rPr>
          <w:rFonts w:eastAsiaTheme="minorHAnsi" w:cs="Arial"/>
          <w:b/>
          <w:bCs/>
          <w:szCs w:val="22"/>
          <w:lang w:eastAsia="en-US"/>
        </w:rPr>
        <w:t xml:space="preserve"> </w:t>
      </w:r>
      <w:r w:rsidR="005C3E0F" w:rsidRPr="00317DE2">
        <w:rPr>
          <w:rFonts w:eastAsiaTheme="minorHAnsi" w:cs="Arial"/>
          <w:szCs w:val="22"/>
          <w:lang w:eastAsia="en-US"/>
        </w:rPr>
        <w:t>–</w:t>
      </w:r>
      <w:r w:rsidR="00A85D10" w:rsidRPr="00317DE2">
        <w:rPr>
          <w:rFonts w:eastAsiaTheme="minorHAnsi" w:cs="Arial"/>
          <w:szCs w:val="22"/>
          <w:lang w:eastAsia="en-US"/>
        </w:rPr>
        <w:t xml:space="preserve"> </w:t>
      </w:r>
      <w:r w:rsidR="005C3E0F" w:rsidRPr="00317DE2">
        <w:rPr>
          <w:rFonts w:eastAsiaTheme="minorHAnsi" w:cs="Arial"/>
          <w:szCs w:val="22"/>
          <w:lang w:eastAsia="en-US"/>
        </w:rPr>
        <w:t>to dział</w:t>
      </w:r>
      <w:r w:rsidRPr="00317DE2">
        <w:rPr>
          <w:rFonts w:eastAsiaTheme="minorHAnsi" w:cs="Arial"/>
          <w:szCs w:val="22"/>
          <w:lang w:eastAsia="en-US"/>
        </w:rPr>
        <w:t xml:space="preserve">ania </w:t>
      </w:r>
      <w:r w:rsidR="003F4109" w:rsidRPr="00317DE2">
        <w:rPr>
          <w:rFonts w:eastAsiaTheme="minorHAnsi" w:cs="Arial"/>
          <w:szCs w:val="22"/>
          <w:lang w:eastAsia="en-US"/>
        </w:rPr>
        <w:t>służące</w:t>
      </w:r>
      <w:r w:rsidRPr="00317DE2">
        <w:rPr>
          <w:rFonts w:eastAsiaTheme="minorHAnsi" w:cs="Arial"/>
          <w:szCs w:val="22"/>
          <w:lang w:eastAsia="en-US"/>
        </w:rPr>
        <w:t xml:space="preserve"> redukcji objawów </w:t>
      </w:r>
      <w:r w:rsidR="005C3E0F" w:rsidRPr="00317DE2">
        <w:rPr>
          <w:rFonts w:eastAsiaTheme="minorHAnsi" w:cs="Arial"/>
          <w:szCs w:val="22"/>
          <w:lang w:eastAsia="en-US"/>
        </w:rPr>
        <w:t xml:space="preserve">i przyczyn </w:t>
      </w:r>
      <w:r w:rsidR="003F4109" w:rsidRPr="00317DE2">
        <w:rPr>
          <w:rFonts w:eastAsiaTheme="minorHAnsi" w:cs="Arial"/>
          <w:szCs w:val="22"/>
          <w:lang w:eastAsia="en-US"/>
        </w:rPr>
        <w:t>zaburzeń</w:t>
      </w:r>
      <w:r w:rsidR="005C3E0F" w:rsidRPr="00317DE2">
        <w:rPr>
          <w:rFonts w:eastAsiaTheme="minorHAnsi" w:cs="Arial"/>
          <w:szCs w:val="22"/>
          <w:lang w:eastAsia="en-US"/>
        </w:rPr>
        <w:t xml:space="preserve">́ psychicznych i </w:t>
      </w:r>
      <w:r w:rsidR="003F4109" w:rsidRPr="00317DE2">
        <w:rPr>
          <w:rFonts w:eastAsiaTheme="minorHAnsi" w:cs="Arial"/>
          <w:szCs w:val="22"/>
          <w:lang w:eastAsia="en-US"/>
        </w:rPr>
        <w:t>zaburzeń</w:t>
      </w:r>
      <w:r w:rsidR="005C3E0F" w:rsidRPr="00317DE2">
        <w:rPr>
          <w:rFonts w:eastAsiaTheme="minorHAnsi" w:cs="Arial"/>
          <w:szCs w:val="22"/>
          <w:lang w:eastAsia="en-US"/>
        </w:rPr>
        <w:t xml:space="preserve">́ zachowania </w:t>
      </w:r>
      <w:r w:rsidR="003F4109" w:rsidRPr="00317DE2">
        <w:rPr>
          <w:rFonts w:eastAsiaTheme="minorHAnsi" w:cs="Arial"/>
          <w:szCs w:val="22"/>
          <w:lang w:eastAsia="en-US"/>
        </w:rPr>
        <w:t>wynikających</w:t>
      </w:r>
      <w:r w:rsidR="005C3E0F" w:rsidRPr="00317DE2">
        <w:rPr>
          <w:rFonts w:eastAsiaTheme="minorHAnsi" w:cs="Arial"/>
          <w:szCs w:val="22"/>
          <w:lang w:eastAsia="en-US"/>
        </w:rPr>
        <w:t xml:space="preserve"> z </w:t>
      </w:r>
      <w:r w:rsidR="003F4109" w:rsidRPr="00317DE2">
        <w:rPr>
          <w:rFonts w:eastAsiaTheme="minorHAnsi" w:cs="Arial"/>
          <w:szCs w:val="22"/>
          <w:lang w:eastAsia="en-US"/>
        </w:rPr>
        <w:t>używania</w:t>
      </w:r>
      <w:r w:rsidR="005C3E0F" w:rsidRPr="00317DE2">
        <w:rPr>
          <w:rFonts w:eastAsiaTheme="minorHAnsi" w:cs="Arial"/>
          <w:szCs w:val="22"/>
          <w:lang w:eastAsia="en-US"/>
        </w:rPr>
        <w:t xml:space="preserve"> alkoholu, </w:t>
      </w:r>
      <w:r w:rsidR="003F4109" w:rsidRPr="00317DE2">
        <w:rPr>
          <w:rFonts w:eastAsiaTheme="minorHAnsi" w:cs="Arial"/>
          <w:szCs w:val="22"/>
          <w:lang w:eastAsia="en-US"/>
        </w:rPr>
        <w:t>środków odurzających</w:t>
      </w:r>
      <w:r w:rsidR="005C3E0F" w:rsidRPr="00317DE2">
        <w:rPr>
          <w:rFonts w:eastAsiaTheme="minorHAnsi" w:cs="Arial"/>
          <w:szCs w:val="22"/>
          <w:lang w:eastAsia="en-US"/>
        </w:rPr>
        <w:t xml:space="preserve">, substancji psychotropowych, </w:t>
      </w:r>
      <w:r w:rsidR="003F4109" w:rsidRPr="00317DE2">
        <w:rPr>
          <w:rFonts w:eastAsiaTheme="minorHAnsi" w:cs="Arial"/>
          <w:szCs w:val="22"/>
          <w:lang w:eastAsia="en-US"/>
        </w:rPr>
        <w:t>środków</w:t>
      </w:r>
      <w:r w:rsidR="00A85D10" w:rsidRPr="00317DE2">
        <w:rPr>
          <w:rFonts w:eastAsiaTheme="minorHAnsi" w:cs="Arial"/>
          <w:szCs w:val="22"/>
          <w:lang w:eastAsia="en-US"/>
        </w:rPr>
        <w:t xml:space="preserve"> </w:t>
      </w:r>
      <w:r w:rsidR="003F4109" w:rsidRPr="00317DE2">
        <w:rPr>
          <w:rFonts w:eastAsiaTheme="minorHAnsi" w:cs="Arial"/>
          <w:szCs w:val="22"/>
          <w:lang w:eastAsia="en-US"/>
        </w:rPr>
        <w:t>zastępczych</w:t>
      </w:r>
      <w:r w:rsidR="00A85D10" w:rsidRPr="00317DE2">
        <w:rPr>
          <w:rFonts w:eastAsiaTheme="minorHAnsi" w:cs="Arial"/>
          <w:szCs w:val="22"/>
          <w:lang w:eastAsia="en-US"/>
        </w:rPr>
        <w:t xml:space="preserve"> </w:t>
      </w:r>
      <w:r w:rsidR="005C3E0F" w:rsidRPr="00317DE2">
        <w:rPr>
          <w:rFonts w:eastAsiaTheme="minorHAnsi" w:cs="Arial"/>
          <w:szCs w:val="22"/>
          <w:lang w:eastAsia="en-US"/>
        </w:rPr>
        <w:t xml:space="preserve">i NSP lub </w:t>
      </w:r>
      <w:r w:rsidR="003F4109" w:rsidRPr="00317DE2">
        <w:rPr>
          <w:rFonts w:eastAsiaTheme="minorHAnsi" w:cs="Arial"/>
          <w:szCs w:val="22"/>
          <w:lang w:eastAsia="en-US"/>
        </w:rPr>
        <w:t>związanych</w:t>
      </w:r>
      <w:r w:rsidR="00A85D10" w:rsidRPr="00317DE2">
        <w:rPr>
          <w:rFonts w:eastAsiaTheme="minorHAnsi" w:cs="Arial"/>
          <w:szCs w:val="22"/>
          <w:lang w:eastAsia="en-US"/>
        </w:rPr>
        <w:t xml:space="preserve"> </w:t>
      </w:r>
      <w:r w:rsidR="005C3E0F" w:rsidRPr="00317DE2">
        <w:rPr>
          <w:rFonts w:eastAsiaTheme="minorHAnsi" w:cs="Arial"/>
          <w:szCs w:val="22"/>
          <w:lang w:eastAsia="en-US"/>
        </w:rPr>
        <w:t xml:space="preserve">z </w:t>
      </w:r>
      <w:r w:rsidR="003F4109" w:rsidRPr="00317DE2">
        <w:rPr>
          <w:rFonts w:eastAsiaTheme="minorHAnsi" w:cs="Arial"/>
          <w:szCs w:val="22"/>
          <w:lang w:eastAsia="en-US"/>
        </w:rPr>
        <w:t>uzależnieniem</w:t>
      </w:r>
      <w:r w:rsidR="005C3E0F" w:rsidRPr="00317DE2">
        <w:rPr>
          <w:rFonts w:eastAsiaTheme="minorHAnsi" w:cs="Arial"/>
          <w:szCs w:val="22"/>
          <w:lang w:eastAsia="en-US"/>
        </w:rPr>
        <w:t xml:space="preserve"> behawioralnym; przykładami </w:t>
      </w:r>
      <w:r w:rsidR="003F4109" w:rsidRPr="00317DE2">
        <w:rPr>
          <w:rFonts w:eastAsiaTheme="minorHAnsi" w:cs="Arial"/>
          <w:szCs w:val="22"/>
          <w:lang w:eastAsia="en-US"/>
        </w:rPr>
        <w:t>działań</w:t>
      </w:r>
      <w:r w:rsidR="005C3E0F" w:rsidRPr="00317DE2">
        <w:rPr>
          <w:rFonts w:eastAsiaTheme="minorHAnsi" w:cs="Arial"/>
          <w:szCs w:val="22"/>
          <w:lang w:eastAsia="en-US"/>
        </w:rPr>
        <w:t xml:space="preserve">́ leczniczych w tym zakresie </w:t>
      </w:r>
      <w:r w:rsidR="003F4109" w:rsidRPr="00317DE2">
        <w:rPr>
          <w:rFonts w:eastAsiaTheme="minorHAnsi" w:cs="Arial"/>
          <w:szCs w:val="22"/>
          <w:lang w:eastAsia="en-US"/>
        </w:rPr>
        <w:t>są</w:t>
      </w:r>
      <w:r w:rsidR="005C3E0F" w:rsidRPr="00317DE2">
        <w:rPr>
          <w:rFonts w:eastAsiaTheme="minorHAnsi" w:cs="Arial"/>
          <w:szCs w:val="22"/>
          <w:lang w:eastAsia="en-US"/>
        </w:rPr>
        <w:t xml:space="preserve">̨: programy psychoterapii </w:t>
      </w:r>
      <w:r w:rsidR="003F4109" w:rsidRPr="00317DE2">
        <w:rPr>
          <w:rFonts w:eastAsiaTheme="minorHAnsi" w:cs="Arial"/>
          <w:szCs w:val="22"/>
          <w:lang w:eastAsia="en-US"/>
        </w:rPr>
        <w:t>uzależnienia</w:t>
      </w:r>
      <w:r w:rsidR="005C3E0F" w:rsidRPr="00317DE2">
        <w:rPr>
          <w:rFonts w:eastAsiaTheme="minorHAnsi" w:cs="Arial"/>
          <w:szCs w:val="22"/>
          <w:lang w:eastAsia="en-US"/>
        </w:rPr>
        <w:t xml:space="preserve">, farmakologiczne wspieranie psychoterapii, leczenie alkoholowych zespołów abstynencyjnych, programy substytucyjnego leczenia </w:t>
      </w:r>
      <w:r w:rsidR="003F4109" w:rsidRPr="00317DE2">
        <w:rPr>
          <w:rFonts w:eastAsiaTheme="minorHAnsi" w:cs="Arial"/>
          <w:szCs w:val="22"/>
          <w:lang w:eastAsia="en-US"/>
        </w:rPr>
        <w:t>uzależnienia</w:t>
      </w:r>
      <w:r w:rsidR="005C3E0F" w:rsidRPr="00317DE2">
        <w:rPr>
          <w:rFonts w:eastAsiaTheme="minorHAnsi" w:cs="Arial"/>
          <w:szCs w:val="22"/>
          <w:lang w:eastAsia="en-US"/>
        </w:rPr>
        <w:t xml:space="preserve"> od </w:t>
      </w:r>
      <w:proofErr w:type="spellStart"/>
      <w:r w:rsidR="005C3E0F" w:rsidRPr="00317DE2">
        <w:rPr>
          <w:rFonts w:eastAsiaTheme="minorHAnsi" w:cs="Arial"/>
          <w:szCs w:val="22"/>
          <w:lang w:eastAsia="en-US"/>
        </w:rPr>
        <w:t>opioidów</w:t>
      </w:r>
      <w:proofErr w:type="spellEnd"/>
      <w:r w:rsidR="00C73939" w:rsidRPr="00317DE2">
        <w:rPr>
          <w:rFonts w:eastAsiaTheme="minorHAnsi" w:cs="Arial"/>
          <w:szCs w:val="22"/>
          <w:lang w:eastAsia="en-US"/>
        </w:rPr>
        <w:t>.</w:t>
      </w:r>
    </w:p>
    <w:p w14:paraId="7FCCB9DE" w14:textId="0D497C84" w:rsidR="00AD2EBD" w:rsidRPr="00317DE2" w:rsidRDefault="00C73939"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 xml:space="preserve">Narkotyki </w:t>
      </w:r>
      <w:r w:rsidRPr="00317DE2">
        <w:rPr>
          <w:rFonts w:eastAsiaTheme="minorHAnsi" w:cs="Arial"/>
          <w:szCs w:val="22"/>
          <w:lang w:eastAsia="en-US"/>
        </w:rPr>
        <w:t>–</w:t>
      </w:r>
      <w:r w:rsidR="002D3401">
        <w:rPr>
          <w:rFonts w:eastAsiaTheme="minorHAnsi" w:cs="Arial"/>
          <w:szCs w:val="22"/>
          <w:lang w:eastAsia="en-US"/>
        </w:rPr>
        <w:t xml:space="preserve"> </w:t>
      </w:r>
      <w:r w:rsidR="003F4109" w:rsidRPr="00317DE2">
        <w:rPr>
          <w:rFonts w:eastAsiaTheme="minorHAnsi" w:cs="Arial"/>
          <w:szCs w:val="22"/>
          <w:lang w:eastAsia="en-US"/>
        </w:rPr>
        <w:t>są</w:t>
      </w:r>
      <w:r w:rsidR="009D538A" w:rsidRPr="00317DE2">
        <w:rPr>
          <w:rFonts w:eastAsiaTheme="minorHAnsi" w:cs="Arial"/>
          <w:szCs w:val="22"/>
          <w:lang w:eastAsia="en-US"/>
        </w:rPr>
        <w:t xml:space="preserve">̨ substancjami psychoaktywnymi pochodzenia </w:t>
      </w:r>
      <w:r w:rsidR="003F4109" w:rsidRPr="00317DE2">
        <w:rPr>
          <w:rFonts w:eastAsiaTheme="minorHAnsi" w:cs="Arial"/>
          <w:szCs w:val="22"/>
          <w:lang w:eastAsia="en-US"/>
        </w:rPr>
        <w:t>roślinnego</w:t>
      </w:r>
      <w:r w:rsidR="009D538A" w:rsidRPr="00317DE2">
        <w:rPr>
          <w:rFonts w:eastAsiaTheme="minorHAnsi" w:cs="Arial"/>
          <w:szCs w:val="22"/>
          <w:lang w:eastAsia="en-US"/>
        </w:rPr>
        <w:t xml:space="preserve"> lub syntetycznego, których </w:t>
      </w:r>
      <w:r w:rsidR="003F4109" w:rsidRPr="00317DE2">
        <w:rPr>
          <w:rFonts w:eastAsiaTheme="minorHAnsi" w:cs="Arial"/>
          <w:szCs w:val="22"/>
          <w:lang w:eastAsia="en-US"/>
        </w:rPr>
        <w:t>częste</w:t>
      </w:r>
      <w:r w:rsidR="009D538A" w:rsidRPr="00317DE2">
        <w:rPr>
          <w:rFonts w:eastAsiaTheme="minorHAnsi" w:cs="Arial"/>
          <w:szCs w:val="22"/>
          <w:lang w:eastAsia="en-US"/>
        </w:rPr>
        <w:t xml:space="preserve"> stosowanie prowadzi do narkomanii. Po dotarciu do mózgu, substancje te </w:t>
      </w:r>
      <w:r w:rsidR="003F4109" w:rsidRPr="00317DE2">
        <w:rPr>
          <w:rFonts w:eastAsiaTheme="minorHAnsi" w:cs="Arial"/>
          <w:szCs w:val="22"/>
          <w:lang w:eastAsia="en-US"/>
        </w:rPr>
        <w:t>pobudzają</w:t>
      </w:r>
      <w:r w:rsidR="009D538A" w:rsidRPr="00317DE2">
        <w:rPr>
          <w:rFonts w:eastAsiaTheme="minorHAnsi" w:cs="Arial"/>
          <w:szCs w:val="22"/>
          <w:lang w:eastAsia="en-US"/>
        </w:rPr>
        <w:t xml:space="preserve">̨ jego </w:t>
      </w:r>
      <w:r w:rsidR="003F4109" w:rsidRPr="00317DE2">
        <w:rPr>
          <w:rFonts w:eastAsiaTheme="minorHAnsi" w:cs="Arial"/>
          <w:szCs w:val="22"/>
          <w:lang w:eastAsia="en-US"/>
        </w:rPr>
        <w:t>ośrodki</w:t>
      </w:r>
      <w:r w:rsidR="009D538A" w:rsidRPr="00317DE2">
        <w:rPr>
          <w:rFonts w:eastAsiaTheme="minorHAnsi" w:cs="Arial"/>
          <w:szCs w:val="22"/>
          <w:lang w:eastAsia="en-US"/>
        </w:rPr>
        <w:t xml:space="preserve">, </w:t>
      </w:r>
      <w:r w:rsidR="003F4109" w:rsidRPr="00317DE2">
        <w:rPr>
          <w:rFonts w:eastAsiaTheme="minorHAnsi" w:cs="Arial"/>
          <w:szCs w:val="22"/>
          <w:lang w:eastAsia="en-US"/>
        </w:rPr>
        <w:t>wpływając</w:t>
      </w:r>
      <w:r w:rsidR="009D538A" w:rsidRPr="00317DE2">
        <w:rPr>
          <w:rFonts w:eastAsiaTheme="minorHAnsi" w:cs="Arial"/>
          <w:szCs w:val="22"/>
          <w:lang w:eastAsia="en-US"/>
        </w:rPr>
        <w:t xml:space="preserve"> tym samym na procesy psychiczne człowieka</w:t>
      </w:r>
      <w:r w:rsidR="00A85D10" w:rsidRPr="00317DE2">
        <w:rPr>
          <w:rFonts w:eastAsiaTheme="minorHAnsi" w:cs="Arial"/>
          <w:szCs w:val="22"/>
          <w:lang w:eastAsia="en-US"/>
        </w:rPr>
        <w:t xml:space="preserve"> </w:t>
      </w:r>
      <w:r w:rsidR="009D538A" w:rsidRPr="00317DE2">
        <w:rPr>
          <w:rFonts w:eastAsiaTheme="minorHAnsi" w:cs="Arial"/>
          <w:szCs w:val="22"/>
          <w:lang w:eastAsia="en-US"/>
        </w:rPr>
        <w:t xml:space="preserve">(np. spostrzeganie, </w:t>
      </w:r>
      <w:r w:rsidR="003F4109" w:rsidRPr="00317DE2">
        <w:rPr>
          <w:rFonts w:eastAsiaTheme="minorHAnsi" w:cs="Arial"/>
          <w:szCs w:val="22"/>
          <w:lang w:eastAsia="en-US"/>
        </w:rPr>
        <w:t>myślenie</w:t>
      </w:r>
      <w:r w:rsidR="009D538A" w:rsidRPr="00317DE2">
        <w:rPr>
          <w:rFonts w:eastAsiaTheme="minorHAnsi" w:cs="Arial"/>
          <w:szCs w:val="22"/>
          <w:lang w:eastAsia="en-US"/>
        </w:rPr>
        <w:t xml:space="preserve">, emocje), prowadzą do zmiany stanów </w:t>
      </w:r>
      <w:r w:rsidR="003F4109" w:rsidRPr="00317DE2">
        <w:rPr>
          <w:rFonts w:eastAsiaTheme="minorHAnsi" w:cs="Arial"/>
          <w:szCs w:val="22"/>
          <w:lang w:eastAsia="en-US"/>
        </w:rPr>
        <w:t>świadomości</w:t>
      </w:r>
      <w:r w:rsidR="009D538A" w:rsidRPr="00317DE2">
        <w:rPr>
          <w:rFonts w:eastAsiaTheme="minorHAnsi" w:cs="Arial"/>
          <w:szCs w:val="22"/>
          <w:lang w:eastAsia="en-US"/>
        </w:rPr>
        <w:t xml:space="preserve">, </w:t>
      </w:r>
      <w:r w:rsidR="003F4109" w:rsidRPr="00317DE2">
        <w:rPr>
          <w:rFonts w:eastAsiaTheme="minorHAnsi" w:cs="Arial"/>
          <w:szCs w:val="22"/>
          <w:lang w:eastAsia="en-US"/>
        </w:rPr>
        <w:t>działając</w:t>
      </w:r>
      <w:r w:rsidR="009D538A" w:rsidRPr="00317DE2">
        <w:rPr>
          <w:rFonts w:eastAsiaTheme="minorHAnsi" w:cs="Arial"/>
          <w:szCs w:val="22"/>
          <w:lang w:eastAsia="en-US"/>
        </w:rPr>
        <w:t xml:space="preserve"> na człowieka </w:t>
      </w:r>
      <w:r w:rsidR="003F4109" w:rsidRPr="00317DE2">
        <w:rPr>
          <w:rFonts w:eastAsiaTheme="minorHAnsi" w:cs="Arial"/>
          <w:szCs w:val="22"/>
          <w:lang w:eastAsia="en-US"/>
        </w:rPr>
        <w:t>zmieniają</w:t>
      </w:r>
      <w:r w:rsidR="009D538A" w:rsidRPr="00317DE2">
        <w:rPr>
          <w:rFonts w:eastAsiaTheme="minorHAnsi" w:cs="Arial"/>
          <w:szCs w:val="22"/>
          <w:lang w:eastAsia="en-US"/>
        </w:rPr>
        <w:t xml:space="preserve">̨ jego samopoczucie i odbiór </w:t>
      </w:r>
      <w:r w:rsidR="003F4109" w:rsidRPr="00317DE2">
        <w:rPr>
          <w:rFonts w:eastAsiaTheme="minorHAnsi" w:cs="Arial"/>
          <w:szCs w:val="22"/>
          <w:lang w:eastAsia="en-US"/>
        </w:rPr>
        <w:t>otaczającej</w:t>
      </w:r>
      <w:r w:rsidR="00A85D10" w:rsidRPr="00317DE2">
        <w:rPr>
          <w:rFonts w:eastAsiaTheme="minorHAnsi" w:cs="Arial"/>
          <w:szCs w:val="22"/>
          <w:lang w:eastAsia="en-US"/>
        </w:rPr>
        <w:t xml:space="preserve"> </w:t>
      </w:r>
      <w:r w:rsidR="003F4109" w:rsidRPr="00317DE2">
        <w:rPr>
          <w:rFonts w:eastAsiaTheme="minorHAnsi" w:cs="Arial"/>
          <w:szCs w:val="22"/>
          <w:lang w:eastAsia="en-US"/>
        </w:rPr>
        <w:t>rzeczywistości</w:t>
      </w:r>
      <w:r w:rsidR="009D538A" w:rsidRPr="00317DE2">
        <w:rPr>
          <w:rFonts w:eastAsiaTheme="minorHAnsi" w:cs="Arial"/>
          <w:szCs w:val="22"/>
          <w:lang w:eastAsia="en-US"/>
        </w:rPr>
        <w:t xml:space="preserve">; </w:t>
      </w:r>
      <w:r w:rsidR="003F4109" w:rsidRPr="00317DE2">
        <w:rPr>
          <w:rFonts w:eastAsiaTheme="minorHAnsi" w:cs="Arial"/>
          <w:szCs w:val="22"/>
          <w:lang w:eastAsia="en-US"/>
        </w:rPr>
        <w:t>powodują</w:t>
      </w:r>
      <w:r w:rsidR="009D538A" w:rsidRPr="00317DE2">
        <w:rPr>
          <w:rFonts w:eastAsiaTheme="minorHAnsi" w:cs="Arial"/>
          <w:szCs w:val="22"/>
          <w:lang w:eastAsia="en-US"/>
        </w:rPr>
        <w:t>̨</w:t>
      </w:r>
      <w:r w:rsidR="00A85D10" w:rsidRPr="00317DE2">
        <w:rPr>
          <w:rFonts w:eastAsiaTheme="minorHAnsi" w:cs="Arial"/>
          <w:szCs w:val="22"/>
          <w:lang w:eastAsia="en-US"/>
        </w:rPr>
        <w:t xml:space="preserve"> </w:t>
      </w:r>
      <w:r w:rsidR="009D538A" w:rsidRPr="00317DE2">
        <w:rPr>
          <w:rFonts w:eastAsiaTheme="minorHAnsi" w:cs="Arial"/>
          <w:szCs w:val="22"/>
          <w:lang w:eastAsia="en-US"/>
        </w:rPr>
        <w:t xml:space="preserve">zniesienie bólu, euforię, oszołomienie. W mowie potocznej </w:t>
      </w:r>
      <w:r w:rsidR="003F4109" w:rsidRPr="00317DE2">
        <w:rPr>
          <w:rFonts w:eastAsiaTheme="minorHAnsi" w:cs="Arial"/>
          <w:szCs w:val="22"/>
          <w:lang w:eastAsia="en-US"/>
        </w:rPr>
        <w:t>określa</w:t>
      </w:r>
      <w:r w:rsidR="00A85D10" w:rsidRPr="00317DE2">
        <w:rPr>
          <w:rFonts w:eastAsiaTheme="minorHAnsi" w:cs="Arial"/>
          <w:szCs w:val="22"/>
          <w:lang w:eastAsia="en-US"/>
        </w:rPr>
        <w:t xml:space="preserve"> </w:t>
      </w:r>
      <w:r w:rsidR="003F4109" w:rsidRPr="00317DE2">
        <w:rPr>
          <w:rFonts w:eastAsiaTheme="minorHAnsi" w:cs="Arial"/>
          <w:szCs w:val="22"/>
          <w:lang w:eastAsia="en-US"/>
        </w:rPr>
        <w:t>się</w:t>
      </w:r>
      <w:r w:rsidR="009D538A" w:rsidRPr="00317DE2">
        <w:rPr>
          <w:rFonts w:eastAsiaTheme="minorHAnsi" w:cs="Arial"/>
          <w:szCs w:val="22"/>
          <w:lang w:eastAsia="en-US"/>
        </w:rPr>
        <w:t xml:space="preserve">̨ tym terminem </w:t>
      </w:r>
      <w:r w:rsidR="003F4109" w:rsidRPr="00317DE2">
        <w:rPr>
          <w:rFonts w:eastAsiaTheme="minorHAnsi" w:cs="Arial"/>
          <w:szCs w:val="22"/>
          <w:lang w:eastAsia="en-US"/>
        </w:rPr>
        <w:t>każdy</w:t>
      </w:r>
      <w:r w:rsidR="009D538A" w:rsidRPr="00317DE2">
        <w:rPr>
          <w:rFonts w:eastAsiaTheme="minorHAnsi" w:cs="Arial"/>
          <w:szCs w:val="22"/>
          <w:lang w:eastAsia="en-US"/>
        </w:rPr>
        <w:t xml:space="preserve"> nielegalny </w:t>
      </w:r>
      <w:r w:rsidR="003F4109" w:rsidRPr="00317DE2">
        <w:rPr>
          <w:rFonts w:eastAsiaTheme="minorHAnsi" w:cs="Arial"/>
          <w:szCs w:val="22"/>
          <w:lang w:eastAsia="en-US"/>
        </w:rPr>
        <w:t>środek</w:t>
      </w:r>
      <w:r w:rsidR="009D538A" w:rsidRPr="00317DE2">
        <w:rPr>
          <w:rFonts w:eastAsiaTheme="minorHAnsi" w:cs="Arial"/>
          <w:szCs w:val="22"/>
          <w:lang w:eastAsia="en-US"/>
        </w:rPr>
        <w:t xml:space="preserve"> psychoaktywny </w:t>
      </w:r>
      <w:r w:rsidR="003F4109" w:rsidRPr="00317DE2">
        <w:rPr>
          <w:rFonts w:eastAsiaTheme="minorHAnsi" w:cs="Arial"/>
          <w:szCs w:val="22"/>
          <w:lang w:eastAsia="en-US"/>
        </w:rPr>
        <w:t>używany</w:t>
      </w:r>
      <w:r w:rsidR="009D538A" w:rsidRPr="00317DE2">
        <w:rPr>
          <w:rFonts w:eastAsiaTheme="minorHAnsi" w:cs="Arial"/>
          <w:szCs w:val="22"/>
          <w:lang w:eastAsia="en-US"/>
        </w:rPr>
        <w:t xml:space="preserve"> do celów niemedycznych, </w:t>
      </w:r>
      <w:r w:rsidR="003F4109" w:rsidRPr="00317DE2">
        <w:rPr>
          <w:rFonts w:eastAsiaTheme="minorHAnsi" w:cs="Arial"/>
          <w:szCs w:val="22"/>
          <w:lang w:eastAsia="en-US"/>
        </w:rPr>
        <w:t>niezależnie</w:t>
      </w:r>
      <w:r w:rsidR="009D538A" w:rsidRPr="00317DE2">
        <w:rPr>
          <w:rFonts w:eastAsiaTheme="minorHAnsi" w:cs="Arial"/>
          <w:szCs w:val="22"/>
          <w:lang w:eastAsia="en-US"/>
        </w:rPr>
        <w:t xml:space="preserve"> od jego </w:t>
      </w:r>
      <w:r w:rsidR="003F4109" w:rsidRPr="00317DE2">
        <w:rPr>
          <w:rFonts w:eastAsiaTheme="minorHAnsi" w:cs="Arial"/>
          <w:szCs w:val="22"/>
          <w:lang w:eastAsia="en-US"/>
        </w:rPr>
        <w:t>właściwości</w:t>
      </w:r>
      <w:r w:rsidR="009D538A" w:rsidRPr="00317DE2">
        <w:rPr>
          <w:rFonts w:eastAsiaTheme="minorHAnsi" w:cs="Arial"/>
          <w:szCs w:val="22"/>
          <w:lang w:eastAsia="en-US"/>
        </w:rPr>
        <w:t xml:space="preserve"> farmakologicznych i kierunku działania.</w:t>
      </w:r>
    </w:p>
    <w:p w14:paraId="6C0386E3" w14:textId="12DE31C7"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NSP</w:t>
      </w:r>
      <w:r w:rsidRPr="00317DE2">
        <w:rPr>
          <w:rFonts w:eastAsiaTheme="minorHAnsi" w:cs="Arial"/>
          <w:szCs w:val="22"/>
          <w:lang w:eastAsia="en-US"/>
        </w:rPr>
        <w:t xml:space="preserve"> – nowe substancje psychoaktywne (wg ustawy z dnia 29 lipca 2005 r.</w:t>
      </w:r>
      <w:r w:rsidR="00A85D10" w:rsidRPr="00317DE2">
        <w:rPr>
          <w:rFonts w:eastAsiaTheme="minorHAnsi" w:cs="Arial"/>
          <w:szCs w:val="22"/>
          <w:lang w:eastAsia="en-US"/>
        </w:rPr>
        <w:t xml:space="preserve"> </w:t>
      </w:r>
      <w:r w:rsidRPr="00317DE2">
        <w:rPr>
          <w:rFonts w:eastAsiaTheme="minorHAnsi" w:cs="Arial"/>
          <w:szCs w:val="22"/>
          <w:lang w:eastAsia="en-US"/>
        </w:rPr>
        <w:t>o</w:t>
      </w:r>
      <w:r w:rsidR="00A85D10" w:rsidRPr="00317DE2">
        <w:rPr>
          <w:rFonts w:eastAsiaTheme="minorHAnsi" w:cs="Arial"/>
          <w:szCs w:val="22"/>
          <w:lang w:eastAsia="en-US"/>
        </w:rPr>
        <w:t xml:space="preserve"> </w:t>
      </w:r>
      <w:r w:rsidRPr="00317DE2">
        <w:rPr>
          <w:rFonts w:eastAsiaTheme="minorHAnsi" w:cs="Arial"/>
          <w:szCs w:val="22"/>
          <w:lang w:eastAsia="en-US"/>
        </w:rPr>
        <w:t xml:space="preserve">przeciwdziałaniu narkomanii) – produkt </w:t>
      </w:r>
      <w:r w:rsidR="003F4109" w:rsidRPr="00317DE2">
        <w:rPr>
          <w:rFonts w:eastAsiaTheme="minorHAnsi" w:cs="Arial"/>
          <w:szCs w:val="22"/>
          <w:lang w:eastAsia="en-US"/>
        </w:rPr>
        <w:t>zawierający</w:t>
      </w:r>
      <w:r w:rsidRPr="00317DE2">
        <w:rPr>
          <w:rFonts w:eastAsiaTheme="minorHAnsi" w:cs="Arial"/>
          <w:szCs w:val="22"/>
          <w:lang w:eastAsia="en-US"/>
        </w:rPr>
        <w:t xml:space="preserve"> substancję o działaniu na </w:t>
      </w:r>
      <w:r w:rsidR="003F4109" w:rsidRPr="00317DE2">
        <w:rPr>
          <w:rFonts w:eastAsiaTheme="minorHAnsi" w:cs="Arial"/>
          <w:szCs w:val="22"/>
          <w:lang w:eastAsia="en-US"/>
        </w:rPr>
        <w:t>ośrodkowy</w:t>
      </w:r>
      <w:r w:rsidRPr="00317DE2">
        <w:rPr>
          <w:rFonts w:eastAsiaTheme="minorHAnsi" w:cs="Arial"/>
          <w:szCs w:val="22"/>
          <w:lang w:eastAsia="en-US"/>
        </w:rPr>
        <w:t xml:space="preserve"> układ nerwowy, który </w:t>
      </w:r>
      <w:r w:rsidR="003F4109" w:rsidRPr="00317DE2">
        <w:rPr>
          <w:rFonts w:eastAsiaTheme="minorHAnsi" w:cs="Arial"/>
          <w:szCs w:val="22"/>
          <w:lang w:eastAsia="en-US"/>
        </w:rPr>
        <w:t>może być</w:t>
      </w:r>
      <w:r w:rsidRPr="00317DE2">
        <w:rPr>
          <w:rFonts w:eastAsiaTheme="minorHAnsi" w:cs="Arial"/>
          <w:szCs w:val="22"/>
          <w:lang w:eastAsia="en-US"/>
        </w:rPr>
        <w:t xml:space="preserve">́ </w:t>
      </w:r>
      <w:r w:rsidR="003F4109" w:rsidRPr="00317DE2">
        <w:rPr>
          <w:rFonts w:eastAsiaTheme="minorHAnsi" w:cs="Arial"/>
          <w:szCs w:val="22"/>
          <w:lang w:eastAsia="en-US"/>
        </w:rPr>
        <w:t>użyty</w:t>
      </w:r>
      <w:r w:rsidRPr="00317DE2">
        <w:rPr>
          <w:rFonts w:eastAsiaTheme="minorHAnsi" w:cs="Arial"/>
          <w:szCs w:val="22"/>
          <w:lang w:eastAsia="en-US"/>
        </w:rPr>
        <w:t xml:space="preserve"> w takich samych celach jak </w:t>
      </w:r>
      <w:r w:rsidR="00C35BA1" w:rsidRPr="00317DE2">
        <w:rPr>
          <w:rFonts w:eastAsiaTheme="minorHAnsi" w:cs="Arial"/>
          <w:szCs w:val="22"/>
          <w:lang w:eastAsia="en-US"/>
        </w:rPr>
        <w:t>środek odurzający</w:t>
      </w:r>
      <w:r w:rsidRPr="00317DE2">
        <w:rPr>
          <w:rFonts w:eastAsiaTheme="minorHAnsi" w:cs="Arial"/>
          <w:szCs w:val="22"/>
          <w:lang w:eastAsia="en-US"/>
        </w:rPr>
        <w:t>, substancja psychotropow</w:t>
      </w:r>
      <w:r w:rsidR="00C17ECD" w:rsidRPr="00317DE2">
        <w:rPr>
          <w:rFonts w:eastAsiaTheme="minorHAnsi" w:cs="Arial"/>
          <w:szCs w:val="22"/>
          <w:lang w:eastAsia="en-US"/>
        </w:rPr>
        <w:t>a lub substancja psychoaktywna.</w:t>
      </w:r>
    </w:p>
    <w:p w14:paraId="5E5A9B70" w14:textId="77777777" w:rsidR="00524B00" w:rsidRPr="00317DE2" w:rsidRDefault="00C17ECD" w:rsidP="00C04258">
      <w:pPr>
        <w:shd w:val="clear" w:color="auto" w:fill="FFFFFF"/>
        <w:spacing w:after="120" w:line="360" w:lineRule="auto"/>
        <w:rPr>
          <w:rFonts w:cs="Arial"/>
          <w:szCs w:val="22"/>
        </w:rPr>
      </w:pPr>
      <w:r w:rsidRPr="00317DE2">
        <w:rPr>
          <w:rFonts w:cs="Arial"/>
          <w:b/>
          <w:bCs/>
          <w:szCs w:val="22"/>
        </w:rPr>
        <w:t>O</w:t>
      </w:r>
      <w:r w:rsidR="00405837" w:rsidRPr="00317DE2">
        <w:rPr>
          <w:rFonts w:cs="Arial"/>
          <w:b/>
          <w:bCs/>
          <w:szCs w:val="22"/>
        </w:rPr>
        <w:t>soba uzależniona</w:t>
      </w:r>
      <w:r w:rsidR="00405837" w:rsidRPr="00317DE2">
        <w:rPr>
          <w:rFonts w:cs="Arial"/>
          <w:szCs w:val="22"/>
        </w:rPr>
        <w:t xml:space="preserve"> – osoba, która w wyniku używania środków odurzających, substancji psychotropowych, środków zastępczych lub nowy</w:t>
      </w:r>
      <w:r w:rsidR="00524B00" w:rsidRPr="00317DE2">
        <w:rPr>
          <w:rFonts w:cs="Arial"/>
          <w:szCs w:val="22"/>
        </w:rPr>
        <w:t xml:space="preserve">ch substancji psychoaktywnych </w:t>
      </w:r>
      <w:r w:rsidR="00405837" w:rsidRPr="00317DE2">
        <w:rPr>
          <w:rFonts w:cs="Arial"/>
          <w:szCs w:val="22"/>
        </w:rPr>
        <w:t>albo używania ich w celach medycznych znajduje się w stanie uzależnienia</w:t>
      </w:r>
      <w:r w:rsidR="00524B00" w:rsidRPr="00317DE2">
        <w:rPr>
          <w:rFonts w:cs="Arial"/>
          <w:szCs w:val="22"/>
        </w:rPr>
        <w:t xml:space="preserve"> od tych środków lub substancji.</w:t>
      </w:r>
    </w:p>
    <w:p w14:paraId="550A03F5" w14:textId="620BFF2E"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PARPA</w:t>
      </w:r>
      <w:r w:rsidRPr="00317DE2">
        <w:rPr>
          <w:rFonts w:eastAsiaTheme="minorHAnsi" w:cs="Arial"/>
          <w:szCs w:val="22"/>
          <w:lang w:eastAsia="en-US"/>
        </w:rPr>
        <w:t xml:space="preserve"> – </w:t>
      </w:r>
      <w:proofErr w:type="spellStart"/>
      <w:r w:rsidRPr="00317DE2">
        <w:rPr>
          <w:rFonts w:eastAsiaTheme="minorHAnsi" w:cs="Arial"/>
          <w:szCs w:val="22"/>
          <w:lang w:eastAsia="en-US"/>
        </w:rPr>
        <w:t>Państwowa</w:t>
      </w:r>
      <w:proofErr w:type="spellEnd"/>
      <w:r w:rsidRPr="00317DE2">
        <w:rPr>
          <w:rFonts w:eastAsiaTheme="minorHAnsi" w:cs="Arial"/>
          <w:szCs w:val="22"/>
          <w:lang w:eastAsia="en-US"/>
        </w:rPr>
        <w:t xml:space="preserve"> Agencja </w:t>
      </w:r>
      <w:r w:rsidR="003F4109" w:rsidRPr="00317DE2">
        <w:rPr>
          <w:rFonts w:eastAsiaTheme="minorHAnsi" w:cs="Arial"/>
          <w:szCs w:val="22"/>
          <w:lang w:eastAsia="en-US"/>
        </w:rPr>
        <w:t>Rozwiazywania</w:t>
      </w:r>
      <w:r w:rsidRPr="00317DE2">
        <w:rPr>
          <w:rFonts w:eastAsiaTheme="minorHAnsi" w:cs="Arial"/>
          <w:szCs w:val="22"/>
          <w:lang w:eastAsia="en-US"/>
        </w:rPr>
        <w:t xml:space="preserve"> Problemów Alkoholowych (od 1 stycznia 2022 r. na mocy ustawy z dnia 17 grudnia 2021 r. o zmianie ustawy o zdrowiu publicznym oraz niektórych innych ustaw, Krajowe Biuro do Spraw Przeciwdziałania Narkomanii</w:t>
      </w:r>
      <w:r w:rsidR="00EB0F88" w:rsidRPr="00317DE2">
        <w:rPr>
          <w:rFonts w:eastAsiaTheme="minorHAnsi" w:cs="Arial"/>
          <w:szCs w:val="22"/>
          <w:lang w:eastAsia="en-US"/>
        </w:rPr>
        <w:br/>
      </w:r>
      <w:r w:rsidRPr="00317DE2">
        <w:rPr>
          <w:rFonts w:eastAsiaTheme="minorHAnsi" w:cs="Arial"/>
          <w:szCs w:val="22"/>
          <w:lang w:eastAsia="en-US"/>
        </w:rPr>
        <w:t xml:space="preserve">i </w:t>
      </w:r>
      <w:proofErr w:type="spellStart"/>
      <w:r w:rsidRPr="00317DE2">
        <w:rPr>
          <w:rFonts w:eastAsiaTheme="minorHAnsi" w:cs="Arial"/>
          <w:szCs w:val="22"/>
          <w:lang w:eastAsia="en-US"/>
        </w:rPr>
        <w:t>Państwowa</w:t>
      </w:r>
      <w:proofErr w:type="spellEnd"/>
      <w:r w:rsidRPr="00317DE2">
        <w:rPr>
          <w:rFonts w:eastAsiaTheme="minorHAnsi" w:cs="Arial"/>
          <w:szCs w:val="22"/>
          <w:lang w:eastAsia="en-US"/>
        </w:rPr>
        <w:t xml:space="preserve"> Agencja </w:t>
      </w:r>
      <w:r w:rsidR="003F4109" w:rsidRPr="00317DE2">
        <w:rPr>
          <w:rFonts w:eastAsiaTheme="minorHAnsi" w:cs="Arial"/>
          <w:szCs w:val="22"/>
          <w:lang w:eastAsia="en-US"/>
        </w:rPr>
        <w:t>Rozwiazywania</w:t>
      </w:r>
      <w:r w:rsidRPr="00317DE2">
        <w:rPr>
          <w:rFonts w:eastAsiaTheme="minorHAnsi" w:cs="Arial"/>
          <w:szCs w:val="22"/>
          <w:lang w:eastAsia="en-US"/>
        </w:rPr>
        <w:t xml:space="preserve"> Problemów Alkoholowych zostały przekształcone</w:t>
      </w:r>
      <w:r w:rsidR="00EB0F88" w:rsidRPr="00317DE2">
        <w:rPr>
          <w:rFonts w:eastAsiaTheme="minorHAnsi" w:cs="Arial"/>
          <w:szCs w:val="22"/>
          <w:lang w:eastAsia="en-US"/>
        </w:rPr>
        <w:br/>
      </w:r>
      <w:r w:rsidRPr="00317DE2">
        <w:rPr>
          <w:rFonts w:eastAsiaTheme="minorHAnsi" w:cs="Arial"/>
          <w:szCs w:val="22"/>
          <w:lang w:eastAsia="en-US"/>
        </w:rPr>
        <w:t xml:space="preserve">w Krajowe Centrum Przeciwdziałania </w:t>
      </w:r>
      <w:r w:rsidR="003F4109" w:rsidRPr="00317DE2">
        <w:rPr>
          <w:rFonts w:eastAsiaTheme="minorHAnsi" w:cs="Arial"/>
          <w:szCs w:val="22"/>
          <w:lang w:eastAsia="en-US"/>
        </w:rPr>
        <w:t>Uzależnieniom</w:t>
      </w:r>
      <w:r w:rsidRPr="00317DE2">
        <w:rPr>
          <w:rFonts w:eastAsiaTheme="minorHAnsi" w:cs="Arial"/>
          <w:szCs w:val="22"/>
          <w:lang w:eastAsia="en-US"/>
        </w:rPr>
        <w:t>).</w:t>
      </w:r>
    </w:p>
    <w:p w14:paraId="7C46B9E6" w14:textId="2DAF349B" w:rsidR="00FE18D5" w:rsidRPr="00317DE2" w:rsidRDefault="00FE18D5"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Profilaktyka</w:t>
      </w:r>
      <w:r w:rsidR="002D3401">
        <w:rPr>
          <w:rFonts w:eastAsiaTheme="minorHAnsi" w:cs="Arial"/>
          <w:b/>
          <w:bCs/>
          <w:szCs w:val="22"/>
          <w:lang w:eastAsia="en-US"/>
        </w:rPr>
        <w:t xml:space="preserve"> </w:t>
      </w:r>
      <w:r w:rsidR="002D3401" w:rsidRPr="00317DE2">
        <w:rPr>
          <w:rFonts w:eastAsiaTheme="minorHAnsi" w:cs="Arial"/>
          <w:szCs w:val="22"/>
          <w:lang w:eastAsia="en-US"/>
        </w:rPr>
        <w:t>–</w:t>
      </w:r>
      <w:r w:rsidR="002D3401">
        <w:rPr>
          <w:rFonts w:eastAsiaTheme="minorHAnsi" w:cs="Arial"/>
          <w:b/>
          <w:bCs/>
          <w:szCs w:val="22"/>
          <w:lang w:eastAsia="en-US"/>
        </w:rPr>
        <w:t xml:space="preserve"> </w:t>
      </w:r>
      <w:r w:rsidRPr="00317DE2">
        <w:rPr>
          <w:rFonts w:eastAsiaTheme="minorHAnsi" w:cs="Arial"/>
          <w:szCs w:val="22"/>
          <w:lang w:eastAsia="en-US"/>
        </w:rPr>
        <w:t xml:space="preserve">to zapobieganie zidentyfikowanym i spodziewanym </w:t>
      </w:r>
      <w:r w:rsidR="003F4109" w:rsidRPr="00317DE2">
        <w:rPr>
          <w:rFonts w:eastAsiaTheme="minorHAnsi" w:cs="Arial"/>
          <w:szCs w:val="22"/>
          <w:lang w:eastAsia="en-US"/>
        </w:rPr>
        <w:t>zagrożeniom</w:t>
      </w:r>
      <w:r w:rsidRPr="00317DE2">
        <w:rPr>
          <w:rFonts w:eastAsiaTheme="minorHAnsi" w:cs="Arial"/>
          <w:szCs w:val="22"/>
          <w:lang w:eastAsia="en-US"/>
        </w:rPr>
        <w:t xml:space="preserve"> poprzez </w:t>
      </w:r>
      <w:r w:rsidR="003F4109" w:rsidRPr="00317DE2">
        <w:rPr>
          <w:rFonts w:eastAsiaTheme="minorHAnsi" w:cs="Arial"/>
          <w:szCs w:val="22"/>
          <w:lang w:eastAsia="en-US"/>
        </w:rPr>
        <w:t>przedsięwzięcie działań</w:t>
      </w:r>
      <w:r w:rsidRPr="00317DE2">
        <w:rPr>
          <w:rFonts w:eastAsiaTheme="minorHAnsi" w:cs="Arial"/>
          <w:szCs w:val="22"/>
          <w:lang w:eastAsia="en-US"/>
        </w:rPr>
        <w:t xml:space="preserve">́ </w:t>
      </w:r>
      <w:r w:rsidR="003F4109" w:rsidRPr="00317DE2">
        <w:rPr>
          <w:rFonts w:eastAsiaTheme="minorHAnsi" w:cs="Arial"/>
          <w:szCs w:val="22"/>
          <w:lang w:eastAsia="en-US"/>
        </w:rPr>
        <w:t>mających</w:t>
      </w:r>
      <w:r w:rsidRPr="00317DE2">
        <w:rPr>
          <w:rFonts w:eastAsiaTheme="minorHAnsi" w:cs="Arial"/>
          <w:szCs w:val="22"/>
          <w:lang w:eastAsia="en-US"/>
        </w:rPr>
        <w:t xml:space="preserve"> na celu niedopuszczenie do negatywnie ocenianych </w:t>
      </w:r>
      <w:r w:rsidR="003F4109" w:rsidRPr="00317DE2">
        <w:rPr>
          <w:rFonts w:eastAsiaTheme="minorHAnsi" w:cs="Arial"/>
          <w:szCs w:val="22"/>
          <w:lang w:eastAsia="en-US"/>
        </w:rPr>
        <w:t>przekształceń</w:t>
      </w:r>
      <w:r w:rsidRPr="00317DE2">
        <w:rPr>
          <w:rFonts w:eastAsiaTheme="minorHAnsi" w:cs="Arial"/>
          <w:szCs w:val="22"/>
          <w:lang w:eastAsia="en-US"/>
        </w:rPr>
        <w:t xml:space="preserve">́ </w:t>
      </w:r>
      <w:r w:rsidR="003F4109" w:rsidRPr="00317DE2">
        <w:rPr>
          <w:rFonts w:eastAsiaTheme="minorHAnsi" w:cs="Arial"/>
          <w:szCs w:val="22"/>
          <w:lang w:eastAsia="en-US"/>
        </w:rPr>
        <w:t>istniejącego</w:t>
      </w:r>
      <w:r w:rsidRPr="00317DE2">
        <w:rPr>
          <w:rFonts w:eastAsiaTheme="minorHAnsi" w:cs="Arial"/>
          <w:szCs w:val="22"/>
          <w:lang w:eastAsia="en-US"/>
        </w:rPr>
        <w:t xml:space="preserve"> stanu rzeczy.</w:t>
      </w:r>
    </w:p>
    <w:p w14:paraId="563C67DC" w14:textId="5E56FEC5"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lastRenderedPageBreak/>
        <w:t>Programy rekomendowane</w:t>
      </w:r>
      <w:r w:rsidRPr="00317DE2">
        <w:rPr>
          <w:rFonts w:eastAsiaTheme="minorHAnsi" w:cs="Arial"/>
          <w:szCs w:val="22"/>
          <w:lang w:eastAsia="en-US"/>
        </w:rPr>
        <w:t xml:space="preserve"> – programy, które uzyskały rekomendacje w ramach Systemu Rekomendacji Programów Profilaktycznych i Promocji Zdrowia Psychicznego prowadzonego przez Krajowe Centrum Przeciwdziałania </w:t>
      </w:r>
      <w:r w:rsidR="003F4109" w:rsidRPr="00317DE2">
        <w:rPr>
          <w:rFonts w:eastAsiaTheme="minorHAnsi" w:cs="Arial"/>
          <w:szCs w:val="22"/>
          <w:lang w:eastAsia="en-US"/>
        </w:rPr>
        <w:t>Uzależnieniom</w:t>
      </w:r>
      <w:r w:rsidRPr="00317DE2">
        <w:rPr>
          <w:rFonts w:eastAsiaTheme="minorHAnsi" w:cs="Arial"/>
          <w:szCs w:val="22"/>
          <w:lang w:eastAsia="en-US"/>
        </w:rPr>
        <w:t xml:space="preserve">, </w:t>
      </w:r>
      <w:r w:rsidR="003F4109" w:rsidRPr="00317DE2">
        <w:rPr>
          <w:rFonts w:eastAsiaTheme="minorHAnsi" w:cs="Arial"/>
          <w:szCs w:val="22"/>
          <w:lang w:eastAsia="en-US"/>
        </w:rPr>
        <w:t>Ośrodek</w:t>
      </w:r>
      <w:r w:rsidRPr="00317DE2">
        <w:rPr>
          <w:rFonts w:eastAsiaTheme="minorHAnsi" w:cs="Arial"/>
          <w:szCs w:val="22"/>
          <w:lang w:eastAsia="en-US"/>
        </w:rPr>
        <w:t xml:space="preserve"> Rozwoju Edukacji, Instytut Psychiatrii i Neurologii.</w:t>
      </w:r>
    </w:p>
    <w:p w14:paraId="666944A0" w14:textId="6462B7DD"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Redukcja szkód</w:t>
      </w:r>
      <w:r w:rsidRPr="00317DE2">
        <w:rPr>
          <w:rFonts w:eastAsiaTheme="minorHAnsi" w:cs="Arial"/>
          <w:szCs w:val="22"/>
          <w:lang w:eastAsia="en-US"/>
        </w:rPr>
        <w:t xml:space="preserve"> – system </w:t>
      </w:r>
      <w:r w:rsidR="003F4109" w:rsidRPr="00317DE2">
        <w:rPr>
          <w:rFonts w:eastAsiaTheme="minorHAnsi" w:cs="Arial"/>
          <w:szCs w:val="22"/>
          <w:lang w:eastAsia="en-US"/>
        </w:rPr>
        <w:t>określonych</w:t>
      </w:r>
      <w:r w:rsidR="00A85D10" w:rsidRPr="00317DE2">
        <w:rPr>
          <w:rFonts w:eastAsiaTheme="minorHAnsi" w:cs="Arial"/>
          <w:szCs w:val="22"/>
          <w:lang w:eastAsia="en-US"/>
        </w:rPr>
        <w:t xml:space="preserve"> </w:t>
      </w:r>
      <w:r w:rsidR="003F4109" w:rsidRPr="00317DE2">
        <w:rPr>
          <w:rFonts w:eastAsiaTheme="minorHAnsi" w:cs="Arial"/>
          <w:szCs w:val="22"/>
          <w:lang w:eastAsia="en-US"/>
        </w:rPr>
        <w:t>działań</w:t>
      </w:r>
      <w:r w:rsidRPr="00317DE2">
        <w:rPr>
          <w:rFonts w:eastAsiaTheme="minorHAnsi" w:cs="Arial"/>
          <w:szCs w:val="22"/>
          <w:lang w:eastAsia="en-US"/>
        </w:rPr>
        <w:t xml:space="preserve"> wielodyscyplinarnych, </w:t>
      </w:r>
      <w:r w:rsidR="00734DBB" w:rsidRPr="00317DE2">
        <w:rPr>
          <w:rFonts w:eastAsiaTheme="minorHAnsi" w:cs="Arial"/>
          <w:szCs w:val="22"/>
          <w:lang w:eastAsia="en-US"/>
        </w:rPr>
        <w:t>mających</w:t>
      </w:r>
      <w:r w:rsidRPr="00317DE2">
        <w:rPr>
          <w:rFonts w:eastAsiaTheme="minorHAnsi" w:cs="Arial"/>
          <w:szCs w:val="22"/>
          <w:lang w:eastAsia="en-US"/>
        </w:rPr>
        <w:t xml:space="preserve"> na celu zmniejszenie lub wyeliminowanie skutków zdrowotnych</w:t>
      </w:r>
      <w:r w:rsidR="003F1807">
        <w:rPr>
          <w:rFonts w:eastAsiaTheme="minorHAnsi" w:cs="Arial"/>
          <w:szCs w:val="22"/>
          <w:lang w:eastAsia="en-US"/>
        </w:rPr>
        <w:t xml:space="preserve"> i psychospołecznych</w:t>
      </w:r>
      <w:r w:rsidRPr="00317DE2">
        <w:rPr>
          <w:rFonts w:eastAsiaTheme="minorHAnsi" w:cs="Arial"/>
          <w:szCs w:val="22"/>
          <w:lang w:eastAsia="en-US"/>
        </w:rPr>
        <w:t xml:space="preserve"> </w:t>
      </w:r>
      <w:r w:rsidR="00533CB6" w:rsidRPr="00317DE2">
        <w:rPr>
          <w:rFonts w:eastAsiaTheme="minorHAnsi" w:cs="Arial"/>
          <w:szCs w:val="22"/>
          <w:lang w:eastAsia="en-US"/>
        </w:rPr>
        <w:t xml:space="preserve">wnikających z </w:t>
      </w:r>
      <w:r w:rsidRPr="00317DE2">
        <w:rPr>
          <w:rFonts w:eastAsiaTheme="minorHAnsi" w:cs="Arial"/>
          <w:szCs w:val="22"/>
          <w:lang w:eastAsia="en-US"/>
        </w:rPr>
        <w:t>przyjmowania substancji psychoaktywnych.</w:t>
      </w:r>
    </w:p>
    <w:p w14:paraId="6F7AA8EE" w14:textId="25BEC377" w:rsidR="005C3E0F" w:rsidRPr="00317DE2" w:rsidRDefault="00533CB6" w:rsidP="00C04258">
      <w:pPr>
        <w:widowControl w:val="0"/>
        <w:tabs>
          <w:tab w:val="left" w:pos="220"/>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R</w:t>
      </w:r>
      <w:r w:rsidR="005C3E0F" w:rsidRPr="00317DE2">
        <w:rPr>
          <w:rFonts w:eastAsiaTheme="minorHAnsi" w:cs="Arial"/>
          <w:b/>
          <w:bCs/>
          <w:szCs w:val="22"/>
          <w:lang w:eastAsia="en-US"/>
        </w:rPr>
        <w:t xml:space="preserve">yzykowne </w:t>
      </w:r>
      <w:r w:rsidR="003F4109" w:rsidRPr="00317DE2">
        <w:rPr>
          <w:rFonts w:eastAsiaTheme="minorHAnsi" w:cs="Arial"/>
          <w:b/>
          <w:bCs/>
          <w:szCs w:val="22"/>
          <w:lang w:eastAsia="en-US"/>
        </w:rPr>
        <w:t>spożywanie</w:t>
      </w:r>
      <w:r w:rsidR="005C3E0F" w:rsidRPr="00317DE2">
        <w:rPr>
          <w:rFonts w:eastAsiaTheme="minorHAnsi" w:cs="Arial"/>
          <w:b/>
          <w:bCs/>
          <w:szCs w:val="22"/>
          <w:lang w:eastAsia="en-US"/>
        </w:rPr>
        <w:t xml:space="preserve"> alkoholu </w:t>
      </w:r>
      <w:r w:rsidR="005C3E0F" w:rsidRPr="00317DE2">
        <w:rPr>
          <w:rFonts w:eastAsiaTheme="minorHAnsi" w:cs="Arial"/>
          <w:szCs w:val="22"/>
          <w:lang w:eastAsia="en-US"/>
        </w:rPr>
        <w:t>–</w:t>
      </w:r>
      <w:r w:rsidR="00416373" w:rsidRPr="00317DE2">
        <w:rPr>
          <w:rFonts w:eastAsiaTheme="minorHAnsi" w:cs="Arial"/>
          <w:szCs w:val="22"/>
          <w:lang w:eastAsia="en-US"/>
        </w:rPr>
        <w:t xml:space="preserve"> </w:t>
      </w:r>
      <w:r w:rsidR="005C3E0F" w:rsidRPr="00317DE2">
        <w:rPr>
          <w:rFonts w:eastAsiaTheme="minorHAnsi" w:cs="Arial"/>
          <w:szCs w:val="22"/>
          <w:lang w:eastAsia="en-US"/>
        </w:rPr>
        <w:t xml:space="preserve">to picie nadmiernych </w:t>
      </w:r>
      <w:r w:rsidR="003F4109" w:rsidRPr="00317DE2">
        <w:rPr>
          <w:rFonts w:eastAsiaTheme="minorHAnsi" w:cs="Arial"/>
          <w:szCs w:val="22"/>
          <w:lang w:eastAsia="en-US"/>
        </w:rPr>
        <w:t>ilości</w:t>
      </w:r>
      <w:r w:rsidR="005C3E0F" w:rsidRPr="00317DE2">
        <w:rPr>
          <w:rFonts w:eastAsiaTheme="minorHAnsi" w:cs="Arial"/>
          <w:szCs w:val="22"/>
          <w:lang w:eastAsia="en-US"/>
        </w:rPr>
        <w:t xml:space="preserve"> alkoholu (jednorazowo</w:t>
      </w:r>
      <w:r w:rsidR="00EB0F88" w:rsidRPr="00317DE2">
        <w:rPr>
          <w:rFonts w:eastAsiaTheme="minorHAnsi" w:cs="Arial"/>
          <w:szCs w:val="22"/>
          <w:lang w:eastAsia="en-US"/>
        </w:rPr>
        <w:br/>
      </w:r>
      <w:r w:rsidR="005C3E0F" w:rsidRPr="00317DE2">
        <w:rPr>
          <w:rFonts w:eastAsiaTheme="minorHAnsi" w:cs="Arial"/>
          <w:szCs w:val="22"/>
          <w:lang w:eastAsia="en-US"/>
        </w:rPr>
        <w:t xml:space="preserve">i w </w:t>
      </w:r>
      <w:r w:rsidR="003F4109" w:rsidRPr="00317DE2">
        <w:rPr>
          <w:rFonts w:eastAsiaTheme="minorHAnsi" w:cs="Arial"/>
          <w:szCs w:val="22"/>
          <w:lang w:eastAsia="en-US"/>
        </w:rPr>
        <w:t>określonym</w:t>
      </w:r>
      <w:r w:rsidR="005C3E0F" w:rsidRPr="00317DE2">
        <w:rPr>
          <w:rFonts w:eastAsiaTheme="minorHAnsi" w:cs="Arial"/>
          <w:szCs w:val="22"/>
          <w:lang w:eastAsia="en-US"/>
        </w:rPr>
        <w:t xml:space="preserve"> przedziale czasu) </w:t>
      </w:r>
      <w:r w:rsidR="003F4109" w:rsidRPr="00317DE2">
        <w:rPr>
          <w:rFonts w:eastAsiaTheme="minorHAnsi" w:cs="Arial"/>
          <w:szCs w:val="22"/>
          <w:lang w:eastAsia="en-US"/>
        </w:rPr>
        <w:t>niepociągające</w:t>
      </w:r>
      <w:r w:rsidR="005C3E0F" w:rsidRPr="00317DE2">
        <w:rPr>
          <w:rFonts w:eastAsiaTheme="minorHAnsi" w:cs="Arial"/>
          <w:szCs w:val="22"/>
          <w:lang w:eastAsia="en-US"/>
        </w:rPr>
        <w:t xml:space="preserve"> za </w:t>
      </w:r>
      <w:r w:rsidR="003F4109" w:rsidRPr="00317DE2">
        <w:rPr>
          <w:rFonts w:eastAsiaTheme="minorHAnsi" w:cs="Arial"/>
          <w:szCs w:val="22"/>
          <w:lang w:eastAsia="en-US"/>
        </w:rPr>
        <w:t>sobą</w:t>
      </w:r>
      <w:r w:rsidR="005C3E0F" w:rsidRPr="00317DE2">
        <w:rPr>
          <w:rFonts w:eastAsiaTheme="minorHAnsi" w:cs="Arial"/>
          <w:szCs w:val="22"/>
          <w:lang w:eastAsia="en-US"/>
        </w:rPr>
        <w:t xml:space="preserve">̨ aktualnie negatywnych konsekwencji, przy czym </w:t>
      </w:r>
      <w:r w:rsidR="003F4109" w:rsidRPr="00317DE2">
        <w:rPr>
          <w:rFonts w:eastAsiaTheme="minorHAnsi" w:cs="Arial"/>
          <w:szCs w:val="22"/>
          <w:lang w:eastAsia="en-US"/>
        </w:rPr>
        <w:t>można</w:t>
      </w:r>
      <w:r w:rsidR="00A85D10" w:rsidRPr="00317DE2">
        <w:rPr>
          <w:rFonts w:eastAsiaTheme="minorHAnsi" w:cs="Arial"/>
          <w:szCs w:val="22"/>
          <w:lang w:eastAsia="en-US"/>
        </w:rPr>
        <w:t xml:space="preserve"> </w:t>
      </w:r>
      <w:r w:rsidR="003F4109" w:rsidRPr="00317DE2">
        <w:rPr>
          <w:rFonts w:eastAsiaTheme="minorHAnsi" w:cs="Arial"/>
          <w:szCs w:val="22"/>
          <w:lang w:eastAsia="en-US"/>
        </w:rPr>
        <w:t>oczekiwać</w:t>
      </w:r>
      <w:r w:rsidR="005C3E0F" w:rsidRPr="00317DE2">
        <w:rPr>
          <w:rFonts w:eastAsiaTheme="minorHAnsi" w:cs="Arial"/>
          <w:szCs w:val="22"/>
          <w:lang w:eastAsia="en-US"/>
        </w:rPr>
        <w:t xml:space="preserve">́, </w:t>
      </w:r>
      <w:r w:rsidR="003F4109" w:rsidRPr="00317DE2">
        <w:rPr>
          <w:rFonts w:eastAsiaTheme="minorHAnsi" w:cs="Arial"/>
          <w:szCs w:val="22"/>
          <w:lang w:eastAsia="en-US"/>
        </w:rPr>
        <w:t>że</w:t>
      </w:r>
      <w:r w:rsidR="005C3E0F" w:rsidRPr="00317DE2">
        <w:rPr>
          <w:rFonts w:eastAsiaTheme="minorHAnsi" w:cs="Arial"/>
          <w:szCs w:val="22"/>
          <w:lang w:eastAsia="en-US"/>
        </w:rPr>
        <w:t xml:space="preserve"> konsekwencje te pojawią </w:t>
      </w:r>
      <w:r w:rsidR="003F4109" w:rsidRPr="00317DE2">
        <w:rPr>
          <w:rFonts w:eastAsiaTheme="minorHAnsi" w:cs="Arial"/>
          <w:szCs w:val="22"/>
          <w:lang w:eastAsia="en-US"/>
        </w:rPr>
        <w:t>się</w:t>
      </w:r>
      <w:r w:rsidR="005C3E0F" w:rsidRPr="00317DE2">
        <w:rPr>
          <w:rFonts w:eastAsiaTheme="minorHAnsi" w:cs="Arial"/>
          <w:szCs w:val="22"/>
          <w:lang w:eastAsia="en-US"/>
        </w:rPr>
        <w:t>̨, o ile obecny model picia a</w:t>
      </w:r>
      <w:r w:rsidR="00EA54DD" w:rsidRPr="00317DE2">
        <w:rPr>
          <w:rFonts w:eastAsiaTheme="minorHAnsi" w:cs="Arial"/>
          <w:szCs w:val="22"/>
          <w:lang w:eastAsia="en-US"/>
        </w:rPr>
        <w:t>lkoholu nie zostanie zmieniony.</w:t>
      </w:r>
    </w:p>
    <w:p w14:paraId="4FAFA780" w14:textId="225D6CBF" w:rsidR="00AD2EBD" w:rsidRPr="00317DE2" w:rsidRDefault="00AD2EB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Substancje psychoaktywne</w:t>
      </w:r>
      <w:r w:rsidR="00416373" w:rsidRPr="00317DE2">
        <w:rPr>
          <w:rFonts w:eastAsiaTheme="minorHAnsi" w:cs="Arial"/>
          <w:b/>
          <w:szCs w:val="22"/>
          <w:lang w:eastAsia="en-US"/>
        </w:rPr>
        <w:t xml:space="preserve"> </w:t>
      </w:r>
      <w:r w:rsidR="003F5CAA" w:rsidRPr="00317DE2">
        <w:rPr>
          <w:rFonts w:eastAsiaTheme="minorHAnsi" w:cs="Arial"/>
          <w:szCs w:val="22"/>
          <w:lang w:eastAsia="en-US"/>
        </w:rPr>
        <w:t>–</w:t>
      </w:r>
      <w:r w:rsidRPr="00317DE2">
        <w:rPr>
          <w:rFonts w:eastAsiaTheme="minorHAnsi" w:cs="Arial"/>
          <w:szCs w:val="22"/>
          <w:lang w:eastAsia="en-US"/>
        </w:rPr>
        <w:t xml:space="preserve"> narkotyk, substancja psychoaktywna, </w:t>
      </w:r>
      <w:r w:rsidR="003F4109" w:rsidRPr="00317DE2">
        <w:rPr>
          <w:rFonts w:eastAsiaTheme="minorHAnsi" w:cs="Arial"/>
          <w:szCs w:val="22"/>
          <w:lang w:eastAsia="en-US"/>
        </w:rPr>
        <w:t>środek odurzający</w:t>
      </w:r>
      <w:r w:rsidRPr="00317DE2">
        <w:rPr>
          <w:rFonts w:eastAsiaTheme="minorHAnsi" w:cs="Arial"/>
          <w:szCs w:val="22"/>
          <w:lang w:eastAsia="en-US"/>
        </w:rPr>
        <w:t xml:space="preserve">, </w:t>
      </w:r>
      <w:r w:rsidR="003F4109" w:rsidRPr="00317DE2">
        <w:rPr>
          <w:rFonts w:eastAsiaTheme="minorHAnsi" w:cs="Arial"/>
          <w:szCs w:val="22"/>
          <w:lang w:eastAsia="en-US"/>
        </w:rPr>
        <w:t>używka</w:t>
      </w:r>
      <w:r w:rsidRPr="00317DE2">
        <w:rPr>
          <w:rFonts w:eastAsiaTheme="minorHAnsi" w:cs="Arial"/>
          <w:szCs w:val="22"/>
          <w:lang w:eastAsia="en-US"/>
        </w:rPr>
        <w:t xml:space="preserve"> w medycynie</w:t>
      </w:r>
      <w:r w:rsidR="00016A50" w:rsidRPr="00317DE2">
        <w:rPr>
          <w:rFonts w:eastAsiaTheme="minorHAnsi" w:cs="Arial"/>
          <w:szCs w:val="22"/>
          <w:lang w:eastAsia="en-US"/>
        </w:rPr>
        <w:t xml:space="preserve">. </w:t>
      </w:r>
      <w:r w:rsidRPr="00317DE2">
        <w:rPr>
          <w:rFonts w:eastAsiaTheme="minorHAnsi" w:cs="Arial"/>
          <w:szCs w:val="22"/>
          <w:lang w:eastAsia="en-US"/>
        </w:rPr>
        <w:t xml:space="preserve">W medycynie „narkotykami” </w:t>
      </w:r>
      <w:r w:rsidR="003F4109" w:rsidRPr="00317DE2">
        <w:rPr>
          <w:rFonts w:eastAsiaTheme="minorHAnsi" w:cs="Arial"/>
          <w:szCs w:val="22"/>
          <w:lang w:eastAsia="en-US"/>
        </w:rPr>
        <w:t>określa się</w:t>
      </w:r>
      <w:r w:rsidRPr="00317DE2">
        <w:rPr>
          <w:rFonts w:eastAsiaTheme="minorHAnsi" w:cs="Arial"/>
          <w:szCs w:val="22"/>
          <w:lang w:eastAsia="en-US"/>
        </w:rPr>
        <w:t xml:space="preserve">̨ te substancje psychoaktywne, które </w:t>
      </w:r>
      <w:r w:rsidR="003F4109" w:rsidRPr="00317DE2">
        <w:rPr>
          <w:rFonts w:eastAsiaTheme="minorHAnsi" w:cs="Arial"/>
          <w:szCs w:val="22"/>
          <w:lang w:eastAsia="en-US"/>
        </w:rPr>
        <w:t>działają</w:t>
      </w:r>
      <w:r w:rsidRPr="00317DE2">
        <w:rPr>
          <w:rFonts w:eastAsiaTheme="minorHAnsi" w:cs="Arial"/>
          <w:szCs w:val="22"/>
          <w:lang w:eastAsia="en-US"/>
        </w:rPr>
        <w:t xml:space="preserve">̨ m.in. przeciwbólowo poprzez </w:t>
      </w:r>
      <w:r w:rsidR="003F4109" w:rsidRPr="00317DE2">
        <w:rPr>
          <w:rFonts w:eastAsiaTheme="minorHAnsi" w:cs="Arial"/>
          <w:szCs w:val="22"/>
          <w:lang w:eastAsia="en-US"/>
        </w:rPr>
        <w:t>określone</w:t>
      </w:r>
      <w:r w:rsidRPr="00317DE2">
        <w:rPr>
          <w:rFonts w:eastAsiaTheme="minorHAnsi" w:cs="Arial"/>
          <w:szCs w:val="22"/>
          <w:lang w:eastAsia="en-US"/>
        </w:rPr>
        <w:t xml:space="preserve"> receptory mózgowe (opioidowe).</w:t>
      </w:r>
    </w:p>
    <w:p w14:paraId="20B9A8DA" w14:textId="75219DEC" w:rsidR="00791513" w:rsidRPr="00317DE2" w:rsidRDefault="00791513"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S</w:t>
      </w:r>
      <w:r w:rsidR="00047691" w:rsidRPr="00317DE2">
        <w:rPr>
          <w:rFonts w:eastAsiaTheme="minorHAnsi" w:cs="Arial"/>
          <w:b/>
          <w:bCs/>
          <w:szCs w:val="22"/>
          <w:lang w:eastAsia="en-US"/>
        </w:rPr>
        <w:t>ubstancja psychotropowa</w:t>
      </w:r>
      <w:r w:rsidR="00416373" w:rsidRPr="00317DE2">
        <w:rPr>
          <w:rFonts w:eastAsiaTheme="minorHAnsi" w:cs="Arial"/>
          <w:b/>
          <w:bCs/>
          <w:szCs w:val="22"/>
          <w:lang w:eastAsia="en-US"/>
        </w:rPr>
        <w:t xml:space="preserve"> </w:t>
      </w:r>
      <w:r w:rsidRPr="00317DE2">
        <w:rPr>
          <w:rFonts w:eastAsiaTheme="minorHAnsi" w:cs="Arial"/>
          <w:szCs w:val="22"/>
          <w:lang w:eastAsia="en-US"/>
        </w:rPr>
        <w:t xml:space="preserve">– </w:t>
      </w:r>
      <w:r w:rsidR="006218EF" w:rsidRPr="00317DE2">
        <w:rPr>
          <w:rFonts w:eastAsiaTheme="minorHAnsi" w:cs="Arial"/>
          <w:szCs w:val="22"/>
          <w:lang w:eastAsia="en-US"/>
        </w:rPr>
        <w:t>każda</w:t>
      </w:r>
      <w:r w:rsidRPr="00317DE2">
        <w:rPr>
          <w:rFonts w:eastAsiaTheme="minorHAnsi" w:cs="Arial"/>
          <w:szCs w:val="22"/>
          <w:lang w:eastAsia="en-US"/>
        </w:rPr>
        <w:t xml:space="preserve"> substancja pochodzenia naturalnego lub</w:t>
      </w:r>
      <w:r w:rsidR="003F4109" w:rsidRPr="00317DE2">
        <w:rPr>
          <w:rFonts w:eastAsiaTheme="minorHAnsi" w:cs="Arial"/>
          <w:szCs w:val="22"/>
          <w:lang w:eastAsia="en-US"/>
        </w:rPr>
        <w:t xml:space="preserve"> </w:t>
      </w:r>
      <w:r w:rsidRPr="00317DE2">
        <w:rPr>
          <w:rFonts w:eastAsiaTheme="minorHAnsi" w:cs="Arial"/>
          <w:szCs w:val="22"/>
          <w:lang w:eastAsia="en-US"/>
        </w:rPr>
        <w:t xml:space="preserve">syntetycznego, </w:t>
      </w:r>
      <w:r w:rsidR="006218EF" w:rsidRPr="00317DE2">
        <w:rPr>
          <w:rFonts w:eastAsiaTheme="minorHAnsi" w:cs="Arial"/>
          <w:szCs w:val="22"/>
          <w:lang w:eastAsia="en-US"/>
        </w:rPr>
        <w:t>działająca</w:t>
      </w:r>
      <w:r w:rsidRPr="00317DE2">
        <w:rPr>
          <w:rFonts w:eastAsiaTheme="minorHAnsi" w:cs="Arial"/>
          <w:szCs w:val="22"/>
          <w:lang w:eastAsia="en-US"/>
        </w:rPr>
        <w:t xml:space="preserve"> na </w:t>
      </w:r>
      <w:r w:rsidR="006218EF" w:rsidRPr="00317DE2">
        <w:rPr>
          <w:rFonts w:eastAsiaTheme="minorHAnsi" w:cs="Arial"/>
          <w:szCs w:val="22"/>
          <w:lang w:eastAsia="en-US"/>
        </w:rPr>
        <w:t>ośrodkowy</w:t>
      </w:r>
      <w:r w:rsidRPr="00317DE2">
        <w:rPr>
          <w:rFonts w:eastAsiaTheme="minorHAnsi" w:cs="Arial"/>
          <w:szCs w:val="22"/>
          <w:lang w:eastAsia="en-US"/>
        </w:rPr>
        <w:t xml:space="preserve"> układ nerwowy</w:t>
      </w:r>
      <w:r w:rsidR="003F5CAA" w:rsidRPr="00317DE2">
        <w:rPr>
          <w:rFonts w:eastAsiaTheme="minorHAnsi" w:cs="Arial"/>
          <w:szCs w:val="22"/>
          <w:lang w:eastAsia="en-US"/>
        </w:rPr>
        <w:t>.</w:t>
      </w:r>
    </w:p>
    <w:p w14:paraId="0D8F7463" w14:textId="3581FA52" w:rsidR="007C4115" w:rsidRPr="00317DE2" w:rsidRDefault="007C4115" w:rsidP="00C04258">
      <w:pPr>
        <w:widowControl w:val="0"/>
        <w:tabs>
          <w:tab w:val="left" w:pos="220"/>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 xml:space="preserve">System rekomendacji programów profilaktycznych i promocji zdrowia psychicznego </w:t>
      </w:r>
      <w:r w:rsidRPr="00317DE2">
        <w:rPr>
          <w:rFonts w:eastAsiaTheme="minorHAnsi" w:cs="Arial"/>
          <w:szCs w:val="22"/>
          <w:lang w:eastAsia="en-US"/>
        </w:rPr>
        <w:t>–</w:t>
      </w:r>
      <w:r w:rsidR="002D3401">
        <w:rPr>
          <w:rFonts w:eastAsiaTheme="minorHAnsi" w:cs="Arial"/>
          <w:szCs w:val="22"/>
          <w:lang w:eastAsia="en-US"/>
        </w:rPr>
        <w:t xml:space="preserve"> </w:t>
      </w:r>
      <w:r w:rsidRPr="00317DE2">
        <w:rPr>
          <w:rFonts w:eastAsiaTheme="minorHAnsi" w:cs="Arial"/>
          <w:szCs w:val="22"/>
          <w:lang w:eastAsia="en-US"/>
        </w:rPr>
        <w:t xml:space="preserve">system oceny </w:t>
      </w:r>
      <w:r w:rsidR="003F4109" w:rsidRPr="00317DE2">
        <w:rPr>
          <w:rFonts w:eastAsiaTheme="minorHAnsi" w:cs="Arial"/>
          <w:szCs w:val="22"/>
          <w:lang w:eastAsia="en-US"/>
        </w:rPr>
        <w:t>jakości</w:t>
      </w:r>
      <w:r w:rsidRPr="00317DE2">
        <w:rPr>
          <w:rFonts w:eastAsiaTheme="minorHAnsi" w:cs="Arial"/>
          <w:szCs w:val="22"/>
          <w:lang w:eastAsia="en-US"/>
        </w:rPr>
        <w:t xml:space="preserve"> programów profilaktycznych i promocji zdrowia psychicznego opracowany i </w:t>
      </w:r>
      <w:r w:rsidR="003F4109" w:rsidRPr="00317DE2">
        <w:rPr>
          <w:rFonts w:eastAsiaTheme="minorHAnsi" w:cs="Arial"/>
          <w:szCs w:val="22"/>
          <w:lang w:eastAsia="en-US"/>
        </w:rPr>
        <w:t>wdrażany</w:t>
      </w:r>
      <w:r w:rsidRPr="00317DE2">
        <w:rPr>
          <w:rFonts w:eastAsiaTheme="minorHAnsi" w:cs="Arial"/>
          <w:szCs w:val="22"/>
          <w:lang w:eastAsia="en-US"/>
        </w:rPr>
        <w:t xml:space="preserve"> we współpracy przez</w:t>
      </w:r>
      <w:r w:rsidR="00D56A2B" w:rsidRPr="00317DE2">
        <w:rPr>
          <w:rFonts w:eastAsiaTheme="minorHAnsi" w:cs="Arial"/>
          <w:szCs w:val="22"/>
          <w:lang w:eastAsia="en-US"/>
        </w:rPr>
        <w:t xml:space="preserve"> KCPU,</w:t>
      </w:r>
      <w:r w:rsidRPr="00317DE2">
        <w:rPr>
          <w:rFonts w:eastAsiaTheme="minorHAnsi" w:cs="Arial"/>
          <w:szCs w:val="22"/>
          <w:lang w:eastAsia="en-US"/>
        </w:rPr>
        <w:t xml:space="preserve"> ORE, </w:t>
      </w:r>
      <w:proofErr w:type="spellStart"/>
      <w:r w:rsidRPr="00317DE2">
        <w:rPr>
          <w:rFonts w:eastAsiaTheme="minorHAnsi" w:cs="Arial"/>
          <w:szCs w:val="22"/>
          <w:lang w:eastAsia="en-US"/>
        </w:rPr>
        <w:t>IPiN</w:t>
      </w:r>
      <w:proofErr w:type="spellEnd"/>
      <w:r w:rsidRPr="00317DE2">
        <w:rPr>
          <w:rFonts w:eastAsiaTheme="minorHAnsi" w:cs="Arial"/>
          <w:szCs w:val="22"/>
          <w:lang w:eastAsia="en-US"/>
        </w:rPr>
        <w:t>.</w:t>
      </w:r>
    </w:p>
    <w:p w14:paraId="5370AE7D" w14:textId="64C7F485" w:rsidR="007C4115" w:rsidRPr="00317DE2" w:rsidRDefault="007C4115" w:rsidP="00C04258">
      <w:pPr>
        <w:widowControl w:val="0"/>
        <w:tabs>
          <w:tab w:val="left" w:pos="220"/>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 xml:space="preserve">Szkodliwe picie alkoholu </w:t>
      </w:r>
      <w:r w:rsidRPr="00317DE2">
        <w:rPr>
          <w:rFonts w:eastAsiaTheme="minorHAnsi" w:cs="Arial"/>
          <w:szCs w:val="22"/>
          <w:lang w:eastAsia="en-US"/>
        </w:rPr>
        <w:t xml:space="preserve">– wzorzec picia, który </w:t>
      </w:r>
      <w:r w:rsidR="0065579D" w:rsidRPr="00317DE2">
        <w:rPr>
          <w:rFonts w:eastAsiaTheme="minorHAnsi" w:cs="Arial"/>
          <w:szCs w:val="22"/>
          <w:lang w:eastAsia="en-US"/>
        </w:rPr>
        <w:t>już</w:t>
      </w:r>
      <w:r w:rsidRPr="00317DE2">
        <w:rPr>
          <w:rFonts w:eastAsiaTheme="minorHAnsi" w:cs="Arial"/>
          <w:szCs w:val="22"/>
          <w:lang w:eastAsia="en-US"/>
        </w:rPr>
        <w:t xml:space="preserve">̇ powoduje szkody zdrowotne, fizyczne </w:t>
      </w:r>
      <w:r w:rsidR="0065579D" w:rsidRPr="00317DE2">
        <w:rPr>
          <w:rFonts w:eastAsiaTheme="minorHAnsi" w:cs="Arial"/>
          <w:szCs w:val="22"/>
          <w:lang w:eastAsia="en-US"/>
        </w:rPr>
        <w:t>bądź</w:t>
      </w:r>
      <w:r w:rsidRPr="00317DE2">
        <w:rPr>
          <w:rFonts w:eastAsiaTheme="minorHAnsi" w:cs="Arial"/>
          <w:szCs w:val="22"/>
          <w:lang w:eastAsia="en-US"/>
        </w:rPr>
        <w:t xml:space="preserve">́ psychiczne, ale </w:t>
      </w:r>
      <w:r w:rsidR="0065579D" w:rsidRPr="00317DE2">
        <w:rPr>
          <w:rFonts w:eastAsiaTheme="minorHAnsi" w:cs="Arial"/>
          <w:szCs w:val="22"/>
          <w:lang w:eastAsia="en-US"/>
        </w:rPr>
        <w:t>również</w:t>
      </w:r>
      <w:r w:rsidRPr="00317DE2">
        <w:rPr>
          <w:rFonts w:eastAsiaTheme="minorHAnsi" w:cs="Arial"/>
          <w:szCs w:val="22"/>
          <w:lang w:eastAsia="en-US"/>
        </w:rPr>
        <w:t xml:space="preserve">̇ psychologiczne, społeczne, przy czym nie </w:t>
      </w:r>
      <w:r w:rsidR="0065579D" w:rsidRPr="00317DE2">
        <w:rPr>
          <w:rFonts w:eastAsiaTheme="minorHAnsi" w:cs="Arial"/>
          <w:szCs w:val="22"/>
          <w:lang w:eastAsia="en-US"/>
        </w:rPr>
        <w:t>występuje</w:t>
      </w:r>
      <w:r w:rsidR="00A85D10" w:rsidRPr="00317DE2">
        <w:rPr>
          <w:rFonts w:eastAsiaTheme="minorHAnsi" w:cs="Arial"/>
          <w:szCs w:val="22"/>
          <w:lang w:eastAsia="en-US"/>
        </w:rPr>
        <w:t xml:space="preserve"> </w:t>
      </w:r>
      <w:r w:rsidR="0065579D" w:rsidRPr="00317DE2">
        <w:rPr>
          <w:rFonts w:eastAsiaTheme="minorHAnsi" w:cs="Arial"/>
          <w:szCs w:val="22"/>
          <w:lang w:eastAsia="en-US"/>
        </w:rPr>
        <w:t>uzależnienie</w:t>
      </w:r>
      <w:r w:rsidRPr="00317DE2">
        <w:rPr>
          <w:rFonts w:eastAsiaTheme="minorHAnsi" w:cs="Arial"/>
          <w:szCs w:val="22"/>
          <w:lang w:eastAsia="en-US"/>
        </w:rPr>
        <w:t xml:space="preserve"> od alkoholu; aby </w:t>
      </w:r>
      <w:r w:rsidR="0065579D" w:rsidRPr="00317DE2">
        <w:rPr>
          <w:rFonts w:eastAsiaTheme="minorHAnsi" w:cs="Arial"/>
          <w:szCs w:val="22"/>
          <w:lang w:eastAsia="en-US"/>
        </w:rPr>
        <w:t>rozpoznać</w:t>
      </w:r>
      <w:r w:rsidRPr="00317DE2">
        <w:rPr>
          <w:rFonts w:eastAsiaTheme="minorHAnsi" w:cs="Arial"/>
          <w:szCs w:val="22"/>
          <w:lang w:eastAsia="en-US"/>
        </w:rPr>
        <w:t xml:space="preserve">́ szkodliwe </w:t>
      </w:r>
      <w:r w:rsidR="0065579D" w:rsidRPr="00317DE2">
        <w:rPr>
          <w:rFonts w:eastAsiaTheme="minorHAnsi" w:cs="Arial"/>
          <w:szCs w:val="22"/>
          <w:lang w:eastAsia="en-US"/>
        </w:rPr>
        <w:t>używanie</w:t>
      </w:r>
      <w:r w:rsidRPr="00317DE2">
        <w:rPr>
          <w:rFonts w:eastAsiaTheme="minorHAnsi" w:cs="Arial"/>
          <w:szCs w:val="22"/>
          <w:lang w:eastAsia="en-US"/>
        </w:rPr>
        <w:t xml:space="preserve"> alkoholu, opisany wzorzec picia powinien </w:t>
      </w:r>
      <w:r w:rsidR="0065579D" w:rsidRPr="00317DE2">
        <w:rPr>
          <w:rFonts w:eastAsiaTheme="minorHAnsi" w:cs="Arial"/>
          <w:szCs w:val="22"/>
          <w:lang w:eastAsia="en-US"/>
        </w:rPr>
        <w:t>utrzymywać</w:t>
      </w:r>
      <w:r w:rsidRPr="00317DE2">
        <w:rPr>
          <w:rFonts w:eastAsiaTheme="minorHAnsi" w:cs="Arial"/>
          <w:szCs w:val="22"/>
          <w:lang w:eastAsia="en-US"/>
        </w:rPr>
        <w:t xml:space="preserve">́ </w:t>
      </w:r>
      <w:r w:rsidR="0065579D" w:rsidRPr="00317DE2">
        <w:rPr>
          <w:rFonts w:eastAsiaTheme="minorHAnsi" w:cs="Arial"/>
          <w:szCs w:val="22"/>
          <w:lang w:eastAsia="en-US"/>
        </w:rPr>
        <w:t>się</w:t>
      </w:r>
      <w:r w:rsidRPr="00317DE2">
        <w:rPr>
          <w:rFonts w:eastAsiaTheme="minorHAnsi" w:cs="Arial"/>
          <w:szCs w:val="22"/>
          <w:lang w:eastAsia="en-US"/>
        </w:rPr>
        <w:t xml:space="preserve">̨ przez co najmniej </w:t>
      </w:r>
      <w:r w:rsidR="0065579D" w:rsidRPr="00317DE2">
        <w:rPr>
          <w:rFonts w:eastAsiaTheme="minorHAnsi" w:cs="Arial"/>
          <w:szCs w:val="22"/>
          <w:lang w:eastAsia="en-US"/>
        </w:rPr>
        <w:t>miesiąc</w:t>
      </w:r>
      <w:r w:rsidRPr="00317DE2">
        <w:rPr>
          <w:rFonts w:eastAsiaTheme="minorHAnsi" w:cs="Arial"/>
          <w:szCs w:val="22"/>
          <w:lang w:eastAsia="en-US"/>
        </w:rPr>
        <w:t xml:space="preserve"> lub </w:t>
      </w:r>
      <w:r w:rsidR="0065579D" w:rsidRPr="00317DE2">
        <w:rPr>
          <w:rFonts w:eastAsiaTheme="minorHAnsi" w:cs="Arial"/>
          <w:szCs w:val="22"/>
          <w:lang w:eastAsia="en-US"/>
        </w:rPr>
        <w:t>występować</w:t>
      </w:r>
      <w:r w:rsidRPr="00317DE2">
        <w:rPr>
          <w:rFonts w:eastAsiaTheme="minorHAnsi" w:cs="Arial"/>
          <w:szCs w:val="22"/>
          <w:lang w:eastAsia="en-US"/>
        </w:rPr>
        <w:t xml:space="preserve">́ w sposób </w:t>
      </w:r>
      <w:r w:rsidR="0065579D" w:rsidRPr="00317DE2">
        <w:rPr>
          <w:rFonts w:eastAsiaTheme="minorHAnsi" w:cs="Arial"/>
          <w:szCs w:val="22"/>
          <w:lang w:eastAsia="en-US"/>
        </w:rPr>
        <w:t>powtarzający</w:t>
      </w:r>
      <w:r w:rsidR="00A85D10" w:rsidRPr="00317DE2">
        <w:rPr>
          <w:rFonts w:eastAsiaTheme="minorHAnsi" w:cs="Arial"/>
          <w:szCs w:val="22"/>
          <w:lang w:eastAsia="en-US"/>
        </w:rPr>
        <w:t xml:space="preserve"> </w:t>
      </w:r>
      <w:r w:rsidR="0065579D" w:rsidRPr="00317DE2">
        <w:rPr>
          <w:rFonts w:eastAsiaTheme="minorHAnsi" w:cs="Arial"/>
          <w:szCs w:val="22"/>
          <w:lang w:eastAsia="en-US"/>
        </w:rPr>
        <w:t>się</w:t>
      </w:r>
      <w:r w:rsidRPr="00317DE2">
        <w:rPr>
          <w:rFonts w:eastAsiaTheme="minorHAnsi" w:cs="Arial"/>
          <w:szCs w:val="22"/>
          <w:lang w:eastAsia="en-US"/>
        </w:rPr>
        <w:t xml:space="preserve">̨ w </w:t>
      </w:r>
      <w:r w:rsidR="0065579D" w:rsidRPr="00317DE2">
        <w:rPr>
          <w:rFonts w:eastAsiaTheme="minorHAnsi" w:cs="Arial"/>
          <w:szCs w:val="22"/>
          <w:lang w:eastAsia="en-US"/>
        </w:rPr>
        <w:t>ciągu</w:t>
      </w:r>
      <w:r w:rsidRPr="00317DE2">
        <w:rPr>
          <w:rFonts w:eastAsiaTheme="minorHAnsi" w:cs="Arial"/>
          <w:szCs w:val="22"/>
          <w:lang w:eastAsia="en-US"/>
        </w:rPr>
        <w:t xml:space="preserve"> 12 </w:t>
      </w:r>
      <w:r w:rsidR="0065579D" w:rsidRPr="00317DE2">
        <w:rPr>
          <w:rFonts w:eastAsiaTheme="minorHAnsi" w:cs="Arial"/>
          <w:szCs w:val="22"/>
          <w:lang w:eastAsia="en-US"/>
        </w:rPr>
        <w:t>miesięcy</w:t>
      </w:r>
      <w:r w:rsidRPr="00317DE2">
        <w:rPr>
          <w:rFonts w:eastAsiaTheme="minorHAnsi" w:cs="Arial"/>
          <w:szCs w:val="22"/>
          <w:lang w:eastAsia="en-US"/>
        </w:rPr>
        <w:t xml:space="preserve">; robocza definicja </w:t>
      </w:r>
      <w:r w:rsidR="0065579D" w:rsidRPr="00317DE2">
        <w:rPr>
          <w:rFonts w:eastAsiaTheme="minorHAnsi" w:cs="Arial"/>
          <w:szCs w:val="22"/>
          <w:lang w:eastAsia="en-US"/>
        </w:rPr>
        <w:t>Światowej</w:t>
      </w:r>
      <w:r w:rsidRPr="00317DE2">
        <w:rPr>
          <w:rFonts w:eastAsiaTheme="minorHAnsi" w:cs="Arial"/>
          <w:szCs w:val="22"/>
          <w:lang w:eastAsia="en-US"/>
        </w:rPr>
        <w:t xml:space="preserve"> Organizacji Zdrowia </w:t>
      </w:r>
      <w:r w:rsidR="0065579D" w:rsidRPr="00317DE2">
        <w:rPr>
          <w:rFonts w:eastAsiaTheme="minorHAnsi" w:cs="Arial"/>
          <w:szCs w:val="22"/>
          <w:lang w:eastAsia="en-US"/>
        </w:rPr>
        <w:t>określa</w:t>
      </w:r>
      <w:r w:rsidRPr="00317DE2">
        <w:rPr>
          <w:rFonts w:eastAsiaTheme="minorHAnsi" w:cs="Arial"/>
          <w:szCs w:val="22"/>
          <w:lang w:eastAsia="en-US"/>
        </w:rPr>
        <w:t xml:space="preserve"> picie szkodliwe w </w:t>
      </w:r>
      <w:r w:rsidR="0065579D" w:rsidRPr="00317DE2">
        <w:rPr>
          <w:rFonts w:eastAsiaTheme="minorHAnsi" w:cs="Arial"/>
          <w:szCs w:val="22"/>
          <w:lang w:eastAsia="en-US"/>
        </w:rPr>
        <w:t>następujący</w:t>
      </w:r>
      <w:r w:rsidRPr="00317DE2">
        <w:rPr>
          <w:rFonts w:eastAsiaTheme="minorHAnsi" w:cs="Arial"/>
          <w:szCs w:val="22"/>
          <w:lang w:eastAsia="en-US"/>
        </w:rPr>
        <w:t xml:space="preserve"> sposób: picie szkodliwe to regularne </w:t>
      </w:r>
      <w:r w:rsidR="0065579D" w:rsidRPr="00317DE2">
        <w:rPr>
          <w:rFonts w:eastAsiaTheme="minorHAnsi" w:cs="Arial"/>
          <w:szCs w:val="22"/>
          <w:lang w:eastAsia="en-US"/>
        </w:rPr>
        <w:t>średnie</w:t>
      </w:r>
      <w:r w:rsidR="00A85D10" w:rsidRPr="00317DE2">
        <w:rPr>
          <w:rFonts w:eastAsiaTheme="minorHAnsi" w:cs="Arial"/>
          <w:szCs w:val="22"/>
          <w:lang w:eastAsia="en-US"/>
        </w:rPr>
        <w:t xml:space="preserve"> </w:t>
      </w:r>
      <w:r w:rsidR="0065579D" w:rsidRPr="00317DE2">
        <w:rPr>
          <w:rFonts w:eastAsiaTheme="minorHAnsi" w:cs="Arial"/>
          <w:szCs w:val="22"/>
          <w:lang w:eastAsia="en-US"/>
        </w:rPr>
        <w:t>spożywanie</w:t>
      </w:r>
      <w:r w:rsidRPr="00317DE2">
        <w:rPr>
          <w:rFonts w:eastAsiaTheme="minorHAnsi" w:cs="Arial"/>
          <w:szCs w:val="22"/>
          <w:lang w:eastAsia="en-US"/>
        </w:rPr>
        <w:t xml:space="preserve"> alkoholu</w:t>
      </w:r>
      <w:r w:rsidR="00A85D10" w:rsidRPr="00317DE2">
        <w:rPr>
          <w:rFonts w:eastAsiaTheme="minorHAnsi" w:cs="Arial"/>
          <w:szCs w:val="22"/>
          <w:lang w:eastAsia="en-US"/>
        </w:rPr>
        <w:t xml:space="preserve"> </w:t>
      </w:r>
      <w:r w:rsidRPr="00317DE2">
        <w:rPr>
          <w:rFonts w:eastAsiaTheme="minorHAnsi" w:cs="Arial"/>
          <w:szCs w:val="22"/>
          <w:lang w:eastAsia="en-US"/>
        </w:rPr>
        <w:t xml:space="preserve">w </w:t>
      </w:r>
      <w:r w:rsidR="0065579D" w:rsidRPr="00317DE2">
        <w:rPr>
          <w:rFonts w:eastAsiaTheme="minorHAnsi" w:cs="Arial"/>
          <w:szCs w:val="22"/>
          <w:lang w:eastAsia="en-US"/>
        </w:rPr>
        <w:t>ilości</w:t>
      </w:r>
      <w:r w:rsidRPr="00317DE2">
        <w:rPr>
          <w:rFonts w:eastAsiaTheme="minorHAnsi" w:cs="Arial"/>
          <w:szCs w:val="22"/>
          <w:lang w:eastAsia="en-US"/>
        </w:rPr>
        <w:t xml:space="preserve"> ponad 40 g czystego alkoholu dziennie przez </w:t>
      </w:r>
      <w:r w:rsidR="0065579D" w:rsidRPr="00317DE2">
        <w:rPr>
          <w:rFonts w:eastAsiaTheme="minorHAnsi" w:cs="Arial"/>
          <w:szCs w:val="22"/>
          <w:lang w:eastAsia="en-US"/>
        </w:rPr>
        <w:t>kobietę</w:t>
      </w:r>
      <w:r w:rsidRPr="00317DE2">
        <w:rPr>
          <w:rFonts w:eastAsiaTheme="minorHAnsi" w:cs="Arial"/>
          <w:szCs w:val="22"/>
          <w:lang w:eastAsia="en-US"/>
        </w:rPr>
        <w:t xml:space="preserve">̨ i ponad 60 g dziennie przez </w:t>
      </w:r>
      <w:r w:rsidR="0065579D" w:rsidRPr="00317DE2">
        <w:rPr>
          <w:rFonts w:eastAsiaTheme="minorHAnsi" w:cs="Arial"/>
          <w:szCs w:val="22"/>
          <w:lang w:eastAsia="en-US"/>
        </w:rPr>
        <w:t>mężczyznę</w:t>
      </w:r>
      <w:r w:rsidRPr="00317DE2">
        <w:rPr>
          <w:rFonts w:eastAsiaTheme="minorHAnsi" w:cs="Arial"/>
          <w:szCs w:val="22"/>
          <w:lang w:eastAsia="en-US"/>
        </w:rPr>
        <w:t xml:space="preserve">̨, przy jednoczesnym </w:t>
      </w:r>
      <w:r w:rsidR="0065579D" w:rsidRPr="00317DE2">
        <w:rPr>
          <w:rFonts w:eastAsiaTheme="minorHAnsi" w:cs="Arial"/>
          <w:szCs w:val="22"/>
          <w:lang w:eastAsia="en-US"/>
        </w:rPr>
        <w:t>łącznym</w:t>
      </w:r>
      <w:r w:rsidR="00A85D10" w:rsidRPr="00317DE2">
        <w:rPr>
          <w:rFonts w:eastAsiaTheme="minorHAnsi" w:cs="Arial"/>
          <w:szCs w:val="22"/>
          <w:lang w:eastAsia="en-US"/>
        </w:rPr>
        <w:t xml:space="preserve"> </w:t>
      </w:r>
      <w:r w:rsidR="0065579D" w:rsidRPr="00317DE2">
        <w:rPr>
          <w:rFonts w:eastAsiaTheme="minorHAnsi" w:cs="Arial"/>
          <w:szCs w:val="22"/>
          <w:lang w:eastAsia="en-US"/>
        </w:rPr>
        <w:t>spożyciu</w:t>
      </w:r>
      <w:r w:rsidRPr="00317DE2">
        <w:rPr>
          <w:rFonts w:eastAsiaTheme="minorHAnsi" w:cs="Arial"/>
          <w:szCs w:val="22"/>
          <w:lang w:eastAsia="en-US"/>
        </w:rPr>
        <w:t xml:space="preserve"> 210 g lub </w:t>
      </w:r>
      <w:r w:rsidR="0065579D" w:rsidRPr="00317DE2">
        <w:rPr>
          <w:rFonts w:eastAsiaTheme="minorHAnsi" w:cs="Arial"/>
          <w:szCs w:val="22"/>
          <w:lang w:eastAsia="en-US"/>
        </w:rPr>
        <w:t>więcej</w:t>
      </w:r>
      <w:r w:rsidR="00A85D10" w:rsidRPr="00317DE2">
        <w:rPr>
          <w:rFonts w:eastAsiaTheme="minorHAnsi" w:cs="Arial"/>
          <w:szCs w:val="22"/>
          <w:lang w:eastAsia="en-US"/>
        </w:rPr>
        <w:t xml:space="preserve"> </w:t>
      </w:r>
      <w:r w:rsidRPr="00317DE2">
        <w:rPr>
          <w:rFonts w:eastAsiaTheme="minorHAnsi" w:cs="Arial"/>
          <w:szCs w:val="22"/>
          <w:lang w:eastAsia="en-US"/>
        </w:rPr>
        <w:t xml:space="preserve">w tygodniu przez kobiety i 350 g i </w:t>
      </w:r>
      <w:r w:rsidR="0065579D" w:rsidRPr="00317DE2">
        <w:rPr>
          <w:rFonts w:eastAsiaTheme="minorHAnsi" w:cs="Arial"/>
          <w:szCs w:val="22"/>
          <w:lang w:eastAsia="en-US"/>
        </w:rPr>
        <w:t>więcej</w:t>
      </w:r>
      <w:r w:rsidRPr="00317DE2">
        <w:rPr>
          <w:rFonts w:eastAsiaTheme="minorHAnsi" w:cs="Arial"/>
          <w:szCs w:val="22"/>
          <w:lang w:eastAsia="en-US"/>
        </w:rPr>
        <w:t xml:space="preserve"> w tygodniu przez </w:t>
      </w:r>
      <w:r w:rsidR="0065579D" w:rsidRPr="00317DE2">
        <w:rPr>
          <w:rFonts w:eastAsiaTheme="minorHAnsi" w:cs="Arial"/>
          <w:szCs w:val="22"/>
          <w:lang w:eastAsia="en-US"/>
        </w:rPr>
        <w:t>mężczyzn</w:t>
      </w:r>
      <w:r w:rsidRPr="00317DE2">
        <w:rPr>
          <w:rFonts w:eastAsiaTheme="minorHAnsi" w:cs="Arial"/>
          <w:szCs w:val="22"/>
          <w:lang w:eastAsia="en-US"/>
        </w:rPr>
        <w:t xml:space="preserve">; jako picie szkodliwe </w:t>
      </w:r>
      <w:r w:rsidR="0065579D" w:rsidRPr="00317DE2">
        <w:rPr>
          <w:rFonts w:eastAsiaTheme="minorHAnsi" w:cs="Arial"/>
          <w:szCs w:val="22"/>
          <w:lang w:eastAsia="en-US"/>
        </w:rPr>
        <w:t>określane</w:t>
      </w:r>
      <w:r w:rsidRPr="00317DE2">
        <w:rPr>
          <w:rFonts w:eastAsiaTheme="minorHAnsi" w:cs="Arial"/>
          <w:szCs w:val="22"/>
          <w:lang w:eastAsia="en-US"/>
        </w:rPr>
        <w:t xml:space="preserve"> jest też </w:t>
      </w:r>
      <w:r w:rsidR="0065579D" w:rsidRPr="00317DE2">
        <w:rPr>
          <w:rFonts w:eastAsiaTheme="minorHAnsi" w:cs="Arial"/>
          <w:szCs w:val="22"/>
          <w:lang w:eastAsia="en-US"/>
        </w:rPr>
        <w:t>spożywanie</w:t>
      </w:r>
      <w:r w:rsidR="00A85D10" w:rsidRPr="00317DE2">
        <w:rPr>
          <w:rFonts w:eastAsiaTheme="minorHAnsi" w:cs="Arial"/>
          <w:szCs w:val="22"/>
          <w:lang w:eastAsia="en-US"/>
        </w:rPr>
        <w:t xml:space="preserve"> </w:t>
      </w:r>
      <w:r w:rsidR="0065579D" w:rsidRPr="00317DE2">
        <w:rPr>
          <w:rFonts w:eastAsiaTheme="minorHAnsi" w:cs="Arial"/>
          <w:szCs w:val="22"/>
          <w:lang w:eastAsia="en-US"/>
        </w:rPr>
        <w:t>każdej</w:t>
      </w:r>
      <w:r w:rsidR="00A85D10" w:rsidRPr="00317DE2">
        <w:rPr>
          <w:rFonts w:eastAsiaTheme="minorHAnsi" w:cs="Arial"/>
          <w:szCs w:val="22"/>
          <w:lang w:eastAsia="en-US"/>
        </w:rPr>
        <w:t xml:space="preserve"> </w:t>
      </w:r>
      <w:r w:rsidR="0065579D" w:rsidRPr="00317DE2">
        <w:rPr>
          <w:rFonts w:eastAsiaTheme="minorHAnsi" w:cs="Arial"/>
          <w:szCs w:val="22"/>
          <w:lang w:eastAsia="en-US"/>
        </w:rPr>
        <w:t>ilości</w:t>
      </w:r>
      <w:r w:rsidRPr="00317DE2">
        <w:rPr>
          <w:rFonts w:eastAsiaTheme="minorHAnsi" w:cs="Arial"/>
          <w:szCs w:val="22"/>
          <w:lang w:eastAsia="en-US"/>
        </w:rPr>
        <w:t xml:space="preserve"> alkoholu przez: kobiety w </w:t>
      </w:r>
      <w:r w:rsidR="0065579D" w:rsidRPr="00317DE2">
        <w:rPr>
          <w:rFonts w:eastAsiaTheme="minorHAnsi" w:cs="Arial"/>
          <w:szCs w:val="22"/>
          <w:lang w:eastAsia="en-US"/>
        </w:rPr>
        <w:t>ciąży</w:t>
      </w:r>
      <w:r w:rsidRPr="00317DE2">
        <w:rPr>
          <w:rFonts w:eastAsiaTheme="minorHAnsi" w:cs="Arial"/>
          <w:szCs w:val="22"/>
          <w:lang w:eastAsia="en-US"/>
        </w:rPr>
        <w:t xml:space="preserve">, matki </w:t>
      </w:r>
      <w:r w:rsidR="0065579D" w:rsidRPr="00317DE2">
        <w:rPr>
          <w:rFonts w:eastAsiaTheme="minorHAnsi" w:cs="Arial"/>
          <w:szCs w:val="22"/>
          <w:lang w:eastAsia="en-US"/>
        </w:rPr>
        <w:t>karmiące</w:t>
      </w:r>
      <w:r w:rsidRPr="00317DE2">
        <w:rPr>
          <w:rFonts w:eastAsiaTheme="minorHAnsi" w:cs="Arial"/>
          <w:szCs w:val="22"/>
          <w:lang w:eastAsia="en-US"/>
        </w:rPr>
        <w:t xml:space="preserve">, chorych przewlekle, osoby </w:t>
      </w:r>
      <w:r w:rsidR="0065579D" w:rsidRPr="00317DE2">
        <w:rPr>
          <w:rFonts w:eastAsiaTheme="minorHAnsi" w:cs="Arial"/>
          <w:szCs w:val="22"/>
          <w:lang w:eastAsia="en-US"/>
        </w:rPr>
        <w:t>przyjmujące</w:t>
      </w:r>
      <w:r w:rsidRPr="00317DE2">
        <w:rPr>
          <w:rFonts w:eastAsiaTheme="minorHAnsi" w:cs="Arial"/>
          <w:szCs w:val="22"/>
          <w:lang w:eastAsia="en-US"/>
        </w:rPr>
        <w:t xml:space="preserve"> leki, osoby starsze.</w:t>
      </w:r>
    </w:p>
    <w:p w14:paraId="24E2D7EA" w14:textId="1A8BDA3A" w:rsidR="00791513" w:rsidRPr="00317DE2" w:rsidRDefault="0065579D"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Śr</w:t>
      </w:r>
      <w:r w:rsidRPr="00317DE2">
        <w:rPr>
          <w:rFonts w:eastAsiaTheme="minorHAnsi" w:cs="Arial"/>
          <w:b/>
          <w:bCs/>
          <w:szCs w:val="22"/>
          <w:lang w:eastAsia="en-US"/>
        </w:rPr>
        <w:t>odek</w:t>
      </w:r>
      <w:r w:rsidR="00A85D10" w:rsidRPr="00317DE2">
        <w:rPr>
          <w:rFonts w:eastAsiaTheme="minorHAnsi" w:cs="Arial"/>
          <w:b/>
          <w:bCs/>
          <w:szCs w:val="22"/>
          <w:lang w:eastAsia="en-US"/>
        </w:rPr>
        <w:t xml:space="preserve"> </w:t>
      </w:r>
      <w:r w:rsidR="00047691" w:rsidRPr="00317DE2">
        <w:rPr>
          <w:rFonts w:eastAsiaTheme="minorHAnsi" w:cs="Arial"/>
          <w:b/>
          <w:bCs/>
          <w:szCs w:val="22"/>
          <w:lang w:eastAsia="en-US"/>
        </w:rPr>
        <w:t>odurzający</w:t>
      </w:r>
      <w:r w:rsidR="00416373" w:rsidRPr="00317DE2">
        <w:rPr>
          <w:rFonts w:eastAsiaTheme="minorHAnsi" w:cs="Arial"/>
          <w:b/>
          <w:bCs/>
          <w:szCs w:val="22"/>
          <w:lang w:eastAsia="en-US"/>
        </w:rPr>
        <w:t xml:space="preserve"> </w:t>
      </w:r>
      <w:r w:rsidR="003F5CAA" w:rsidRPr="00317DE2">
        <w:rPr>
          <w:rFonts w:eastAsiaTheme="minorHAnsi" w:cs="Arial"/>
          <w:szCs w:val="22"/>
          <w:lang w:eastAsia="en-US"/>
        </w:rPr>
        <w:t xml:space="preserve">– </w:t>
      </w:r>
      <w:r w:rsidRPr="00317DE2">
        <w:rPr>
          <w:rFonts w:eastAsiaTheme="minorHAnsi" w:cs="Arial"/>
          <w:szCs w:val="22"/>
          <w:lang w:eastAsia="en-US"/>
        </w:rPr>
        <w:t>każda</w:t>
      </w:r>
      <w:r w:rsidR="00791513" w:rsidRPr="00317DE2">
        <w:rPr>
          <w:rFonts w:eastAsiaTheme="minorHAnsi" w:cs="Arial"/>
          <w:szCs w:val="22"/>
          <w:lang w:eastAsia="en-US"/>
        </w:rPr>
        <w:t xml:space="preserve"> substancja pochodzenia naturalnego lub syntetycznego </w:t>
      </w:r>
      <w:r w:rsidRPr="00317DE2">
        <w:rPr>
          <w:rFonts w:eastAsiaTheme="minorHAnsi" w:cs="Arial"/>
          <w:szCs w:val="22"/>
          <w:lang w:eastAsia="en-US"/>
        </w:rPr>
        <w:t>działając</w:t>
      </w:r>
      <w:r w:rsidR="002D3401">
        <w:rPr>
          <w:rFonts w:eastAsiaTheme="minorHAnsi" w:cs="Arial"/>
          <w:szCs w:val="22"/>
          <w:lang w:eastAsia="en-US"/>
        </w:rPr>
        <w:t>a</w:t>
      </w:r>
      <w:r w:rsidR="00791513" w:rsidRPr="00317DE2">
        <w:rPr>
          <w:rFonts w:eastAsiaTheme="minorHAnsi" w:cs="Arial"/>
          <w:szCs w:val="22"/>
          <w:lang w:eastAsia="en-US"/>
        </w:rPr>
        <w:t xml:space="preserve"> na </w:t>
      </w:r>
      <w:r w:rsidRPr="00317DE2">
        <w:rPr>
          <w:rFonts w:eastAsiaTheme="minorHAnsi" w:cs="Arial"/>
          <w:szCs w:val="22"/>
          <w:lang w:eastAsia="en-US"/>
        </w:rPr>
        <w:t>ośrodkowy</w:t>
      </w:r>
      <w:r w:rsidR="00791513" w:rsidRPr="00317DE2">
        <w:rPr>
          <w:rFonts w:eastAsiaTheme="minorHAnsi" w:cs="Arial"/>
          <w:szCs w:val="22"/>
          <w:lang w:eastAsia="en-US"/>
        </w:rPr>
        <w:t xml:space="preserve"> układ nerwowy</w:t>
      </w:r>
      <w:r w:rsidR="003F5CAA" w:rsidRPr="00317DE2">
        <w:rPr>
          <w:rFonts w:eastAsiaTheme="minorHAnsi" w:cs="Arial"/>
          <w:szCs w:val="22"/>
          <w:lang w:eastAsia="en-US"/>
        </w:rPr>
        <w:t>.</w:t>
      </w:r>
    </w:p>
    <w:p w14:paraId="2D81F211" w14:textId="503E5815" w:rsidR="00791513" w:rsidRPr="00317DE2" w:rsidRDefault="003F4109" w:rsidP="00C04258">
      <w:pPr>
        <w:widowControl w:val="0"/>
        <w:autoSpaceDE w:val="0"/>
        <w:autoSpaceDN w:val="0"/>
        <w:adjustRightInd w:val="0"/>
        <w:spacing w:after="120" w:line="360" w:lineRule="auto"/>
        <w:rPr>
          <w:rFonts w:eastAsiaTheme="minorHAnsi" w:cs="Arial"/>
          <w:szCs w:val="22"/>
          <w:lang w:eastAsia="en-US"/>
        </w:rPr>
      </w:pPr>
      <w:r w:rsidRPr="00317DE2">
        <w:rPr>
          <w:rFonts w:eastAsiaTheme="minorHAnsi" w:cs="Arial"/>
          <w:b/>
          <w:szCs w:val="22"/>
          <w:lang w:eastAsia="en-US"/>
        </w:rPr>
        <w:t>Środek</w:t>
      </w:r>
      <w:r w:rsidR="00047691" w:rsidRPr="00317DE2">
        <w:rPr>
          <w:rFonts w:eastAsiaTheme="minorHAnsi" w:cs="Arial"/>
          <w:b/>
          <w:szCs w:val="22"/>
          <w:lang w:eastAsia="en-US"/>
        </w:rPr>
        <w:t xml:space="preserve"> zastępczy</w:t>
      </w:r>
      <w:r w:rsidR="003F5CAA" w:rsidRPr="00317DE2">
        <w:rPr>
          <w:rFonts w:eastAsiaTheme="minorHAnsi" w:cs="Arial"/>
          <w:szCs w:val="22"/>
          <w:lang w:eastAsia="en-US"/>
        </w:rPr>
        <w:t xml:space="preserve"> –</w:t>
      </w:r>
      <w:r w:rsidR="00791513" w:rsidRPr="00317DE2">
        <w:rPr>
          <w:rFonts w:eastAsiaTheme="minorHAnsi" w:cs="Arial"/>
          <w:szCs w:val="22"/>
          <w:lang w:eastAsia="en-US"/>
        </w:rPr>
        <w:t xml:space="preserve"> produkt </w:t>
      </w:r>
      <w:r w:rsidRPr="00317DE2">
        <w:rPr>
          <w:rFonts w:eastAsiaTheme="minorHAnsi" w:cs="Arial"/>
          <w:szCs w:val="22"/>
          <w:lang w:eastAsia="en-US"/>
        </w:rPr>
        <w:t>zawierający</w:t>
      </w:r>
      <w:r w:rsidR="00791513" w:rsidRPr="00317DE2">
        <w:rPr>
          <w:rFonts w:eastAsiaTheme="minorHAnsi" w:cs="Arial"/>
          <w:szCs w:val="22"/>
          <w:lang w:eastAsia="en-US"/>
        </w:rPr>
        <w:t xml:space="preserve"> co najmniej jedną nową substancję </w:t>
      </w:r>
      <w:r w:rsidR="00791513" w:rsidRPr="00317DE2">
        <w:rPr>
          <w:rFonts w:eastAsiaTheme="minorHAnsi" w:cs="Arial"/>
          <w:szCs w:val="22"/>
          <w:lang w:eastAsia="en-US"/>
        </w:rPr>
        <w:lastRenderedPageBreak/>
        <w:t xml:space="preserve">psychoaktywną lub inną substancję o podobnym działaniu na </w:t>
      </w:r>
      <w:r w:rsidRPr="00317DE2">
        <w:rPr>
          <w:rFonts w:eastAsiaTheme="minorHAnsi" w:cs="Arial"/>
          <w:szCs w:val="22"/>
          <w:lang w:eastAsia="en-US"/>
        </w:rPr>
        <w:t>ośrodkowy</w:t>
      </w:r>
      <w:r w:rsidR="00791513" w:rsidRPr="00317DE2">
        <w:rPr>
          <w:rFonts w:eastAsiaTheme="minorHAnsi" w:cs="Arial"/>
          <w:szCs w:val="22"/>
          <w:lang w:eastAsia="en-US"/>
        </w:rPr>
        <w:t xml:space="preserve"> układ nerwowy, który </w:t>
      </w:r>
      <w:r w:rsidRPr="00317DE2">
        <w:rPr>
          <w:rFonts w:eastAsiaTheme="minorHAnsi" w:cs="Arial"/>
          <w:szCs w:val="22"/>
          <w:lang w:eastAsia="en-US"/>
        </w:rPr>
        <w:t>może</w:t>
      </w:r>
      <w:r w:rsidR="00A85D10" w:rsidRPr="00317DE2">
        <w:rPr>
          <w:rFonts w:eastAsiaTheme="minorHAnsi" w:cs="Arial"/>
          <w:szCs w:val="22"/>
          <w:lang w:eastAsia="en-US"/>
        </w:rPr>
        <w:t xml:space="preserve"> </w:t>
      </w:r>
      <w:r w:rsidRPr="00317DE2">
        <w:rPr>
          <w:rFonts w:eastAsiaTheme="minorHAnsi" w:cs="Arial"/>
          <w:szCs w:val="22"/>
          <w:lang w:eastAsia="en-US"/>
        </w:rPr>
        <w:t>być</w:t>
      </w:r>
      <w:r w:rsidR="00791513" w:rsidRPr="00317DE2">
        <w:rPr>
          <w:rFonts w:eastAsiaTheme="minorHAnsi" w:cs="Arial"/>
          <w:szCs w:val="22"/>
          <w:lang w:eastAsia="en-US"/>
        </w:rPr>
        <w:t xml:space="preserve">́ </w:t>
      </w:r>
      <w:r w:rsidRPr="00317DE2">
        <w:rPr>
          <w:rFonts w:eastAsiaTheme="minorHAnsi" w:cs="Arial"/>
          <w:szCs w:val="22"/>
          <w:lang w:eastAsia="en-US"/>
        </w:rPr>
        <w:t>użyty</w:t>
      </w:r>
      <w:r w:rsidR="00791513" w:rsidRPr="00317DE2">
        <w:rPr>
          <w:rFonts w:eastAsiaTheme="minorHAnsi" w:cs="Arial"/>
          <w:szCs w:val="22"/>
          <w:lang w:eastAsia="en-US"/>
        </w:rPr>
        <w:t xml:space="preserve"> zamiast </w:t>
      </w:r>
      <w:r w:rsidRPr="00317DE2">
        <w:rPr>
          <w:rFonts w:eastAsiaTheme="minorHAnsi" w:cs="Arial"/>
          <w:szCs w:val="22"/>
          <w:lang w:eastAsia="en-US"/>
        </w:rPr>
        <w:t>środka</w:t>
      </w:r>
      <w:r w:rsidR="00A85D10" w:rsidRPr="00317DE2">
        <w:rPr>
          <w:rFonts w:eastAsiaTheme="minorHAnsi" w:cs="Arial"/>
          <w:szCs w:val="22"/>
          <w:lang w:eastAsia="en-US"/>
        </w:rPr>
        <w:t xml:space="preserve"> </w:t>
      </w:r>
      <w:r w:rsidRPr="00317DE2">
        <w:rPr>
          <w:rFonts w:eastAsiaTheme="minorHAnsi" w:cs="Arial"/>
          <w:szCs w:val="22"/>
          <w:lang w:eastAsia="en-US"/>
        </w:rPr>
        <w:t>odurzającego</w:t>
      </w:r>
      <w:r w:rsidR="00791513" w:rsidRPr="00317DE2">
        <w:rPr>
          <w:rFonts w:eastAsiaTheme="minorHAnsi" w:cs="Arial"/>
          <w:szCs w:val="22"/>
          <w:lang w:eastAsia="en-US"/>
        </w:rPr>
        <w:t xml:space="preserve"> lub substancji psychotropowej lub</w:t>
      </w:r>
      <w:r w:rsidRPr="00317DE2">
        <w:rPr>
          <w:rFonts w:eastAsiaTheme="minorHAnsi" w:cs="Arial"/>
          <w:szCs w:val="22"/>
          <w:lang w:eastAsia="en-US"/>
        </w:rPr>
        <w:t xml:space="preserve"> </w:t>
      </w:r>
      <w:r w:rsidR="00791513" w:rsidRPr="00317DE2">
        <w:rPr>
          <w:rFonts w:eastAsiaTheme="minorHAnsi" w:cs="Arial"/>
          <w:szCs w:val="22"/>
          <w:lang w:eastAsia="en-US"/>
        </w:rPr>
        <w:t xml:space="preserve">w takich samych celach jak </w:t>
      </w:r>
      <w:r w:rsidRPr="00317DE2">
        <w:rPr>
          <w:rFonts w:eastAsiaTheme="minorHAnsi" w:cs="Arial"/>
          <w:szCs w:val="22"/>
          <w:lang w:eastAsia="en-US"/>
        </w:rPr>
        <w:t>środek</w:t>
      </w:r>
      <w:r w:rsidR="00A85D10" w:rsidRPr="00317DE2">
        <w:rPr>
          <w:rFonts w:eastAsiaTheme="minorHAnsi" w:cs="Arial"/>
          <w:szCs w:val="22"/>
          <w:lang w:eastAsia="en-US"/>
        </w:rPr>
        <w:t xml:space="preserve"> </w:t>
      </w:r>
      <w:r w:rsidRPr="00317DE2">
        <w:rPr>
          <w:rFonts w:eastAsiaTheme="minorHAnsi" w:cs="Arial"/>
          <w:szCs w:val="22"/>
          <w:lang w:eastAsia="en-US"/>
        </w:rPr>
        <w:t>odurzający</w:t>
      </w:r>
      <w:r w:rsidR="00791513" w:rsidRPr="00317DE2">
        <w:rPr>
          <w:rFonts w:eastAsiaTheme="minorHAnsi" w:cs="Arial"/>
          <w:szCs w:val="22"/>
          <w:lang w:eastAsia="en-US"/>
        </w:rPr>
        <w:t xml:space="preserve"> lub substancja psychotropowa, których wytwarzanie i wprowadzanie do obrotu nie jest regulowane na podstawie przepisów </w:t>
      </w:r>
      <w:r w:rsidRPr="00317DE2">
        <w:rPr>
          <w:rFonts w:eastAsiaTheme="minorHAnsi" w:cs="Arial"/>
          <w:szCs w:val="22"/>
          <w:lang w:eastAsia="en-US"/>
        </w:rPr>
        <w:t>odrębnych</w:t>
      </w:r>
      <w:r w:rsidR="003F5CAA" w:rsidRPr="00317DE2">
        <w:rPr>
          <w:rFonts w:eastAsiaTheme="minorHAnsi" w:cs="Arial"/>
          <w:szCs w:val="22"/>
          <w:lang w:eastAsia="en-US"/>
        </w:rPr>
        <w:t>.</w:t>
      </w:r>
    </w:p>
    <w:p w14:paraId="6D3049A5" w14:textId="37582550" w:rsidR="00405837" w:rsidRPr="00317DE2" w:rsidRDefault="003F4109" w:rsidP="00C04258">
      <w:pPr>
        <w:widowControl w:val="0"/>
        <w:tabs>
          <w:tab w:val="left" w:pos="220"/>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Uzależnienie</w:t>
      </w:r>
      <w:r w:rsidR="00405837" w:rsidRPr="00317DE2">
        <w:rPr>
          <w:rFonts w:eastAsiaTheme="minorHAnsi" w:cs="Arial"/>
          <w:b/>
          <w:bCs/>
          <w:szCs w:val="22"/>
          <w:lang w:eastAsia="en-US"/>
        </w:rPr>
        <w:t xml:space="preserve"> behawioraln</w:t>
      </w:r>
      <w:r w:rsidR="000156FF" w:rsidRPr="00317DE2">
        <w:rPr>
          <w:rFonts w:eastAsiaTheme="minorHAnsi" w:cs="Arial"/>
          <w:b/>
          <w:bCs/>
          <w:szCs w:val="22"/>
          <w:lang w:eastAsia="en-US"/>
        </w:rPr>
        <w:t>e</w:t>
      </w:r>
      <w:r w:rsidR="00A85D10" w:rsidRPr="00317DE2">
        <w:rPr>
          <w:rFonts w:eastAsiaTheme="minorHAnsi" w:cs="Arial"/>
          <w:b/>
          <w:bCs/>
          <w:szCs w:val="22"/>
          <w:lang w:eastAsia="en-US"/>
        </w:rPr>
        <w:t xml:space="preserve"> </w:t>
      </w:r>
      <w:r w:rsidR="000156FF" w:rsidRPr="00317DE2">
        <w:rPr>
          <w:rFonts w:eastAsiaTheme="minorHAnsi" w:cs="Arial"/>
          <w:b/>
          <w:bCs/>
          <w:szCs w:val="22"/>
          <w:lang w:eastAsia="en-US"/>
        </w:rPr>
        <w:t xml:space="preserve">(czynnościowe) </w:t>
      </w:r>
      <w:r w:rsidR="00405837" w:rsidRPr="00317DE2">
        <w:rPr>
          <w:rFonts w:eastAsiaTheme="minorHAnsi" w:cs="Arial"/>
          <w:szCs w:val="22"/>
          <w:lang w:eastAsia="en-US"/>
        </w:rPr>
        <w:t>– zaburzenia zachowania</w:t>
      </w:r>
      <w:r w:rsidR="00A85D10" w:rsidRPr="00317DE2">
        <w:rPr>
          <w:rFonts w:eastAsiaTheme="minorHAnsi" w:cs="Arial"/>
          <w:szCs w:val="22"/>
          <w:lang w:eastAsia="en-US"/>
        </w:rPr>
        <w:t xml:space="preserve"> </w:t>
      </w:r>
      <w:r w:rsidR="00405837" w:rsidRPr="00317DE2">
        <w:rPr>
          <w:rFonts w:eastAsiaTheme="minorHAnsi" w:cs="Arial"/>
          <w:szCs w:val="22"/>
          <w:lang w:eastAsia="en-US"/>
        </w:rPr>
        <w:t xml:space="preserve">o charakterze nałogowym, </w:t>
      </w:r>
      <w:r w:rsidRPr="00317DE2">
        <w:rPr>
          <w:rFonts w:eastAsiaTheme="minorHAnsi" w:cs="Arial"/>
          <w:szCs w:val="22"/>
          <w:lang w:eastAsia="en-US"/>
        </w:rPr>
        <w:t>niezwiązane</w:t>
      </w:r>
      <w:r w:rsidR="00405837" w:rsidRPr="00317DE2">
        <w:rPr>
          <w:rFonts w:eastAsiaTheme="minorHAnsi" w:cs="Arial"/>
          <w:szCs w:val="22"/>
          <w:lang w:eastAsia="en-US"/>
        </w:rPr>
        <w:t xml:space="preserve"> z przyjmowaniem substancji psychoaktywnych, które </w:t>
      </w:r>
      <w:r w:rsidRPr="00317DE2">
        <w:rPr>
          <w:rFonts w:eastAsiaTheme="minorHAnsi" w:cs="Arial"/>
          <w:szCs w:val="22"/>
          <w:lang w:eastAsia="en-US"/>
        </w:rPr>
        <w:t>wiążą</w:t>
      </w:r>
      <w:r w:rsidR="00405837" w:rsidRPr="00317DE2">
        <w:rPr>
          <w:rFonts w:eastAsiaTheme="minorHAnsi" w:cs="Arial"/>
          <w:szCs w:val="22"/>
          <w:lang w:eastAsia="en-US"/>
        </w:rPr>
        <w:t xml:space="preserve">̨ </w:t>
      </w:r>
      <w:r w:rsidRPr="00317DE2">
        <w:rPr>
          <w:rFonts w:eastAsiaTheme="minorHAnsi" w:cs="Arial"/>
          <w:szCs w:val="22"/>
          <w:lang w:eastAsia="en-US"/>
        </w:rPr>
        <w:t>się</w:t>
      </w:r>
      <w:r w:rsidR="00405837" w:rsidRPr="00317DE2">
        <w:rPr>
          <w:rFonts w:eastAsiaTheme="minorHAnsi" w:cs="Arial"/>
          <w:szCs w:val="22"/>
          <w:lang w:eastAsia="en-US"/>
        </w:rPr>
        <w:t>̨</w:t>
      </w:r>
      <w:r w:rsidR="00A85D10" w:rsidRPr="00317DE2">
        <w:rPr>
          <w:rFonts w:eastAsiaTheme="minorHAnsi" w:cs="Arial"/>
          <w:szCs w:val="22"/>
          <w:lang w:eastAsia="en-US"/>
        </w:rPr>
        <w:t xml:space="preserve"> </w:t>
      </w:r>
      <w:r w:rsidR="00405837" w:rsidRPr="00317DE2">
        <w:rPr>
          <w:rFonts w:eastAsiaTheme="minorHAnsi" w:cs="Arial"/>
          <w:szCs w:val="22"/>
          <w:lang w:eastAsia="en-US"/>
        </w:rPr>
        <w:t xml:space="preserve">z odczuwaniem przymusu i brakiem kontroli nad wykonywaniem </w:t>
      </w:r>
      <w:r w:rsidRPr="00317DE2">
        <w:rPr>
          <w:rFonts w:eastAsiaTheme="minorHAnsi" w:cs="Arial"/>
          <w:szCs w:val="22"/>
          <w:lang w:eastAsia="en-US"/>
        </w:rPr>
        <w:t>określonej czynności</w:t>
      </w:r>
      <w:r w:rsidR="00405837" w:rsidRPr="00317DE2">
        <w:rPr>
          <w:rFonts w:eastAsiaTheme="minorHAnsi" w:cs="Arial"/>
          <w:szCs w:val="22"/>
          <w:lang w:eastAsia="en-US"/>
        </w:rPr>
        <w:t xml:space="preserve"> oraz kontynuowaniem jej mimo negatywnych konsekwencji dla jednostki oraz dla jej otoczenia; do tego typu </w:t>
      </w:r>
      <w:r w:rsidRPr="00317DE2">
        <w:rPr>
          <w:rFonts w:eastAsiaTheme="minorHAnsi" w:cs="Arial"/>
          <w:szCs w:val="22"/>
          <w:lang w:eastAsia="en-US"/>
        </w:rPr>
        <w:t>zaburzeń</w:t>
      </w:r>
      <w:r w:rsidR="00405837" w:rsidRPr="00317DE2">
        <w:rPr>
          <w:rFonts w:eastAsiaTheme="minorHAnsi" w:cs="Arial"/>
          <w:szCs w:val="22"/>
          <w:lang w:eastAsia="en-US"/>
        </w:rPr>
        <w:t xml:space="preserve">́ zachowania zalicza </w:t>
      </w:r>
      <w:r w:rsidRPr="00317DE2">
        <w:rPr>
          <w:rFonts w:eastAsiaTheme="minorHAnsi" w:cs="Arial"/>
          <w:szCs w:val="22"/>
          <w:lang w:eastAsia="en-US"/>
        </w:rPr>
        <w:t>się</w:t>
      </w:r>
      <w:r w:rsidR="00405837" w:rsidRPr="00317DE2">
        <w:rPr>
          <w:rFonts w:eastAsiaTheme="minorHAnsi" w:cs="Arial"/>
          <w:szCs w:val="22"/>
          <w:lang w:eastAsia="en-US"/>
        </w:rPr>
        <w:t xml:space="preserve">̨ przede wszystkim: </w:t>
      </w:r>
      <w:r w:rsidRPr="00317DE2">
        <w:rPr>
          <w:rFonts w:eastAsiaTheme="minorHAnsi" w:cs="Arial"/>
          <w:szCs w:val="22"/>
          <w:lang w:eastAsia="en-US"/>
        </w:rPr>
        <w:t>uzależnienie</w:t>
      </w:r>
      <w:r w:rsidR="00405837" w:rsidRPr="00317DE2">
        <w:rPr>
          <w:rFonts w:eastAsiaTheme="minorHAnsi" w:cs="Arial"/>
          <w:szCs w:val="22"/>
          <w:lang w:eastAsia="en-US"/>
        </w:rPr>
        <w:t xml:space="preserve"> od hazardu, od komputera i </w:t>
      </w:r>
      <w:proofErr w:type="spellStart"/>
      <w:r w:rsidR="00405837" w:rsidRPr="00317DE2">
        <w:rPr>
          <w:rFonts w:eastAsiaTheme="minorHAnsi" w:cs="Arial"/>
          <w:szCs w:val="22"/>
          <w:lang w:eastAsia="en-US"/>
        </w:rPr>
        <w:t>internetu</w:t>
      </w:r>
      <w:proofErr w:type="spellEnd"/>
      <w:r w:rsidR="00405837" w:rsidRPr="00317DE2">
        <w:rPr>
          <w:rFonts w:eastAsiaTheme="minorHAnsi" w:cs="Arial"/>
          <w:szCs w:val="22"/>
          <w:lang w:eastAsia="en-US"/>
        </w:rPr>
        <w:t>, od pracy, seksu, pornografii i zakupów</w:t>
      </w:r>
      <w:r w:rsidR="000156FF" w:rsidRPr="00317DE2">
        <w:rPr>
          <w:rFonts w:eastAsiaTheme="minorHAnsi" w:cs="Arial"/>
          <w:szCs w:val="22"/>
          <w:lang w:eastAsia="en-US"/>
        </w:rPr>
        <w:t>.</w:t>
      </w:r>
      <w:r w:rsidRPr="00317DE2">
        <w:rPr>
          <w:rFonts w:eastAsiaTheme="minorHAnsi" w:cs="Arial"/>
          <w:szCs w:val="22"/>
          <w:lang w:eastAsia="en-US"/>
        </w:rPr>
        <w:t xml:space="preserve"> </w:t>
      </w:r>
      <w:r w:rsidR="00405837" w:rsidRPr="00317DE2">
        <w:rPr>
          <w:rFonts w:cs="Arial"/>
          <w:color w:val="201D1D"/>
          <w:szCs w:val="22"/>
          <w:bdr w:val="none" w:sz="0" w:space="0" w:color="auto" w:frame="1"/>
          <w:shd w:val="clear" w:color="auto" w:fill="FFFFFF"/>
        </w:rPr>
        <w:t>Działanie takie ma na celu zredukowanie złego samopoczucia i wewnętrznego napięcia poprzez osiągnięcie uczucia przyjemności, zaspokojenia, radości czy nawet euforii przez osobę wykonującą daną czynność.</w:t>
      </w:r>
    </w:p>
    <w:p w14:paraId="7086261D" w14:textId="5C542C78" w:rsidR="00405837" w:rsidRPr="00317DE2" w:rsidRDefault="004D095E" w:rsidP="00C04258">
      <w:pPr>
        <w:widowControl w:val="0"/>
        <w:tabs>
          <w:tab w:val="left" w:pos="220"/>
          <w:tab w:val="left" w:pos="720"/>
        </w:tabs>
        <w:autoSpaceDE w:val="0"/>
        <w:autoSpaceDN w:val="0"/>
        <w:adjustRightInd w:val="0"/>
        <w:spacing w:after="120" w:line="360" w:lineRule="auto"/>
        <w:rPr>
          <w:rFonts w:eastAsiaTheme="minorHAnsi" w:cs="Arial"/>
          <w:szCs w:val="22"/>
          <w:lang w:eastAsia="en-US"/>
        </w:rPr>
      </w:pPr>
      <w:r w:rsidRPr="00317DE2">
        <w:rPr>
          <w:rFonts w:eastAsiaTheme="minorHAnsi" w:cs="Arial"/>
          <w:b/>
          <w:bCs/>
          <w:szCs w:val="22"/>
          <w:lang w:eastAsia="en-US"/>
        </w:rPr>
        <w:t>Uzależnienie</w:t>
      </w:r>
      <w:r w:rsidR="00405837" w:rsidRPr="00317DE2">
        <w:rPr>
          <w:rFonts w:eastAsiaTheme="minorHAnsi" w:cs="Arial"/>
          <w:b/>
          <w:bCs/>
          <w:szCs w:val="22"/>
          <w:lang w:eastAsia="en-US"/>
        </w:rPr>
        <w:t xml:space="preserve"> od substancji psychoaktywnych </w:t>
      </w:r>
      <w:r w:rsidR="00405837" w:rsidRPr="00317DE2">
        <w:rPr>
          <w:rFonts w:eastAsiaTheme="minorHAnsi" w:cs="Arial"/>
          <w:szCs w:val="22"/>
          <w:lang w:eastAsia="en-US"/>
        </w:rPr>
        <w:t>–</w:t>
      </w:r>
      <w:r w:rsidR="002D3401">
        <w:rPr>
          <w:rFonts w:eastAsiaTheme="minorHAnsi" w:cs="Arial"/>
          <w:szCs w:val="22"/>
          <w:lang w:eastAsia="en-US"/>
        </w:rPr>
        <w:t xml:space="preserve"> </w:t>
      </w:r>
      <w:r w:rsidR="00405837" w:rsidRPr="00317DE2">
        <w:rPr>
          <w:rFonts w:eastAsiaTheme="minorHAnsi" w:cs="Arial"/>
          <w:szCs w:val="22"/>
          <w:lang w:eastAsia="en-US"/>
        </w:rPr>
        <w:t xml:space="preserve">kompleks zjawisk fizjologicznych, behawioralnych, poznawczych i społecznych, </w:t>
      </w:r>
      <w:r w:rsidRPr="00317DE2">
        <w:rPr>
          <w:rFonts w:eastAsiaTheme="minorHAnsi" w:cs="Arial"/>
          <w:szCs w:val="22"/>
          <w:lang w:eastAsia="en-US"/>
        </w:rPr>
        <w:t>wśród</w:t>
      </w:r>
      <w:r w:rsidR="00405837" w:rsidRPr="00317DE2">
        <w:rPr>
          <w:rFonts w:eastAsiaTheme="minorHAnsi" w:cs="Arial"/>
          <w:szCs w:val="22"/>
          <w:lang w:eastAsia="en-US"/>
        </w:rPr>
        <w:t xml:space="preserve"> których </w:t>
      </w:r>
      <w:r w:rsidRPr="00317DE2">
        <w:rPr>
          <w:rFonts w:eastAsiaTheme="minorHAnsi" w:cs="Arial"/>
          <w:szCs w:val="22"/>
          <w:lang w:eastAsia="en-US"/>
        </w:rPr>
        <w:t>używanie</w:t>
      </w:r>
      <w:r w:rsidR="00405837" w:rsidRPr="00317DE2">
        <w:rPr>
          <w:rFonts w:eastAsiaTheme="minorHAnsi" w:cs="Arial"/>
          <w:szCs w:val="22"/>
          <w:lang w:eastAsia="en-US"/>
        </w:rPr>
        <w:t xml:space="preserve"> </w:t>
      </w:r>
      <w:r w:rsidRPr="00317DE2">
        <w:rPr>
          <w:rFonts w:eastAsiaTheme="minorHAnsi" w:cs="Arial"/>
          <w:szCs w:val="22"/>
          <w:lang w:eastAsia="en-US"/>
        </w:rPr>
        <w:t>substancji psychoaktywnej</w:t>
      </w:r>
      <w:r w:rsidR="00405837" w:rsidRPr="00317DE2">
        <w:rPr>
          <w:rFonts w:eastAsiaTheme="minorHAnsi" w:cs="Arial"/>
          <w:szCs w:val="22"/>
          <w:lang w:eastAsia="en-US"/>
        </w:rPr>
        <w:t xml:space="preserve"> (takiej jak alkohol, </w:t>
      </w:r>
      <w:r w:rsidRPr="00317DE2">
        <w:rPr>
          <w:rFonts w:eastAsiaTheme="minorHAnsi" w:cs="Arial"/>
          <w:szCs w:val="22"/>
          <w:lang w:eastAsia="en-US"/>
        </w:rPr>
        <w:t>środki odurzające</w:t>
      </w:r>
      <w:r w:rsidR="00405837" w:rsidRPr="00317DE2">
        <w:rPr>
          <w:rFonts w:eastAsiaTheme="minorHAnsi" w:cs="Arial"/>
          <w:szCs w:val="22"/>
          <w:lang w:eastAsia="en-US"/>
        </w:rPr>
        <w:t xml:space="preserve">, substancje psychotropowe, </w:t>
      </w:r>
      <w:r w:rsidRPr="00317DE2">
        <w:rPr>
          <w:rFonts w:eastAsiaTheme="minorHAnsi" w:cs="Arial"/>
          <w:szCs w:val="22"/>
          <w:lang w:eastAsia="en-US"/>
        </w:rPr>
        <w:t>środki zastępcze</w:t>
      </w:r>
      <w:r w:rsidR="00405837" w:rsidRPr="00317DE2">
        <w:rPr>
          <w:rFonts w:eastAsiaTheme="minorHAnsi" w:cs="Arial"/>
          <w:szCs w:val="22"/>
          <w:lang w:eastAsia="en-US"/>
        </w:rPr>
        <w:t xml:space="preserve">, NSP, </w:t>
      </w:r>
      <w:r w:rsidRPr="00317DE2">
        <w:rPr>
          <w:rFonts w:eastAsiaTheme="minorHAnsi" w:cs="Arial"/>
          <w:szCs w:val="22"/>
          <w:lang w:eastAsia="en-US"/>
        </w:rPr>
        <w:t>tytoń</w:t>
      </w:r>
      <w:r w:rsidR="00405837" w:rsidRPr="00317DE2">
        <w:rPr>
          <w:rFonts w:eastAsiaTheme="minorHAnsi" w:cs="Arial"/>
          <w:szCs w:val="22"/>
          <w:lang w:eastAsia="en-US"/>
        </w:rPr>
        <w:t xml:space="preserve">́) dominuje nad innymi </w:t>
      </w:r>
      <w:proofErr w:type="spellStart"/>
      <w:r w:rsidRPr="00317DE2">
        <w:rPr>
          <w:rFonts w:eastAsiaTheme="minorHAnsi" w:cs="Arial"/>
          <w:szCs w:val="22"/>
          <w:lang w:eastAsia="en-US"/>
        </w:rPr>
        <w:t>zachowaniami</w:t>
      </w:r>
      <w:proofErr w:type="spellEnd"/>
      <w:r w:rsidR="00405837" w:rsidRPr="00317DE2">
        <w:rPr>
          <w:rFonts w:eastAsiaTheme="minorHAnsi" w:cs="Arial"/>
          <w:szCs w:val="22"/>
          <w:lang w:eastAsia="en-US"/>
        </w:rPr>
        <w:t xml:space="preserve">, które miały poprzednio dla pacjenta </w:t>
      </w:r>
      <w:r w:rsidRPr="00317DE2">
        <w:rPr>
          <w:rFonts w:eastAsiaTheme="minorHAnsi" w:cs="Arial"/>
          <w:szCs w:val="22"/>
          <w:lang w:eastAsia="en-US"/>
        </w:rPr>
        <w:t>większą</w:t>
      </w:r>
      <w:r w:rsidR="00405837" w:rsidRPr="00317DE2">
        <w:rPr>
          <w:rFonts w:eastAsiaTheme="minorHAnsi" w:cs="Arial"/>
          <w:szCs w:val="22"/>
          <w:lang w:eastAsia="en-US"/>
        </w:rPr>
        <w:t xml:space="preserve">̨ </w:t>
      </w:r>
      <w:r w:rsidRPr="00317DE2">
        <w:rPr>
          <w:rFonts w:eastAsiaTheme="minorHAnsi" w:cs="Arial"/>
          <w:szCs w:val="22"/>
          <w:lang w:eastAsia="en-US"/>
        </w:rPr>
        <w:t>wartość</w:t>
      </w:r>
      <w:r w:rsidR="00405837" w:rsidRPr="00317DE2">
        <w:rPr>
          <w:rFonts w:eastAsiaTheme="minorHAnsi" w:cs="Arial"/>
          <w:szCs w:val="22"/>
          <w:lang w:eastAsia="en-US"/>
        </w:rPr>
        <w:t xml:space="preserve">́; głównymi objawami </w:t>
      </w:r>
      <w:r w:rsidRPr="00317DE2">
        <w:rPr>
          <w:rFonts w:eastAsiaTheme="minorHAnsi" w:cs="Arial"/>
          <w:szCs w:val="22"/>
          <w:lang w:eastAsia="en-US"/>
        </w:rPr>
        <w:t>uzależnienia są</w:t>
      </w:r>
      <w:r w:rsidR="00405837" w:rsidRPr="00317DE2">
        <w:rPr>
          <w:rFonts w:eastAsiaTheme="minorHAnsi" w:cs="Arial"/>
          <w:szCs w:val="22"/>
          <w:lang w:eastAsia="en-US"/>
        </w:rPr>
        <w:t xml:space="preserve"> głód substancji (przymus, silne pragnienie), utrata kontroli nad </w:t>
      </w:r>
      <w:r w:rsidRPr="00317DE2">
        <w:rPr>
          <w:rFonts w:eastAsiaTheme="minorHAnsi" w:cs="Arial"/>
          <w:szCs w:val="22"/>
          <w:lang w:eastAsia="en-US"/>
        </w:rPr>
        <w:t>używaniem</w:t>
      </w:r>
      <w:r w:rsidR="00405837" w:rsidRPr="00317DE2">
        <w:rPr>
          <w:rFonts w:eastAsiaTheme="minorHAnsi" w:cs="Arial"/>
          <w:szCs w:val="22"/>
          <w:lang w:eastAsia="en-US"/>
        </w:rPr>
        <w:t xml:space="preserve"> substancji</w:t>
      </w:r>
      <w:r w:rsidR="00D673FC" w:rsidRPr="00317DE2">
        <w:rPr>
          <w:rFonts w:eastAsiaTheme="minorHAnsi" w:cs="Arial"/>
          <w:szCs w:val="22"/>
          <w:lang w:eastAsia="en-US"/>
        </w:rPr>
        <w:t>.</w:t>
      </w:r>
    </w:p>
    <w:p w14:paraId="65712B62" w14:textId="41C83B96" w:rsidR="00C3599E" w:rsidRPr="00317DE2" w:rsidRDefault="004D095E" w:rsidP="00C04258">
      <w:pPr>
        <w:widowControl w:val="0"/>
        <w:autoSpaceDE w:val="0"/>
        <w:autoSpaceDN w:val="0"/>
        <w:adjustRightInd w:val="0"/>
        <w:spacing w:after="120" w:line="360" w:lineRule="auto"/>
        <w:rPr>
          <w:rFonts w:eastAsiaTheme="minorHAnsi" w:cs="Arial"/>
          <w:color w:val="18191B"/>
          <w:szCs w:val="22"/>
          <w:lang w:eastAsia="en-US"/>
        </w:rPr>
      </w:pPr>
      <w:r w:rsidRPr="00317DE2">
        <w:rPr>
          <w:rFonts w:eastAsiaTheme="minorHAnsi" w:cs="Arial"/>
          <w:b/>
          <w:bCs/>
          <w:szCs w:val="22"/>
          <w:lang w:eastAsia="en-US"/>
        </w:rPr>
        <w:t>Używanie</w:t>
      </w:r>
      <w:r w:rsidR="00AD2EBD" w:rsidRPr="00317DE2">
        <w:rPr>
          <w:rFonts w:eastAsiaTheme="minorHAnsi" w:cs="Arial"/>
          <w:b/>
          <w:bCs/>
          <w:szCs w:val="22"/>
          <w:lang w:eastAsia="en-US"/>
        </w:rPr>
        <w:t xml:space="preserve"> szkodliwe </w:t>
      </w:r>
      <w:r w:rsidR="00AD2EBD" w:rsidRPr="00317DE2">
        <w:rPr>
          <w:rFonts w:eastAsiaTheme="minorHAnsi" w:cs="Arial"/>
          <w:b/>
          <w:bCs/>
          <w:color w:val="18191B"/>
          <w:szCs w:val="22"/>
          <w:lang w:eastAsia="en-US"/>
        </w:rPr>
        <w:t>substancji</w:t>
      </w:r>
      <w:r w:rsidR="00AD2EBD" w:rsidRPr="00317DE2">
        <w:rPr>
          <w:rFonts w:eastAsiaTheme="minorHAnsi" w:cs="Arial"/>
          <w:color w:val="18191B"/>
          <w:szCs w:val="22"/>
          <w:lang w:eastAsia="en-US"/>
        </w:rPr>
        <w:t xml:space="preserve"> – sposób stosowania substancji, który powoduje konkretne szkody zdrowotne zarówno somatyczne, jak i psychiczne.</w:t>
      </w:r>
      <w:r w:rsidR="006B262B" w:rsidRPr="00317DE2">
        <w:rPr>
          <w:rFonts w:cs="Arial"/>
          <w:b/>
          <w:bCs/>
          <w:szCs w:val="22"/>
        </w:rPr>
        <w:br w:type="page"/>
      </w:r>
    </w:p>
    <w:p w14:paraId="419A2A64" w14:textId="1693F985" w:rsidR="006B262B" w:rsidRPr="00317DE2" w:rsidRDefault="006B262B" w:rsidP="00E923B6">
      <w:pPr>
        <w:pStyle w:val="Nagwek2"/>
      </w:pPr>
      <w:bookmarkStart w:id="2" w:name="_Toc51671017"/>
      <w:bookmarkStart w:id="3" w:name="_Toc214281828"/>
      <w:r w:rsidRPr="00317DE2">
        <w:lastRenderedPageBreak/>
        <w:t>Wprowadzenie</w:t>
      </w:r>
      <w:bookmarkEnd w:id="2"/>
      <w:bookmarkEnd w:id="3"/>
    </w:p>
    <w:p w14:paraId="5259055C" w14:textId="49204B90" w:rsidR="006B262B" w:rsidRPr="00317DE2" w:rsidRDefault="006B262B" w:rsidP="001F2DF5">
      <w:pPr>
        <w:spacing w:line="360" w:lineRule="auto"/>
        <w:ind w:left="0" w:firstLine="426"/>
        <w:rPr>
          <w:rFonts w:cs="Arial"/>
          <w:szCs w:val="22"/>
        </w:rPr>
      </w:pPr>
      <w:r w:rsidRPr="00317DE2">
        <w:rPr>
          <w:rFonts w:cs="Arial"/>
          <w:szCs w:val="22"/>
        </w:rPr>
        <w:t xml:space="preserve">Skutki wynikające z długotrwałego </w:t>
      </w:r>
      <w:r w:rsidR="007C3B15" w:rsidRPr="00317DE2">
        <w:rPr>
          <w:rFonts w:cs="Arial"/>
          <w:szCs w:val="22"/>
        </w:rPr>
        <w:t>używania</w:t>
      </w:r>
      <w:r w:rsidRPr="00317DE2">
        <w:rPr>
          <w:rFonts w:cs="Arial"/>
          <w:szCs w:val="22"/>
        </w:rPr>
        <w:t xml:space="preserve"> środków psychoaktywnych</w:t>
      </w:r>
      <w:r w:rsidR="007C3B15" w:rsidRPr="00317DE2">
        <w:rPr>
          <w:rFonts w:cs="Arial"/>
          <w:szCs w:val="22"/>
        </w:rPr>
        <w:t>, w tym alkoholu</w:t>
      </w:r>
      <w:r w:rsidR="005062B5" w:rsidRPr="00317DE2">
        <w:rPr>
          <w:rFonts w:cs="Arial"/>
          <w:szCs w:val="22"/>
        </w:rPr>
        <w:t>,</w:t>
      </w:r>
      <w:r w:rsidRPr="00317DE2">
        <w:rPr>
          <w:rFonts w:cs="Arial"/>
          <w:szCs w:val="22"/>
        </w:rPr>
        <w:t xml:space="preserve"> należą do jednych z poważniejszych problemów społecznych występujących na terenie całego kraju</w:t>
      </w:r>
      <w:r w:rsidR="007C3B15" w:rsidRPr="00317DE2">
        <w:rPr>
          <w:rFonts w:cs="Arial"/>
          <w:szCs w:val="22"/>
        </w:rPr>
        <w:t>,</w:t>
      </w:r>
      <w:r w:rsidRPr="00317DE2">
        <w:rPr>
          <w:rFonts w:cs="Arial"/>
          <w:szCs w:val="22"/>
        </w:rPr>
        <w:t xml:space="preserve"> jak i województwa lubelskiego. Napoje alkoholowe są powszechnie używaną substancją psychoaktywną w Polsce. Według Światowej Organizacji Zdrowia alkohol znajduje się na trzecim miejscu wśród czynników ryzyka dla zdrowia populacji. Ponad 60 rodzajów chorób</w:t>
      </w:r>
      <w:r w:rsidR="00A85D10" w:rsidRPr="00317DE2">
        <w:rPr>
          <w:rFonts w:cs="Arial"/>
          <w:szCs w:val="22"/>
        </w:rPr>
        <w:t xml:space="preserve"> i </w:t>
      </w:r>
      <w:r w:rsidRPr="00317DE2">
        <w:rPr>
          <w:rFonts w:cs="Arial"/>
          <w:szCs w:val="22"/>
        </w:rPr>
        <w:t xml:space="preserve">urazów ma związek ze spożywaniem alkoholu. Alkoholizm </w:t>
      </w:r>
      <w:r w:rsidR="00555316" w:rsidRPr="00317DE2">
        <w:rPr>
          <w:rFonts w:cs="Arial"/>
          <w:szCs w:val="22"/>
        </w:rPr>
        <w:t>i narkomania są</w:t>
      </w:r>
      <w:r w:rsidRPr="00317DE2">
        <w:rPr>
          <w:rFonts w:cs="Arial"/>
          <w:szCs w:val="22"/>
        </w:rPr>
        <w:t xml:space="preserve"> jedny</w:t>
      </w:r>
      <w:r w:rsidR="007E6412" w:rsidRPr="00317DE2">
        <w:rPr>
          <w:rFonts w:cs="Arial"/>
          <w:szCs w:val="22"/>
        </w:rPr>
        <w:t>m</w:t>
      </w:r>
      <w:r w:rsidR="00A85D10" w:rsidRPr="00317DE2">
        <w:rPr>
          <w:rFonts w:cs="Arial"/>
          <w:szCs w:val="22"/>
        </w:rPr>
        <w:t xml:space="preserve"> z </w:t>
      </w:r>
      <w:r w:rsidR="006904E6" w:rsidRPr="00317DE2">
        <w:rPr>
          <w:rFonts w:cs="Arial"/>
          <w:szCs w:val="22"/>
        </w:rPr>
        <w:t>powodów</w:t>
      </w:r>
      <w:r w:rsidRPr="00317DE2">
        <w:rPr>
          <w:rFonts w:cs="Arial"/>
          <w:szCs w:val="22"/>
        </w:rPr>
        <w:t xml:space="preserve"> udzielania pomocy społecznej oraz </w:t>
      </w:r>
      <w:r w:rsidR="007E6412" w:rsidRPr="00317DE2">
        <w:rPr>
          <w:rFonts w:cs="Arial"/>
          <w:szCs w:val="22"/>
        </w:rPr>
        <w:t>przyczyniają się do takich</w:t>
      </w:r>
      <w:r w:rsidRPr="00317DE2">
        <w:rPr>
          <w:rFonts w:cs="Arial"/>
          <w:szCs w:val="22"/>
        </w:rPr>
        <w:t xml:space="preserve"> problemów jak: ubóstwo i</w:t>
      </w:r>
      <w:r w:rsidR="00C04258">
        <w:rPr>
          <w:rFonts w:cs="Arial"/>
          <w:szCs w:val="22"/>
        </w:rPr>
        <w:t> </w:t>
      </w:r>
      <w:r w:rsidRPr="00317DE2">
        <w:rPr>
          <w:rFonts w:cs="Arial"/>
          <w:szCs w:val="22"/>
        </w:rPr>
        <w:t>wykluczenie społeczne,</w:t>
      </w:r>
      <w:r w:rsidR="00B73E29" w:rsidRPr="00317DE2">
        <w:rPr>
          <w:rFonts w:cs="Arial"/>
          <w:szCs w:val="22"/>
        </w:rPr>
        <w:t xml:space="preserve"> bezrobocie,</w:t>
      </w:r>
      <w:r w:rsidRPr="00317DE2">
        <w:rPr>
          <w:rFonts w:cs="Arial"/>
          <w:szCs w:val="22"/>
        </w:rPr>
        <w:t xml:space="preserve"> dysfunkcja rodziny, szkody społeczne </w:t>
      </w:r>
      <w:r w:rsidR="00A85D10" w:rsidRPr="00317DE2">
        <w:rPr>
          <w:rFonts w:cs="Arial"/>
          <w:szCs w:val="22"/>
        </w:rPr>
        <w:t>i </w:t>
      </w:r>
      <w:r w:rsidRPr="00317DE2">
        <w:rPr>
          <w:rFonts w:cs="Arial"/>
          <w:szCs w:val="22"/>
        </w:rPr>
        <w:t>rozwojowe jakie zachodzą</w:t>
      </w:r>
      <w:r w:rsidR="004D095E" w:rsidRPr="00317DE2">
        <w:rPr>
          <w:rFonts w:cs="Arial"/>
          <w:szCs w:val="22"/>
        </w:rPr>
        <w:t xml:space="preserve"> </w:t>
      </w:r>
      <w:r w:rsidRPr="00317DE2">
        <w:rPr>
          <w:rFonts w:cs="Arial"/>
          <w:szCs w:val="22"/>
        </w:rPr>
        <w:t>u dzieci z rodzin</w:t>
      </w:r>
      <w:r w:rsidR="004D095E" w:rsidRPr="00317DE2">
        <w:rPr>
          <w:rFonts w:cs="Arial"/>
          <w:szCs w:val="22"/>
        </w:rPr>
        <w:t xml:space="preserve"> </w:t>
      </w:r>
      <w:r w:rsidRPr="00317DE2">
        <w:rPr>
          <w:rFonts w:cs="Arial"/>
          <w:szCs w:val="22"/>
        </w:rPr>
        <w:t>z</w:t>
      </w:r>
      <w:r w:rsidR="004D095E" w:rsidRPr="00317DE2">
        <w:rPr>
          <w:rFonts w:cs="Arial"/>
          <w:szCs w:val="22"/>
        </w:rPr>
        <w:t xml:space="preserve"> </w:t>
      </w:r>
      <w:r w:rsidRPr="00317DE2">
        <w:rPr>
          <w:rFonts w:cs="Arial"/>
          <w:szCs w:val="22"/>
        </w:rPr>
        <w:t xml:space="preserve">problemem </w:t>
      </w:r>
      <w:r w:rsidR="000D604A" w:rsidRPr="00317DE2">
        <w:rPr>
          <w:rFonts w:cs="Arial"/>
          <w:szCs w:val="22"/>
        </w:rPr>
        <w:t>uzależnienia</w:t>
      </w:r>
      <w:r w:rsidRPr="00317DE2">
        <w:rPr>
          <w:rFonts w:cs="Arial"/>
          <w:szCs w:val="22"/>
        </w:rPr>
        <w:t>, naruszanie prawa, zagrożenie bezpieczeństwa ruchu drogowego, niska efektywność pracy.</w:t>
      </w:r>
      <w:r w:rsidR="00A85D10" w:rsidRPr="00317DE2">
        <w:rPr>
          <w:rFonts w:cs="Arial"/>
          <w:szCs w:val="22"/>
        </w:rPr>
        <w:t xml:space="preserve"> </w:t>
      </w:r>
      <w:r w:rsidR="00623A64" w:rsidRPr="00317DE2">
        <w:rPr>
          <w:rFonts w:cs="Arial"/>
          <w:szCs w:val="22"/>
        </w:rPr>
        <w:t xml:space="preserve">Wiążą się </w:t>
      </w:r>
      <w:r w:rsidR="00A85D10" w:rsidRPr="00317DE2">
        <w:rPr>
          <w:rFonts w:cs="Arial"/>
          <w:szCs w:val="22"/>
        </w:rPr>
        <w:t>z </w:t>
      </w:r>
      <w:r w:rsidR="00623A64" w:rsidRPr="00317DE2">
        <w:rPr>
          <w:rFonts w:cs="Arial"/>
          <w:szCs w:val="22"/>
        </w:rPr>
        <w:t>negatywnymi konsekwencjami dla zdrowia somatycznego i psychicznego.</w:t>
      </w:r>
    </w:p>
    <w:p w14:paraId="3C2F7BC1" w14:textId="53C3A8C8" w:rsidR="006B262B" w:rsidRPr="00317DE2" w:rsidRDefault="006B262B" w:rsidP="001F2DF5">
      <w:pPr>
        <w:spacing w:line="360" w:lineRule="auto"/>
        <w:ind w:left="0" w:firstLine="426"/>
        <w:rPr>
          <w:rFonts w:cs="Arial"/>
          <w:szCs w:val="22"/>
        </w:rPr>
      </w:pPr>
      <w:r w:rsidRPr="00317DE2">
        <w:rPr>
          <w:rFonts w:cs="Arial"/>
          <w:szCs w:val="22"/>
        </w:rPr>
        <w:t>Rzetelna wiedza dotycząca tych problemów oraz świadomość skutków stosowania środków psychoaktywnych</w:t>
      </w:r>
      <w:r w:rsidR="00BF7061" w:rsidRPr="00317DE2">
        <w:rPr>
          <w:rFonts w:cs="Arial"/>
          <w:szCs w:val="22"/>
        </w:rPr>
        <w:t>, w tym alkoholu</w:t>
      </w:r>
      <w:r w:rsidR="002D3401">
        <w:rPr>
          <w:rFonts w:cs="Arial"/>
          <w:szCs w:val="22"/>
        </w:rPr>
        <w:t>,</w:t>
      </w:r>
      <w:r w:rsidRPr="00317DE2">
        <w:rPr>
          <w:rFonts w:cs="Arial"/>
          <w:szCs w:val="22"/>
        </w:rPr>
        <w:t xml:space="preserve"> ma istotne znaczenie dla skuteczności działań podejmowanych na rzecz przeciwdziałania uzależnieniom. Obok </w:t>
      </w:r>
      <w:r w:rsidR="008773D5" w:rsidRPr="00317DE2">
        <w:rPr>
          <w:rFonts w:cs="Arial"/>
          <w:szCs w:val="22"/>
        </w:rPr>
        <w:t xml:space="preserve">ww. </w:t>
      </w:r>
      <w:r w:rsidRPr="00317DE2">
        <w:rPr>
          <w:rFonts w:cs="Arial"/>
          <w:szCs w:val="22"/>
        </w:rPr>
        <w:t>uzależnień</w:t>
      </w:r>
      <w:r w:rsidR="004D095E" w:rsidRPr="00317DE2">
        <w:rPr>
          <w:rFonts w:cs="Arial"/>
          <w:szCs w:val="22"/>
        </w:rPr>
        <w:t xml:space="preserve"> </w:t>
      </w:r>
      <w:r w:rsidRPr="00317DE2">
        <w:rPr>
          <w:rFonts w:cs="Arial"/>
          <w:szCs w:val="22"/>
        </w:rPr>
        <w:t>narastającym problemem stają się uzależnienia behawioralne</w:t>
      </w:r>
      <w:r w:rsidR="0072602B" w:rsidRPr="00317DE2">
        <w:rPr>
          <w:rFonts w:cs="Arial"/>
          <w:szCs w:val="22"/>
        </w:rPr>
        <w:t xml:space="preserve"> - </w:t>
      </w:r>
      <w:r w:rsidR="001156F5" w:rsidRPr="00317DE2">
        <w:rPr>
          <w:rFonts w:cs="Arial"/>
          <w:szCs w:val="22"/>
        </w:rPr>
        <w:t>nie związane</w:t>
      </w:r>
      <w:r w:rsidR="004D095E" w:rsidRPr="00317DE2">
        <w:rPr>
          <w:rFonts w:cs="Arial"/>
          <w:szCs w:val="22"/>
        </w:rPr>
        <w:t xml:space="preserve"> </w:t>
      </w:r>
      <w:r w:rsidR="001156F5" w:rsidRPr="00317DE2">
        <w:rPr>
          <w:rFonts w:cs="Arial"/>
          <w:szCs w:val="22"/>
        </w:rPr>
        <w:t>z przyjmowaniem substancji psychoaktywnych, ale</w:t>
      </w:r>
      <w:r w:rsidR="004D095E" w:rsidRPr="00317DE2">
        <w:rPr>
          <w:rFonts w:cs="Arial"/>
          <w:szCs w:val="22"/>
        </w:rPr>
        <w:t xml:space="preserve"> </w:t>
      </w:r>
      <w:r w:rsidR="001156F5" w:rsidRPr="00317DE2">
        <w:rPr>
          <w:rFonts w:cs="Arial"/>
          <w:szCs w:val="22"/>
        </w:rPr>
        <w:t>z wykonywaniem pewnych czynności (</w:t>
      </w:r>
      <w:r w:rsidR="0024166C" w:rsidRPr="00317DE2">
        <w:rPr>
          <w:rFonts w:cs="Arial"/>
          <w:szCs w:val="22"/>
        </w:rPr>
        <w:t xml:space="preserve">tj. </w:t>
      </w:r>
      <w:r w:rsidR="00D861CE" w:rsidRPr="00317DE2">
        <w:rPr>
          <w:rFonts w:cs="Arial"/>
          <w:szCs w:val="22"/>
        </w:rPr>
        <w:t xml:space="preserve">np. </w:t>
      </w:r>
      <w:r w:rsidR="00114F74" w:rsidRPr="00317DE2">
        <w:rPr>
          <w:rFonts w:cs="Arial"/>
          <w:szCs w:val="22"/>
        </w:rPr>
        <w:t xml:space="preserve">uprawianie </w:t>
      </w:r>
      <w:r w:rsidR="001156F5" w:rsidRPr="00317DE2">
        <w:rPr>
          <w:rFonts w:cs="Arial"/>
          <w:szCs w:val="22"/>
        </w:rPr>
        <w:t>hazard</w:t>
      </w:r>
      <w:r w:rsidR="00114F74" w:rsidRPr="00317DE2">
        <w:rPr>
          <w:rFonts w:cs="Arial"/>
          <w:szCs w:val="22"/>
        </w:rPr>
        <w:t>u</w:t>
      </w:r>
      <w:r w:rsidR="004C2187" w:rsidRPr="00317DE2">
        <w:rPr>
          <w:rFonts w:cs="Arial"/>
          <w:szCs w:val="22"/>
        </w:rPr>
        <w:t>,</w:t>
      </w:r>
      <w:r w:rsidR="00A85D10" w:rsidRPr="00317DE2">
        <w:rPr>
          <w:rFonts w:cs="Arial"/>
          <w:szCs w:val="22"/>
        </w:rPr>
        <w:t xml:space="preserve"> </w:t>
      </w:r>
      <w:r w:rsidR="00114F74" w:rsidRPr="00317DE2">
        <w:rPr>
          <w:rFonts w:cs="Arial"/>
          <w:szCs w:val="22"/>
        </w:rPr>
        <w:t>nadmierne korzystanie</w:t>
      </w:r>
      <w:r w:rsidR="00A85D10" w:rsidRPr="00317DE2">
        <w:rPr>
          <w:rFonts w:cs="Arial"/>
          <w:szCs w:val="22"/>
        </w:rPr>
        <w:t xml:space="preserve"> </w:t>
      </w:r>
      <w:r w:rsidR="00114F74" w:rsidRPr="00317DE2">
        <w:rPr>
          <w:rFonts w:cs="Arial"/>
          <w:szCs w:val="22"/>
        </w:rPr>
        <w:t xml:space="preserve">z </w:t>
      </w:r>
      <w:proofErr w:type="spellStart"/>
      <w:r w:rsidR="00E75655" w:rsidRPr="00317DE2">
        <w:rPr>
          <w:rFonts w:cs="Arial"/>
          <w:szCs w:val="22"/>
        </w:rPr>
        <w:t>i</w:t>
      </w:r>
      <w:r w:rsidR="00114F74" w:rsidRPr="00317DE2">
        <w:rPr>
          <w:rFonts w:cs="Arial"/>
          <w:szCs w:val="22"/>
        </w:rPr>
        <w:t>nternetu</w:t>
      </w:r>
      <w:proofErr w:type="spellEnd"/>
      <w:r w:rsidR="00AA7062" w:rsidRPr="00317DE2">
        <w:rPr>
          <w:rFonts w:cs="Arial"/>
          <w:szCs w:val="22"/>
        </w:rPr>
        <w:t xml:space="preserve"> i urządzeń mobilnych</w:t>
      </w:r>
      <w:r w:rsidR="001156F5" w:rsidRPr="00317DE2">
        <w:rPr>
          <w:rFonts w:cs="Arial"/>
          <w:szCs w:val="22"/>
        </w:rPr>
        <w:t>)</w:t>
      </w:r>
      <w:r w:rsidR="002D3401">
        <w:rPr>
          <w:rFonts w:cs="Arial"/>
          <w:szCs w:val="22"/>
        </w:rPr>
        <w:t>,</w:t>
      </w:r>
      <w:r w:rsidR="001156F5" w:rsidRPr="00317DE2">
        <w:rPr>
          <w:rFonts w:cs="Arial"/>
          <w:szCs w:val="22"/>
        </w:rPr>
        <w:t xml:space="preserve"> a ich specyfiką jest</w:t>
      </w:r>
      <w:r w:rsidR="00E556C5">
        <w:rPr>
          <w:rFonts w:cs="Arial"/>
          <w:szCs w:val="22"/>
        </w:rPr>
        <w:t xml:space="preserve"> </w:t>
      </w:r>
      <w:r w:rsidR="001156F5" w:rsidRPr="00317DE2">
        <w:rPr>
          <w:rFonts w:cs="Arial"/>
          <w:szCs w:val="22"/>
        </w:rPr>
        <w:t xml:space="preserve">m.in. utrata kontroli nad tymi </w:t>
      </w:r>
      <w:proofErr w:type="spellStart"/>
      <w:r w:rsidR="003F4109" w:rsidRPr="00317DE2">
        <w:rPr>
          <w:rFonts w:cs="Arial"/>
          <w:szCs w:val="22"/>
        </w:rPr>
        <w:t>zachowaniami</w:t>
      </w:r>
      <w:proofErr w:type="spellEnd"/>
      <w:r w:rsidR="001156F5" w:rsidRPr="00317DE2">
        <w:rPr>
          <w:rFonts w:cs="Arial"/>
          <w:szCs w:val="22"/>
        </w:rPr>
        <w:t xml:space="preserve"> czy czynnościami.</w:t>
      </w:r>
    </w:p>
    <w:p w14:paraId="04AB7315" w14:textId="77777777" w:rsidR="006B262B" w:rsidRPr="00317DE2" w:rsidRDefault="006B262B" w:rsidP="001F2DF5">
      <w:pPr>
        <w:spacing w:line="360" w:lineRule="auto"/>
        <w:ind w:left="0" w:firstLine="426"/>
        <w:rPr>
          <w:rFonts w:cs="Arial"/>
          <w:szCs w:val="22"/>
        </w:rPr>
      </w:pPr>
      <w:r w:rsidRPr="00317DE2">
        <w:rPr>
          <w:rFonts w:cs="Arial"/>
          <w:szCs w:val="22"/>
        </w:rPr>
        <w:t>Podstawowym miejscem prowadzenia działań związanych z profilaktyką i</w:t>
      </w:r>
      <w:r w:rsidR="00A85D10" w:rsidRPr="00317DE2">
        <w:rPr>
          <w:rFonts w:cs="Arial"/>
          <w:szCs w:val="22"/>
        </w:rPr>
        <w:t> </w:t>
      </w:r>
      <w:r w:rsidRPr="00317DE2">
        <w:rPr>
          <w:rFonts w:cs="Arial"/>
          <w:szCs w:val="22"/>
        </w:rPr>
        <w:t xml:space="preserve">rozwiązywaniem problemów </w:t>
      </w:r>
      <w:r w:rsidR="00D13A04" w:rsidRPr="00317DE2">
        <w:rPr>
          <w:rFonts w:cs="Arial"/>
          <w:szCs w:val="22"/>
        </w:rPr>
        <w:t>związanych z uzależnieniami jest gmina</w:t>
      </w:r>
      <w:r w:rsidR="00E21488" w:rsidRPr="00317DE2">
        <w:rPr>
          <w:rFonts w:cs="Arial"/>
          <w:szCs w:val="22"/>
        </w:rPr>
        <w:t xml:space="preserve"> wraz z jednostkami organizacyjnymi</w:t>
      </w:r>
      <w:r w:rsidR="00D13A04" w:rsidRPr="00317DE2">
        <w:rPr>
          <w:rFonts w:cs="Arial"/>
          <w:szCs w:val="22"/>
        </w:rPr>
        <w:t>. R</w:t>
      </w:r>
      <w:r w:rsidRPr="00317DE2">
        <w:rPr>
          <w:rFonts w:cs="Arial"/>
          <w:szCs w:val="22"/>
        </w:rPr>
        <w:t xml:space="preserve">ealizuje </w:t>
      </w:r>
      <w:r w:rsidR="00D13A04" w:rsidRPr="00317DE2">
        <w:rPr>
          <w:rFonts w:cs="Arial"/>
          <w:szCs w:val="22"/>
        </w:rPr>
        <w:t xml:space="preserve">ona </w:t>
      </w:r>
      <w:r w:rsidRPr="00317DE2">
        <w:rPr>
          <w:rFonts w:cs="Arial"/>
          <w:szCs w:val="22"/>
        </w:rPr>
        <w:t>szereg zadań wynikających</w:t>
      </w:r>
      <w:r w:rsidR="00A85D10" w:rsidRPr="00317DE2">
        <w:rPr>
          <w:rFonts w:cs="Arial"/>
          <w:szCs w:val="22"/>
        </w:rPr>
        <w:t xml:space="preserve"> </w:t>
      </w:r>
      <w:r w:rsidRPr="00317DE2">
        <w:rPr>
          <w:rFonts w:cs="Arial"/>
          <w:szCs w:val="22"/>
        </w:rPr>
        <w:t>z gminnego programu profilaktyki</w:t>
      </w:r>
      <w:r w:rsidR="00A85D10" w:rsidRPr="00317DE2">
        <w:rPr>
          <w:rFonts w:cs="Arial"/>
          <w:szCs w:val="22"/>
        </w:rPr>
        <w:t xml:space="preserve"> i </w:t>
      </w:r>
      <w:r w:rsidRPr="00317DE2">
        <w:rPr>
          <w:rFonts w:cs="Arial"/>
          <w:szCs w:val="22"/>
        </w:rPr>
        <w:t>rozwiązywania problemów alkoholowych oraz prz</w:t>
      </w:r>
      <w:r w:rsidR="00D13A04" w:rsidRPr="00317DE2">
        <w:rPr>
          <w:rFonts w:cs="Arial"/>
          <w:szCs w:val="22"/>
        </w:rPr>
        <w:t>eciwdziałania narkomanii, będącego</w:t>
      </w:r>
      <w:r w:rsidRPr="00317DE2">
        <w:rPr>
          <w:rFonts w:cs="Arial"/>
          <w:szCs w:val="22"/>
        </w:rPr>
        <w:t xml:space="preserve"> częścią strategii rozwiązywania problemów społecznych.</w:t>
      </w:r>
    </w:p>
    <w:p w14:paraId="406AA98C" w14:textId="3705F7EB" w:rsidR="00135B56" w:rsidRPr="00317DE2" w:rsidRDefault="006B262B" w:rsidP="001F2DF5">
      <w:pPr>
        <w:spacing w:line="360" w:lineRule="auto"/>
        <w:ind w:left="0" w:firstLine="426"/>
        <w:rPr>
          <w:rFonts w:cs="Arial"/>
          <w:szCs w:val="22"/>
        </w:rPr>
      </w:pPr>
      <w:r w:rsidRPr="00317DE2">
        <w:rPr>
          <w:rFonts w:cs="Arial"/>
          <w:szCs w:val="22"/>
        </w:rPr>
        <w:t>Opracowanie Wojewódzkiego Programu Profilaktyki i Rozwiązywania Problemów Alkoholowych oraz Przeciwdziałania Narkomanii na lata 202</w:t>
      </w:r>
      <w:r w:rsidR="00734DBB" w:rsidRPr="00317DE2">
        <w:rPr>
          <w:rFonts w:cs="Arial"/>
          <w:szCs w:val="22"/>
        </w:rPr>
        <w:t>6</w:t>
      </w:r>
      <w:r w:rsidRPr="00317DE2">
        <w:rPr>
          <w:rFonts w:cs="Arial"/>
          <w:szCs w:val="22"/>
        </w:rPr>
        <w:t>-20</w:t>
      </w:r>
      <w:r w:rsidR="00734DBB" w:rsidRPr="00317DE2">
        <w:rPr>
          <w:rFonts w:cs="Arial"/>
          <w:szCs w:val="22"/>
        </w:rPr>
        <w:t xml:space="preserve">30 wynika z ustawy </w:t>
      </w:r>
      <w:r w:rsidR="00135B56" w:rsidRPr="00317DE2">
        <w:rPr>
          <w:rFonts w:cs="Arial"/>
          <w:szCs w:val="22"/>
        </w:rPr>
        <w:t>z dnia 17 grudnia 2021 roku o zmianie ustawy o zdrowiu publicznym oraz niektórych innych ustaw, która weszła w życie w dniu</w:t>
      </w:r>
      <w:r w:rsidR="00A85D10" w:rsidRPr="00317DE2">
        <w:rPr>
          <w:rFonts w:cs="Arial"/>
          <w:szCs w:val="22"/>
        </w:rPr>
        <w:t xml:space="preserve"> </w:t>
      </w:r>
      <w:r w:rsidR="00135B56" w:rsidRPr="00317DE2">
        <w:rPr>
          <w:rFonts w:cs="Arial"/>
          <w:szCs w:val="22"/>
        </w:rPr>
        <w:t>1 stycznia 2022 r</w:t>
      </w:r>
      <w:r w:rsidR="002D3401">
        <w:rPr>
          <w:rFonts w:cs="Arial"/>
          <w:szCs w:val="22"/>
        </w:rPr>
        <w:t>oku</w:t>
      </w:r>
      <w:r w:rsidR="00CA4DBF" w:rsidRPr="00317DE2">
        <w:rPr>
          <w:rFonts w:cs="Arial"/>
          <w:szCs w:val="22"/>
        </w:rPr>
        <w:t xml:space="preserve"> i</w:t>
      </w:r>
      <w:r w:rsidR="00A85D10" w:rsidRPr="00317DE2">
        <w:rPr>
          <w:rFonts w:cs="Arial"/>
          <w:szCs w:val="22"/>
        </w:rPr>
        <w:t xml:space="preserve"> </w:t>
      </w:r>
      <w:r w:rsidR="00734DBB" w:rsidRPr="00317DE2">
        <w:rPr>
          <w:rFonts w:cs="Arial"/>
          <w:szCs w:val="22"/>
        </w:rPr>
        <w:t>jest to kolejna</w:t>
      </w:r>
      <w:r w:rsidR="002E4B34" w:rsidRPr="00317DE2">
        <w:rPr>
          <w:rFonts w:cs="Arial"/>
          <w:szCs w:val="22"/>
        </w:rPr>
        <w:t xml:space="preserve"> edycja dokumentu o charakterze wojewódzkim</w:t>
      </w:r>
      <w:r w:rsidR="001D719A" w:rsidRPr="00317DE2">
        <w:rPr>
          <w:rFonts w:cs="Arial"/>
          <w:szCs w:val="22"/>
        </w:rPr>
        <w:t xml:space="preserve">. </w:t>
      </w:r>
      <w:r w:rsidR="00135B56" w:rsidRPr="00317DE2">
        <w:rPr>
          <w:rFonts w:cs="Arial"/>
          <w:szCs w:val="22"/>
        </w:rPr>
        <w:t>W art. 4 ust. 1 ustawy</w:t>
      </w:r>
      <w:r w:rsidR="001D719A" w:rsidRPr="00317DE2">
        <w:rPr>
          <w:rFonts w:cs="Arial"/>
          <w:szCs w:val="22"/>
        </w:rPr>
        <w:t xml:space="preserve"> </w:t>
      </w:r>
      <w:r w:rsidR="00135B56" w:rsidRPr="00317DE2">
        <w:rPr>
          <w:rFonts w:cs="Arial"/>
          <w:szCs w:val="22"/>
        </w:rPr>
        <w:t>z dnia 24 października 1982 r</w:t>
      </w:r>
      <w:r w:rsidR="009F73E5">
        <w:rPr>
          <w:rFonts w:cs="Arial"/>
          <w:szCs w:val="22"/>
        </w:rPr>
        <w:t>oku</w:t>
      </w:r>
      <w:r w:rsidR="001D719A" w:rsidRPr="00317DE2">
        <w:rPr>
          <w:rFonts w:cs="Arial"/>
          <w:szCs w:val="22"/>
        </w:rPr>
        <w:t xml:space="preserve"> </w:t>
      </w:r>
      <w:r w:rsidR="00135B56" w:rsidRPr="00317DE2">
        <w:rPr>
          <w:rFonts w:cs="Arial"/>
          <w:szCs w:val="22"/>
        </w:rPr>
        <w:t>o wychowaniu w trzeźwości</w:t>
      </w:r>
      <w:r w:rsidR="00E03A92" w:rsidRPr="00317DE2">
        <w:rPr>
          <w:rFonts w:cs="Arial"/>
          <w:szCs w:val="22"/>
        </w:rPr>
        <w:t xml:space="preserve"> </w:t>
      </w:r>
      <w:r w:rsidR="00135B56" w:rsidRPr="00317DE2">
        <w:rPr>
          <w:rFonts w:cs="Arial"/>
          <w:szCs w:val="22"/>
        </w:rPr>
        <w:t xml:space="preserve">i przeciwdziałaniu alkoholizmowi wskazuje </w:t>
      </w:r>
      <w:r w:rsidR="00805C9F" w:rsidRPr="00317DE2">
        <w:rPr>
          <w:rFonts w:cs="Arial"/>
          <w:szCs w:val="22"/>
        </w:rPr>
        <w:t xml:space="preserve">się </w:t>
      </w:r>
      <w:r w:rsidR="00135B56" w:rsidRPr="00317DE2">
        <w:rPr>
          <w:rFonts w:cs="Arial"/>
          <w:szCs w:val="22"/>
        </w:rPr>
        <w:t>samorząd województwa jako realizatora zada</w:t>
      </w:r>
      <w:r w:rsidR="003E438B" w:rsidRPr="00317DE2">
        <w:rPr>
          <w:rFonts w:cs="Arial"/>
          <w:szCs w:val="22"/>
        </w:rPr>
        <w:t>ń</w:t>
      </w:r>
      <w:r w:rsidR="00135B56" w:rsidRPr="00317DE2">
        <w:rPr>
          <w:rFonts w:cs="Arial"/>
          <w:szCs w:val="22"/>
        </w:rPr>
        <w:t>, o których mowa</w:t>
      </w:r>
      <w:r w:rsidR="00E03A92" w:rsidRPr="00317DE2">
        <w:rPr>
          <w:rFonts w:cs="Arial"/>
          <w:szCs w:val="22"/>
        </w:rPr>
        <w:t xml:space="preserve"> </w:t>
      </w:r>
      <w:r w:rsidR="00135B56" w:rsidRPr="00317DE2">
        <w:rPr>
          <w:rFonts w:cs="Arial"/>
          <w:szCs w:val="22"/>
        </w:rPr>
        <w:t>w art. 1 i art. 2 ustawy,</w:t>
      </w:r>
      <w:r w:rsidR="00E03A92" w:rsidRPr="00317DE2">
        <w:rPr>
          <w:rFonts w:cs="Arial"/>
          <w:szCs w:val="22"/>
        </w:rPr>
        <w:t xml:space="preserve"> </w:t>
      </w:r>
      <w:r w:rsidR="00135B56" w:rsidRPr="00317DE2">
        <w:rPr>
          <w:rFonts w:cs="Arial"/>
          <w:szCs w:val="22"/>
        </w:rPr>
        <w:t>w postaci wojewódzkiego programu profilaktyki i</w:t>
      </w:r>
      <w:r w:rsidR="00C04258">
        <w:rPr>
          <w:rFonts w:cs="Arial"/>
          <w:szCs w:val="22"/>
        </w:rPr>
        <w:t> </w:t>
      </w:r>
      <w:r w:rsidR="00135B56" w:rsidRPr="00317DE2">
        <w:rPr>
          <w:rFonts w:cs="Arial"/>
          <w:szCs w:val="22"/>
        </w:rPr>
        <w:t>rozwiązywania problemów alkoholowych oraz przeciwdziałania narkomanii</w:t>
      </w:r>
      <w:r w:rsidR="00A7466A" w:rsidRPr="00317DE2">
        <w:rPr>
          <w:rFonts w:cs="Arial"/>
          <w:szCs w:val="22"/>
        </w:rPr>
        <w:t>.</w:t>
      </w:r>
      <w:r w:rsidR="00E03A92" w:rsidRPr="00317DE2">
        <w:rPr>
          <w:rFonts w:cs="Arial"/>
          <w:szCs w:val="22"/>
        </w:rPr>
        <w:t xml:space="preserve"> </w:t>
      </w:r>
      <w:r w:rsidR="00A7466A" w:rsidRPr="00317DE2">
        <w:rPr>
          <w:rFonts w:cs="Arial"/>
          <w:szCs w:val="22"/>
        </w:rPr>
        <w:t xml:space="preserve">Niniejszy </w:t>
      </w:r>
      <w:r w:rsidR="00AC0F3B" w:rsidRPr="00317DE2">
        <w:rPr>
          <w:rFonts w:cs="Arial"/>
          <w:szCs w:val="22"/>
        </w:rPr>
        <w:t>p</w:t>
      </w:r>
      <w:r w:rsidR="00A7466A" w:rsidRPr="00317DE2">
        <w:rPr>
          <w:rFonts w:cs="Arial"/>
          <w:szCs w:val="22"/>
        </w:rPr>
        <w:t xml:space="preserve">rogram </w:t>
      </w:r>
      <w:r w:rsidR="00135B56" w:rsidRPr="00317DE2">
        <w:rPr>
          <w:rFonts w:cs="Arial"/>
          <w:szCs w:val="22"/>
        </w:rPr>
        <w:t>stanowi część strategii wojewódzkiej</w:t>
      </w:r>
      <w:r w:rsidR="00E03A92" w:rsidRPr="00317DE2">
        <w:rPr>
          <w:rFonts w:cs="Arial"/>
          <w:szCs w:val="22"/>
        </w:rPr>
        <w:t xml:space="preserve"> </w:t>
      </w:r>
      <w:r w:rsidR="00135B56" w:rsidRPr="00317DE2">
        <w:rPr>
          <w:rFonts w:cs="Arial"/>
          <w:szCs w:val="22"/>
        </w:rPr>
        <w:t xml:space="preserve">w zakresie polityki społecznej i zawiera cele operacyjne dotyczące </w:t>
      </w:r>
      <w:r w:rsidR="004D095E" w:rsidRPr="00317DE2">
        <w:rPr>
          <w:rFonts w:cs="Arial"/>
          <w:szCs w:val="22"/>
        </w:rPr>
        <w:t>profilaktyki</w:t>
      </w:r>
      <w:r w:rsidR="00135B56" w:rsidRPr="00317DE2">
        <w:rPr>
          <w:rFonts w:cs="Arial"/>
          <w:szCs w:val="22"/>
        </w:rPr>
        <w:t xml:space="preserve"> rozwiązywania problemów alkoholowych oraz przeciwdziałania narkomanii, określone w Narodowym</w:t>
      </w:r>
      <w:r w:rsidR="004D095E" w:rsidRPr="00317DE2">
        <w:rPr>
          <w:rFonts w:cs="Arial"/>
          <w:szCs w:val="22"/>
        </w:rPr>
        <w:t xml:space="preserve"> </w:t>
      </w:r>
      <w:r w:rsidR="00135B56" w:rsidRPr="00317DE2">
        <w:rPr>
          <w:rFonts w:cs="Arial"/>
          <w:szCs w:val="22"/>
        </w:rPr>
        <w:t>Programie Zdrowia. Ponadto art. 9 ust. 1 ustawy z dnia 29 lipca 2005 r</w:t>
      </w:r>
      <w:r w:rsidR="009F73E5">
        <w:rPr>
          <w:rFonts w:cs="Arial"/>
          <w:szCs w:val="22"/>
        </w:rPr>
        <w:t>oku</w:t>
      </w:r>
      <w:r w:rsidR="00135B56" w:rsidRPr="00317DE2">
        <w:rPr>
          <w:rFonts w:cs="Arial"/>
          <w:szCs w:val="22"/>
        </w:rPr>
        <w:t xml:space="preserve"> o przeciwdziałaniu narkomanii stanowi, że cele operacyjne </w:t>
      </w:r>
      <w:r w:rsidR="00135B56" w:rsidRPr="00317DE2">
        <w:rPr>
          <w:rFonts w:cs="Arial"/>
          <w:szCs w:val="22"/>
        </w:rPr>
        <w:lastRenderedPageBreak/>
        <w:t xml:space="preserve">dotyczące przeciwdziałania narkomanii, określone w </w:t>
      </w:r>
      <w:r w:rsidR="00754AAF" w:rsidRPr="00317DE2">
        <w:rPr>
          <w:rFonts w:cs="Arial"/>
          <w:szCs w:val="22"/>
        </w:rPr>
        <w:t>NPZ</w:t>
      </w:r>
      <w:r w:rsidR="00135B56" w:rsidRPr="00317DE2">
        <w:rPr>
          <w:rFonts w:cs="Arial"/>
          <w:szCs w:val="22"/>
        </w:rPr>
        <w:t xml:space="preserve"> są realizowane</w:t>
      </w:r>
      <w:r w:rsidR="00E03A92" w:rsidRPr="00317DE2">
        <w:rPr>
          <w:rFonts w:cs="Arial"/>
          <w:szCs w:val="22"/>
        </w:rPr>
        <w:t xml:space="preserve"> </w:t>
      </w:r>
      <w:r w:rsidR="00135B56" w:rsidRPr="00317DE2">
        <w:rPr>
          <w:rFonts w:cs="Arial"/>
          <w:szCs w:val="22"/>
        </w:rPr>
        <w:t xml:space="preserve">w ramach </w:t>
      </w:r>
      <w:r w:rsidR="004D095E" w:rsidRPr="00317DE2">
        <w:rPr>
          <w:rFonts w:cs="Arial"/>
          <w:szCs w:val="22"/>
        </w:rPr>
        <w:t>programu, o</w:t>
      </w:r>
      <w:r w:rsidR="00135B56" w:rsidRPr="00317DE2">
        <w:rPr>
          <w:rFonts w:cs="Arial"/>
          <w:szCs w:val="22"/>
        </w:rPr>
        <w:t xml:space="preserve"> którym mowa w</w:t>
      </w:r>
      <w:r w:rsidR="00135B56" w:rsidRPr="00317DE2">
        <w:rPr>
          <w:rStyle w:val="Pogrubienie"/>
          <w:rFonts w:cs="Arial"/>
          <w:b w:val="0"/>
          <w:bCs w:val="0"/>
          <w:szCs w:val="22"/>
        </w:rPr>
        <w:t>art. 4 ust 1 ustawy</w:t>
      </w:r>
      <w:r w:rsidR="001D719A" w:rsidRPr="00317DE2">
        <w:rPr>
          <w:rStyle w:val="Pogrubienie"/>
          <w:rFonts w:cs="Arial"/>
          <w:b w:val="0"/>
          <w:bCs w:val="0"/>
          <w:szCs w:val="22"/>
        </w:rPr>
        <w:t xml:space="preserve"> </w:t>
      </w:r>
      <w:r w:rsidR="00135B56" w:rsidRPr="00317DE2">
        <w:rPr>
          <w:rFonts w:cs="Arial"/>
          <w:szCs w:val="22"/>
        </w:rPr>
        <w:t>z dnia 26 października 1982 r</w:t>
      </w:r>
      <w:r w:rsidR="009F73E5">
        <w:rPr>
          <w:rFonts w:cs="Arial"/>
          <w:szCs w:val="22"/>
        </w:rPr>
        <w:t>oku</w:t>
      </w:r>
      <w:r w:rsidR="001D719A" w:rsidRPr="00317DE2">
        <w:rPr>
          <w:rFonts w:cs="Arial"/>
          <w:szCs w:val="22"/>
        </w:rPr>
        <w:t xml:space="preserve"> </w:t>
      </w:r>
      <w:r w:rsidR="00135B56" w:rsidRPr="00317DE2">
        <w:rPr>
          <w:rFonts w:cs="Arial"/>
          <w:szCs w:val="22"/>
        </w:rPr>
        <w:t>o</w:t>
      </w:r>
      <w:r w:rsidR="001D719A" w:rsidRPr="00317DE2">
        <w:rPr>
          <w:rFonts w:cs="Arial"/>
          <w:szCs w:val="22"/>
        </w:rPr>
        <w:t> </w:t>
      </w:r>
      <w:r w:rsidR="004D095E" w:rsidRPr="00317DE2">
        <w:rPr>
          <w:rFonts w:cs="Arial"/>
          <w:szCs w:val="22"/>
        </w:rPr>
        <w:t>wychowaniu</w:t>
      </w:r>
      <w:r w:rsidR="00135B56" w:rsidRPr="00317DE2">
        <w:rPr>
          <w:rFonts w:cs="Arial"/>
          <w:szCs w:val="22"/>
        </w:rPr>
        <w:t xml:space="preserve"> trzeźwości</w:t>
      </w:r>
      <w:r w:rsidR="004D095E" w:rsidRPr="00317DE2">
        <w:rPr>
          <w:rFonts w:cs="Arial"/>
          <w:szCs w:val="22"/>
        </w:rPr>
        <w:t xml:space="preserve"> w</w:t>
      </w:r>
      <w:r w:rsidR="00C04258">
        <w:rPr>
          <w:rFonts w:cs="Arial"/>
          <w:szCs w:val="22"/>
        </w:rPr>
        <w:t> </w:t>
      </w:r>
      <w:r w:rsidR="00135B56" w:rsidRPr="00317DE2">
        <w:rPr>
          <w:rFonts w:cs="Arial"/>
          <w:szCs w:val="22"/>
        </w:rPr>
        <w:t>i</w:t>
      </w:r>
      <w:r w:rsidR="00C04258">
        <w:rPr>
          <w:rFonts w:cs="Arial"/>
          <w:szCs w:val="22"/>
        </w:rPr>
        <w:t> </w:t>
      </w:r>
      <w:r w:rsidR="00135B56" w:rsidRPr="00317DE2">
        <w:rPr>
          <w:rFonts w:cs="Arial"/>
          <w:szCs w:val="22"/>
        </w:rPr>
        <w:t>przeciwdziałaniu alkoholizmowi</w:t>
      </w:r>
      <w:r w:rsidR="009F73E5">
        <w:rPr>
          <w:rFonts w:cs="Arial"/>
          <w:szCs w:val="22"/>
        </w:rPr>
        <w:t>.</w:t>
      </w:r>
      <w:r w:rsidR="00135B56" w:rsidRPr="00317DE2">
        <w:rPr>
          <w:rFonts w:cs="Arial"/>
          <w:szCs w:val="22"/>
        </w:rPr>
        <w:t xml:space="preserve"> </w:t>
      </w:r>
    </w:p>
    <w:p w14:paraId="56F72D2F" w14:textId="687A9E06" w:rsidR="006B262B" w:rsidRPr="00C04258" w:rsidRDefault="006B262B" w:rsidP="001F2DF5">
      <w:pPr>
        <w:pStyle w:val="Tekstkomentarza"/>
        <w:spacing w:line="360" w:lineRule="auto"/>
        <w:ind w:left="0" w:firstLine="426"/>
        <w:rPr>
          <w:rFonts w:cs="Arial"/>
          <w:szCs w:val="22"/>
        </w:rPr>
      </w:pPr>
      <w:r w:rsidRPr="00C04258">
        <w:rPr>
          <w:rFonts w:cs="Arial"/>
          <w:szCs w:val="22"/>
        </w:rPr>
        <w:t xml:space="preserve">Celem głównym programu jest </w:t>
      </w:r>
      <w:r w:rsidR="00465472" w:rsidRPr="00C04258">
        <w:rPr>
          <w:rFonts w:cs="Arial"/>
          <w:szCs w:val="22"/>
        </w:rPr>
        <w:t>„</w:t>
      </w:r>
      <w:r w:rsidR="001345CC" w:rsidRPr="00C04258">
        <w:rPr>
          <w:rFonts w:cs="Arial"/>
          <w:szCs w:val="22"/>
        </w:rPr>
        <w:t>Ograniczenie zakresu występowania na terenie województwa lubelskiego problemów społecznych</w:t>
      </w:r>
      <w:r w:rsidR="00E556C5">
        <w:rPr>
          <w:rFonts w:cs="Arial"/>
          <w:szCs w:val="22"/>
        </w:rPr>
        <w:t xml:space="preserve">, </w:t>
      </w:r>
      <w:r w:rsidR="001345CC" w:rsidRPr="00C04258">
        <w:rPr>
          <w:rFonts w:cs="Arial"/>
          <w:szCs w:val="22"/>
        </w:rPr>
        <w:t>zdrowotnych</w:t>
      </w:r>
      <w:r w:rsidR="00E556C5">
        <w:rPr>
          <w:rFonts w:cs="Arial"/>
          <w:szCs w:val="22"/>
        </w:rPr>
        <w:t xml:space="preserve"> i ekonomicznych</w:t>
      </w:r>
      <w:r w:rsidR="001345CC" w:rsidRPr="00C04258">
        <w:rPr>
          <w:rFonts w:cs="Arial"/>
          <w:szCs w:val="22"/>
        </w:rPr>
        <w:t xml:space="preserve"> wynikających z</w:t>
      </w:r>
      <w:r w:rsidR="00C04258">
        <w:rPr>
          <w:rFonts w:cs="Arial"/>
          <w:szCs w:val="22"/>
        </w:rPr>
        <w:t> </w:t>
      </w:r>
      <w:r w:rsidR="001345CC" w:rsidRPr="00C04258">
        <w:rPr>
          <w:rFonts w:cs="Arial"/>
          <w:szCs w:val="22"/>
        </w:rPr>
        <w:t>używania substancji psychoaktywnych oraz występowania uzależnień behawioralnych</w:t>
      </w:r>
      <w:r w:rsidR="00465472" w:rsidRPr="00C04258">
        <w:rPr>
          <w:rFonts w:cs="Arial"/>
          <w:szCs w:val="22"/>
        </w:rPr>
        <w:t>”</w:t>
      </w:r>
      <w:r w:rsidRPr="00C04258">
        <w:rPr>
          <w:rFonts w:cs="Arial"/>
          <w:szCs w:val="22"/>
        </w:rPr>
        <w:t>.</w:t>
      </w:r>
    </w:p>
    <w:p w14:paraId="638D4F4B" w14:textId="77777777" w:rsidR="006B262B" w:rsidRPr="00317DE2" w:rsidRDefault="006B262B" w:rsidP="001F2DF5">
      <w:pPr>
        <w:spacing w:line="360" w:lineRule="auto"/>
        <w:ind w:left="0" w:firstLine="426"/>
        <w:rPr>
          <w:rFonts w:cs="Arial"/>
          <w:szCs w:val="22"/>
        </w:rPr>
      </w:pPr>
      <w:r w:rsidRPr="00C04258">
        <w:rPr>
          <w:rFonts w:cs="Arial"/>
          <w:szCs w:val="22"/>
        </w:rPr>
        <w:t>Wojewódzka polityka społeczna w zakresie przeciwdziałania alkoholizmowi, przeciwdziałania narkomanii oraz przeciwdziałania uzależnieniom behawioralnym prowadzona</w:t>
      </w:r>
      <w:r w:rsidR="002429DE" w:rsidRPr="00C04258">
        <w:rPr>
          <w:rFonts w:cs="Arial"/>
          <w:szCs w:val="22"/>
        </w:rPr>
        <w:t xml:space="preserve"> </w:t>
      </w:r>
      <w:r w:rsidRPr="00C04258">
        <w:rPr>
          <w:rFonts w:cs="Arial"/>
          <w:szCs w:val="22"/>
        </w:rPr>
        <w:t>będzie poprzez realizację niniejszego Programu, który zgodny jest</w:t>
      </w:r>
      <w:r w:rsidR="002429DE" w:rsidRPr="00C04258">
        <w:rPr>
          <w:rFonts w:cs="Arial"/>
          <w:szCs w:val="22"/>
        </w:rPr>
        <w:t xml:space="preserve"> </w:t>
      </w:r>
      <w:r w:rsidRPr="00C04258">
        <w:rPr>
          <w:rFonts w:cs="Arial"/>
          <w:szCs w:val="22"/>
        </w:rPr>
        <w:t>z celem operacyjnym NPZ</w:t>
      </w:r>
      <w:r w:rsidRPr="00C04258">
        <w:rPr>
          <w:rStyle w:val="Odwoanieprzypisudolnego"/>
          <w:rFonts w:cs="Arial"/>
          <w:szCs w:val="22"/>
        </w:rPr>
        <w:footnoteReference w:id="1"/>
      </w:r>
      <w:r w:rsidRPr="00C04258">
        <w:rPr>
          <w:rFonts w:cs="Arial"/>
          <w:szCs w:val="22"/>
        </w:rPr>
        <w:t xml:space="preserve"> pod nazwą Profilaktyka uzależnień i sformułowanymi</w:t>
      </w:r>
      <w:r w:rsidR="002429DE" w:rsidRPr="00C04258">
        <w:rPr>
          <w:rFonts w:cs="Arial"/>
          <w:szCs w:val="22"/>
        </w:rPr>
        <w:t xml:space="preserve"> </w:t>
      </w:r>
      <w:r w:rsidRPr="00C04258">
        <w:rPr>
          <w:rFonts w:cs="Arial"/>
          <w:szCs w:val="22"/>
        </w:rPr>
        <w:t>w tym dokumencie zadaniami,</w:t>
      </w:r>
      <w:r w:rsidRPr="00317DE2">
        <w:rPr>
          <w:rFonts w:cs="Arial"/>
          <w:szCs w:val="22"/>
        </w:rPr>
        <w:t xml:space="preserve"> ulokowanymi w następujących obszarach problemowych:</w:t>
      </w:r>
    </w:p>
    <w:p w14:paraId="3F27EDAD" w14:textId="0EB7D908" w:rsidR="006B262B" w:rsidRPr="00317DE2" w:rsidRDefault="006B262B" w:rsidP="00AA3855">
      <w:pPr>
        <w:pStyle w:val="Akapitzlist"/>
        <w:numPr>
          <w:ilvl w:val="0"/>
          <w:numId w:val="39"/>
        </w:numPr>
        <w:spacing w:line="360" w:lineRule="auto"/>
        <w:ind w:left="1560" w:hanging="356"/>
        <w:rPr>
          <w:rFonts w:cs="Arial"/>
          <w:szCs w:val="22"/>
        </w:rPr>
      </w:pPr>
      <w:r w:rsidRPr="00317DE2">
        <w:rPr>
          <w:rFonts w:cs="Arial"/>
          <w:szCs w:val="22"/>
        </w:rPr>
        <w:t>Zintegrowane przeciwdziałanie uzależnieniom;</w:t>
      </w:r>
    </w:p>
    <w:p w14:paraId="79D5E23B" w14:textId="1FE63BB9" w:rsidR="006B262B" w:rsidRPr="00317DE2" w:rsidRDefault="006B262B" w:rsidP="00AA3855">
      <w:pPr>
        <w:pStyle w:val="Akapitzlist"/>
        <w:numPr>
          <w:ilvl w:val="0"/>
          <w:numId w:val="39"/>
        </w:numPr>
        <w:spacing w:line="360" w:lineRule="auto"/>
        <w:ind w:left="1560" w:hanging="356"/>
        <w:rPr>
          <w:rFonts w:cs="Arial"/>
          <w:szCs w:val="22"/>
        </w:rPr>
      </w:pPr>
      <w:r w:rsidRPr="00317DE2">
        <w:rPr>
          <w:rFonts w:cs="Arial"/>
          <w:szCs w:val="22"/>
        </w:rPr>
        <w:t>Uzależnienie od alkoholu;</w:t>
      </w:r>
    </w:p>
    <w:p w14:paraId="1D54F037" w14:textId="3060AA59" w:rsidR="006B262B" w:rsidRPr="00317DE2" w:rsidRDefault="006B262B" w:rsidP="00AA3855">
      <w:pPr>
        <w:pStyle w:val="Akapitzlist"/>
        <w:numPr>
          <w:ilvl w:val="0"/>
          <w:numId w:val="39"/>
        </w:numPr>
        <w:spacing w:line="360" w:lineRule="auto"/>
        <w:ind w:left="1560" w:hanging="356"/>
        <w:rPr>
          <w:rFonts w:cs="Arial"/>
          <w:szCs w:val="22"/>
        </w:rPr>
      </w:pPr>
      <w:r w:rsidRPr="00317DE2">
        <w:rPr>
          <w:rFonts w:cs="Arial"/>
          <w:szCs w:val="22"/>
        </w:rPr>
        <w:t xml:space="preserve">Uzależnienia od </w:t>
      </w:r>
      <w:proofErr w:type="spellStart"/>
      <w:r w:rsidRPr="00317DE2">
        <w:rPr>
          <w:rFonts w:cs="Arial"/>
          <w:szCs w:val="22"/>
        </w:rPr>
        <w:t>zachowań</w:t>
      </w:r>
      <w:proofErr w:type="spellEnd"/>
      <w:r w:rsidRPr="00317DE2">
        <w:rPr>
          <w:rFonts w:cs="Arial"/>
          <w:szCs w:val="22"/>
        </w:rPr>
        <w:t xml:space="preserve"> (uzależnienia behawioralne);</w:t>
      </w:r>
    </w:p>
    <w:p w14:paraId="5E902E58" w14:textId="70044B10" w:rsidR="006B262B" w:rsidRPr="00317DE2" w:rsidRDefault="006B262B" w:rsidP="00AA3855">
      <w:pPr>
        <w:pStyle w:val="Akapitzlist"/>
        <w:numPr>
          <w:ilvl w:val="0"/>
          <w:numId w:val="39"/>
        </w:numPr>
        <w:spacing w:line="360" w:lineRule="auto"/>
        <w:ind w:left="1560" w:hanging="356"/>
        <w:rPr>
          <w:rFonts w:cs="Arial"/>
          <w:szCs w:val="22"/>
        </w:rPr>
      </w:pPr>
      <w:r w:rsidRPr="00317DE2">
        <w:rPr>
          <w:rFonts w:cs="Arial"/>
          <w:szCs w:val="22"/>
        </w:rPr>
        <w:t>Uzależnienia od narkotyków.</w:t>
      </w:r>
    </w:p>
    <w:p w14:paraId="38EDC5F2" w14:textId="504297B6" w:rsidR="00FF5D58" w:rsidRDefault="006B262B" w:rsidP="001F2DF5">
      <w:pPr>
        <w:spacing w:line="360" w:lineRule="auto"/>
        <w:ind w:left="0" w:firstLine="426"/>
        <w:rPr>
          <w:rFonts w:cs="Arial"/>
          <w:szCs w:val="22"/>
        </w:rPr>
      </w:pPr>
      <w:r w:rsidRPr="00317DE2">
        <w:rPr>
          <w:rFonts w:cs="Arial"/>
          <w:szCs w:val="22"/>
        </w:rPr>
        <w:t xml:space="preserve">Program opracowany został w Regionalnym Ośrodku Polityki Społecznej w Lublinie i jest </w:t>
      </w:r>
      <w:r w:rsidRPr="002D1398">
        <w:rPr>
          <w:rFonts w:cs="Arial"/>
          <w:szCs w:val="22"/>
        </w:rPr>
        <w:t xml:space="preserve">efektem pracy zespołu programowego powołanego Uchwałą Nr </w:t>
      </w:r>
      <w:r w:rsidR="003D1277" w:rsidRPr="002D1398">
        <w:rPr>
          <w:rFonts w:cs="Arial"/>
          <w:szCs w:val="22"/>
        </w:rPr>
        <w:t>LXXXIX/1629/2025</w:t>
      </w:r>
      <w:r w:rsidRPr="002D1398">
        <w:rPr>
          <w:rFonts w:cs="Arial"/>
          <w:szCs w:val="22"/>
        </w:rPr>
        <w:t xml:space="preserve"> Zarządu Województwa Lubelskiego z dnia </w:t>
      </w:r>
      <w:r w:rsidR="003D1277" w:rsidRPr="002D1398">
        <w:rPr>
          <w:rFonts w:cs="Arial"/>
          <w:szCs w:val="22"/>
        </w:rPr>
        <w:t>11</w:t>
      </w:r>
      <w:r w:rsidRPr="002D1398">
        <w:rPr>
          <w:rFonts w:cs="Arial"/>
          <w:szCs w:val="22"/>
        </w:rPr>
        <w:t xml:space="preserve"> </w:t>
      </w:r>
      <w:r w:rsidR="003D1277" w:rsidRPr="002D1398">
        <w:rPr>
          <w:rFonts w:cs="Arial"/>
          <w:szCs w:val="22"/>
        </w:rPr>
        <w:t>lutego</w:t>
      </w:r>
      <w:r w:rsidRPr="002D1398">
        <w:rPr>
          <w:rFonts w:cs="Arial"/>
          <w:szCs w:val="22"/>
        </w:rPr>
        <w:t xml:space="preserve"> 202</w:t>
      </w:r>
      <w:r w:rsidR="003D1277" w:rsidRPr="002D1398">
        <w:rPr>
          <w:rFonts w:cs="Arial"/>
          <w:szCs w:val="22"/>
        </w:rPr>
        <w:t>5</w:t>
      </w:r>
      <w:r w:rsidRPr="002D1398">
        <w:rPr>
          <w:rFonts w:cs="Arial"/>
          <w:szCs w:val="22"/>
        </w:rPr>
        <w:t xml:space="preserve"> r. w sprawie powołania Zespołu do spraw opracowania projektu Wojewódzkiego Programu Profilaktyki i Rozwiązywania Problemów</w:t>
      </w:r>
      <w:r w:rsidRPr="00317DE2">
        <w:rPr>
          <w:rFonts w:cs="Arial"/>
          <w:szCs w:val="22"/>
        </w:rPr>
        <w:t xml:space="preserve"> Alkoholowych oraz Przeciwdziałania Narkomanii na lata 202</w:t>
      </w:r>
      <w:r w:rsidR="003D1277">
        <w:rPr>
          <w:rFonts w:cs="Arial"/>
          <w:szCs w:val="22"/>
        </w:rPr>
        <w:t>6</w:t>
      </w:r>
      <w:r w:rsidRPr="00317DE2">
        <w:rPr>
          <w:rFonts w:cs="Arial"/>
          <w:szCs w:val="22"/>
        </w:rPr>
        <w:t>-20</w:t>
      </w:r>
      <w:r w:rsidR="003D1277">
        <w:rPr>
          <w:rFonts w:cs="Arial"/>
          <w:szCs w:val="22"/>
        </w:rPr>
        <w:t>30</w:t>
      </w:r>
      <w:r w:rsidRPr="00317DE2">
        <w:rPr>
          <w:rFonts w:cs="Arial"/>
          <w:szCs w:val="22"/>
        </w:rPr>
        <w:t>.</w:t>
      </w:r>
      <w:r w:rsidR="003D1277">
        <w:rPr>
          <w:rFonts w:cs="Arial"/>
          <w:szCs w:val="22"/>
        </w:rPr>
        <w:t xml:space="preserve"> </w:t>
      </w:r>
      <w:r w:rsidR="00F05A10" w:rsidRPr="00317DE2">
        <w:rPr>
          <w:rFonts w:cs="Arial"/>
          <w:szCs w:val="22"/>
        </w:rPr>
        <w:t>W skład Zespołu weszli przedstawiciele: Regionalnego Ośrodka Polityki Społecznej w Lublinie,</w:t>
      </w:r>
      <w:r w:rsidR="003D1277">
        <w:rPr>
          <w:rFonts w:cs="Arial"/>
          <w:szCs w:val="22"/>
        </w:rPr>
        <w:t xml:space="preserve"> Urzędu Marszałkowskiego Województwa Lubelskiego w Lublinie, </w:t>
      </w:r>
      <w:r w:rsidR="00F05A10" w:rsidRPr="00317DE2">
        <w:rPr>
          <w:rFonts w:cs="Arial"/>
          <w:szCs w:val="22"/>
        </w:rPr>
        <w:t>Kuratorium Oświaty</w:t>
      </w:r>
      <w:r w:rsidR="00C04258">
        <w:rPr>
          <w:rFonts w:cs="Arial"/>
          <w:szCs w:val="22"/>
        </w:rPr>
        <w:t xml:space="preserve"> </w:t>
      </w:r>
      <w:r w:rsidR="00F05A10" w:rsidRPr="00317DE2">
        <w:rPr>
          <w:rFonts w:cs="Arial"/>
          <w:szCs w:val="22"/>
        </w:rPr>
        <w:t>w Lublinie, Komendy Wojewódzkiej Policji</w:t>
      </w:r>
      <w:r w:rsidR="004001A9" w:rsidRPr="00317DE2">
        <w:rPr>
          <w:rFonts w:cs="Arial"/>
          <w:szCs w:val="22"/>
        </w:rPr>
        <w:t xml:space="preserve"> w Lublinie</w:t>
      </w:r>
      <w:r w:rsidR="00F05A10" w:rsidRPr="00317DE2">
        <w:rPr>
          <w:rFonts w:cs="Arial"/>
          <w:szCs w:val="22"/>
        </w:rPr>
        <w:t>, Wojewódzkiej Stacji Sanitarno-Epidemiologicznej</w:t>
      </w:r>
      <w:r w:rsidR="0065579D" w:rsidRPr="00317DE2">
        <w:rPr>
          <w:rFonts w:cs="Arial"/>
          <w:szCs w:val="22"/>
        </w:rPr>
        <w:t xml:space="preserve"> </w:t>
      </w:r>
      <w:r w:rsidR="00F05A10" w:rsidRPr="00317DE2">
        <w:rPr>
          <w:rFonts w:cs="Arial"/>
          <w:szCs w:val="22"/>
        </w:rPr>
        <w:t>w</w:t>
      </w:r>
      <w:r w:rsidR="00C04258">
        <w:rPr>
          <w:rFonts w:cs="Arial"/>
          <w:szCs w:val="22"/>
        </w:rPr>
        <w:t> </w:t>
      </w:r>
      <w:r w:rsidR="00F05A10" w:rsidRPr="00317DE2">
        <w:rPr>
          <w:rFonts w:cs="Arial"/>
          <w:szCs w:val="22"/>
        </w:rPr>
        <w:t>Lublinie, Ośrodka Terapii Uzależnienia od Alkoholu</w:t>
      </w:r>
      <w:r w:rsidR="002429DE" w:rsidRPr="00317DE2">
        <w:rPr>
          <w:rFonts w:cs="Arial"/>
          <w:szCs w:val="22"/>
        </w:rPr>
        <w:t xml:space="preserve"> </w:t>
      </w:r>
      <w:r w:rsidR="00F05A10" w:rsidRPr="00317DE2">
        <w:rPr>
          <w:rFonts w:cs="Arial"/>
          <w:szCs w:val="22"/>
        </w:rPr>
        <w:t xml:space="preserve">i Współuzależnienia </w:t>
      </w:r>
      <w:r w:rsidR="003D1277">
        <w:rPr>
          <w:rFonts w:cs="Arial"/>
          <w:szCs w:val="22"/>
        </w:rPr>
        <w:t>przy Szpitalu Neuropsychiatrycznym prof. Mieczysława Kaczyńskiego SP ZOZ w Lublinie</w:t>
      </w:r>
      <w:r w:rsidR="00F05A10" w:rsidRPr="00317DE2">
        <w:rPr>
          <w:rFonts w:cs="Arial"/>
          <w:szCs w:val="22"/>
        </w:rPr>
        <w:t>, Ośrodka Leczeni</w:t>
      </w:r>
      <w:r w:rsidR="004001A9" w:rsidRPr="00317DE2">
        <w:rPr>
          <w:rFonts w:cs="Arial"/>
          <w:szCs w:val="22"/>
        </w:rPr>
        <w:t>a</w:t>
      </w:r>
      <w:r w:rsidR="00F05A10" w:rsidRPr="00317DE2">
        <w:rPr>
          <w:rFonts w:cs="Arial"/>
          <w:szCs w:val="22"/>
        </w:rPr>
        <w:t xml:space="preserve"> Uzależnień </w:t>
      </w:r>
      <w:r w:rsidR="00F87020" w:rsidRPr="00317DE2">
        <w:rPr>
          <w:rFonts w:cs="Arial"/>
          <w:szCs w:val="22"/>
        </w:rPr>
        <w:t>SP ZOZ w Lublinie, Stowarzyszenia Towarzystwo Nowa Kuźnia</w:t>
      </w:r>
      <w:r w:rsidR="002D1398">
        <w:rPr>
          <w:rFonts w:cs="Arial"/>
          <w:szCs w:val="22"/>
        </w:rPr>
        <w:t>, Lubelskiej Akademii W</w:t>
      </w:r>
      <w:r w:rsidR="009D2EFA">
        <w:rPr>
          <w:rFonts w:cs="Arial"/>
          <w:szCs w:val="22"/>
        </w:rPr>
        <w:t xml:space="preserve">yższej </w:t>
      </w:r>
      <w:r w:rsidR="002D1398">
        <w:rPr>
          <w:rFonts w:cs="Arial"/>
          <w:szCs w:val="22"/>
        </w:rPr>
        <w:t>S</w:t>
      </w:r>
      <w:r w:rsidR="009D2EFA">
        <w:rPr>
          <w:rFonts w:cs="Arial"/>
          <w:szCs w:val="22"/>
        </w:rPr>
        <w:t xml:space="preserve">zkoły </w:t>
      </w:r>
      <w:r w:rsidR="002D1398">
        <w:rPr>
          <w:rFonts w:cs="Arial"/>
          <w:szCs w:val="22"/>
        </w:rPr>
        <w:t>E</w:t>
      </w:r>
      <w:r w:rsidR="009D2EFA">
        <w:rPr>
          <w:rFonts w:cs="Arial"/>
          <w:szCs w:val="22"/>
        </w:rPr>
        <w:t xml:space="preserve">konomii i </w:t>
      </w:r>
      <w:r w:rsidR="002D1398">
        <w:rPr>
          <w:rFonts w:cs="Arial"/>
          <w:szCs w:val="22"/>
        </w:rPr>
        <w:t>I</w:t>
      </w:r>
      <w:r w:rsidR="009D2EFA">
        <w:rPr>
          <w:rFonts w:cs="Arial"/>
          <w:szCs w:val="22"/>
        </w:rPr>
        <w:t>nnowacji</w:t>
      </w:r>
      <w:r w:rsidR="002D1398">
        <w:rPr>
          <w:rFonts w:cs="Arial"/>
          <w:szCs w:val="22"/>
        </w:rPr>
        <w:t>, K</w:t>
      </w:r>
      <w:r w:rsidR="009D2EFA">
        <w:rPr>
          <w:rFonts w:cs="Arial"/>
          <w:szCs w:val="22"/>
        </w:rPr>
        <w:t xml:space="preserve">atolickiego </w:t>
      </w:r>
      <w:r w:rsidR="002D1398">
        <w:rPr>
          <w:rFonts w:cs="Arial"/>
          <w:szCs w:val="22"/>
        </w:rPr>
        <w:t>U</w:t>
      </w:r>
      <w:r w:rsidR="009D2EFA">
        <w:rPr>
          <w:rFonts w:cs="Arial"/>
          <w:szCs w:val="22"/>
        </w:rPr>
        <w:t xml:space="preserve">niwersytetu </w:t>
      </w:r>
      <w:r w:rsidR="002D1398">
        <w:rPr>
          <w:rFonts w:cs="Arial"/>
          <w:szCs w:val="22"/>
        </w:rPr>
        <w:t>L</w:t>
      </w:r>
      <w:r w:rsidR="009D2EFA">
        <w:rPr>
          <w:rFonts w:cs="Arial"/>
          <w:szCs w:val="22"/>
        </w:rPr>
        <w:t>ubelskiego</w:t>
      </w:r>
      <w:r w:rsidR="00F87020" w:rsidRPr="00317DE2">
        <w:rPr>
          <w:rFonts w:cs="Arial"/>
          <w:szCs w:val="22"/>
        </w:rPr>
        <w:t xml:space="preserve"> oraz Stowarzyszenia </w:t>
      </w:r>
      <w:r w:rsidR="009D2EFA" w:rsidRPr="009D2EFA">
        <w:rPr>
          <w:rFonts w:cs="Arial"/>
          <w:szCs w:val="22"/>
        </w:rPr>
        <w:t>"</w:t>
      </w:r>
      <w:proofErr w:type="spellStart"/>
      <w:r w:rsidR="009D2EFA" w:rsidRPr="009D2EFA">
        <w:rPr>
          <w:rFonts w:cs="Arial"/>
          <w:szCs w:val="22"/>
        </w:rPr>
        <w:t>OdNowa</w:t>
      </w:r>
      <w:proofErr w:type="spellEnd"/>
      <w:r w:rsidR="009D2EFA" w:rsidRPr="009D2EFA">
        <w:rPr>
          <w:rFonts w:cs="Arial"/>
          <w:szCs w:val="22"/>
        </w:rPr>
        <w:t>" Centrum Wsparcia i Leczenia Uzależnień</w:t>
      </w:r>
      <w:r w:rsidR="00AA3855">
        <w:rPr>
          <w:rFonts w:cs="Arial"/>
          <w:szCs w:val="22"/>
        </w:rPr>
        <w:t>.</w:t>
      </w:r>
    </w:p>
    <w:p w14:paraId="1B2AF1B3" w14:textId="5721BAA4" w:rsidR="00E556C5" w:rsidRDefault="00E556C5" w:rsidP="001F2DF5">
      <w:pPr>
        <w:spacing w:line="360" w:lineRule="auto"/>
        <w:ind w:left="0" w:firstLine="426"/>
        <w:rPr>
          <w:rFonts w:cs="Arial"/>
          <w:szCs w:val="22"/>
        </w:rPr>
      </w:pPr>
      <w:r>
        <w:rPr>
          <w:rFonts w:cs="Arial"/>
          <w:szCs w:val="22"/>
        </w:rPr>
        <w:t xml:space="preserve">Wnioski, rekomendacje i cele programu powstały w oparciu o  </w:t>
      </w:r>
      <w:r w:rsidR="00851D75" w:rsidRPr="00851D75">
        <w:rPr>
          <w:rFonts w:cs="Arial"/>
          <w:szCs w:val="22"/>
        </w:rPr>
        <w:t>Diagnoz</w:t>
      </w:r>
      <w:r w:rsidR="00851D75">
        <w:rPr>
          <w:rFonts w:cs="Arial"/>
          <w:szCs w:val="22"/>
        </w:rPr>
        <w:t>ę</w:t>
      </w:r>
      <w:r w:rsidR="00851D75" w:rsidRPr="00851D75">
        <w:rPr>
          <w:rFonts w:cs="Arial"/>
          <w:szCs w:val="22"/>
        </w:rPr>
        <w:t xml:space="preserve"> problematyki uzależnień w województwie lubelskim w 2025 roku</w:t>
      </w:r>
      <w:r>
        <w:rPr>
          <w:rFonts w:cs="Arial"/>
          <w:szCs w:val="22"/>
        </w:rPr>
        <w:t xml:space="preserve">, która </w:t>
      </w:r>
      <w:r w:rsidR="00961114">
        <w:rPr>
          <w:rFonts w:cs="Arial"/>
          <w:szCs w:val="22"/>
        </w:rPr>
        <w:t>stanowi załącznik do niniejszego Programu.</w:t>
      </w:r>
    </w:p>
    <w:p w14:paraId="5C4EC0EE" w14:textId="25C2FD81" w:rsidR="00F22A8E" w:rsidRDefault="003432C4" w:rsidP="001F2DF5">
      <w:pPr>
        <w:spacing w:line="360" w:lineRule="auto"/>
        <w:ind w:left="0" w:firstLine="426"/>
        <w:rPr>
          <w:rFonts w:cs="Arial"/>
          <w:szCs w:val="22"/>
        </w:rPr>
      </w:pPr>
      <w:r w:rsidRPr="00317DE2">
        <w:rPr>
          <w:rFonts w:cs="Arial"/>
          <w:szCs w:val="22"/>
        </w:rPr>
        <w:t>Projekt Programu był konsultowany</w:t>
      </w:r>
      <w:r w:rsidR="0065579D" w:rsidRPr="00317DE2">
        <w:rPr>
          <w:rFonts w:cs="Arial"/>
          <w:szCs w:val="22"/>
        </w:rPr>
        <w:t xml:space="preserve"> </w:t>
      </w:r>
      <w:r w:rsidRPr="00317DE2">
        <w:rPr>
          <w:rFonts w:cs="Arial"/>
          <w:szCs w:val="22"/>
        </w:rPr>
        <w:t>z zainteresowanymi środowiskami i partnerami społecznymi.</w:t>
      </w:r>
    </w:p>
    <w:p w14:paraId="0B3B65E6" w14:textId="77777777" w:rsidR="00F22A8E" w:rsidRDefault="00F22A8E">
      <w:pPr>
        <w:spacing w:after="160" w:line="259" w:lineRule="auto"/>
        <w:ind w:left="0"/>
        <w:jc w:val="left"/>
        <w:rPr>
          <w:rFonts w:cs="Arial"/>
          <w:szCs w:val="22"/>
        </w:rPr>
      </w:pPr>
      <w:r>
        <w:rPr>
          <w:rFonts w:cs="Arial"/>
          <w:szCs w:val="22"/>
        </w:rPr>
        <w:br w:type="page"/>
      </w:r>
    </w:p>
    <w:p w14:paraId="029971EF" w14:textId="77777777" w:rsidR="00C2662B" w:rsidRPr="00317DE2" w:rsidRDefault="00C2662B" w:rsidP="00E923B6">
      <w:pPr>
        <w:pStyle w:val="Nagwek2"/>
      </w:pPr>
      <w:bookmarkStart w:id="4" w:name="_Toc51671018"/>
      <w:bookmarkStart w:id="5" w:name="_Toc214281829"/>
      <w:r w:rsidRPr="00317DE2">
        <w:lastRenderedPageBreak/>
        <w:t>Podstawy prawne</w:t>
      </w:r>
      <w:bookmarkEnd w:id="4"/>
      <w:bookmarkEnd w:id="5"/>
    </w:p>
    <w:p w14:paraId="53B48263" w14:textId="77777777" w:rsidR="00C2662B" w:rsidRPr="00317DE2" w:rsidRDefault="00C2662B" w:rsidP="00C2662B">
      <w:pPr>
        <w:numPr>
          <w:ilvl w:val="0"/>
          <w:numId w:val="2"/>
        </w:numPr>
        <w:tabs>
          <w:tab w:val="left" w:pos="284"/>
        </w:tabs>
        <w:spacing w:line="360" w:lineRule="auto"/>
        <w:ind w:left="284" w:hanging="284"/>
        <w:rPr>
          <w:rFonts w:cs="Arial"/>
          <w:szCs w:val="22"/>
        </w:rPr>
      </w:pPr>
      <w:bookmarkStart w:id="6" w:name="_Toc51671020"/>
      <w:r w:rsidRPr="00317DE2">
        <w:rPr>
          <w:rFonts w:cs="Arial"/>
          <w:szCs w:val="22"/>
        </w:rPr>
        <w:t>Ustawa z dnia 26 października 1982 roku o wychowaniu w trzeźwości i przeciwdziałaniu alkoholizmowi (t. j. Dz. U. z 2023 r. poz. 2151</w:t>
      </w:r>
      <w:bookmarkStart w:id="7" w:name="_Hlk109387644"/>
      <w:r w:rsidRPr="00317DE2">
        <w:rPr>
          <w:rFonts w:cs="Arial"/>
          <w:szCs w:val="22"/>
        </w:rPr>
        <w:t>);</w:t>
      </w:r>
      <w:bookmarkEnd w:id="7"/>
    </w:p>
    <w:p w14:paraId="4EFB0262"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 xml:space="preserve">Ustawa z dnia 29 lipca 2005 roku </w:t>
      </w:r>
      <w:r w:rsidRPr="00317DE2">
        <w:rPr>
          <w:rFonts w:cs="Arial"/>
          <w:bCs/>
          <w:szCs w:val="22"/>
        </w:rPr>
        <w:t xml:space="preserve">o przeciwdziałaniu narkomanii </w:t>
      </w:r>
      <w:r w:rsidRPr="00317DE2">
        <w:rPr>
          <w:rFonts w:cs="Arial"/>
          <w:szCs w:val="22"/>
        </w:rPr>
        <w:t xml:space="preserve">(t. j. Dz. U. z 2023 r. poz. 1939 z </w:t>
      </w:r>
      <w:proofErr w:type="spellStart"/>
      <w:r w:rsidRPr="00317DE2">
        <w:rPr>
          <w:rFonts w:cs="Arial"/>
          <w:szCs w:val="22"/>
        </w:rPr>
        <w:t>późn</w:t>
      </w:r>
      <w:proofErr w:type="spellEnd"/>
      <w:r w:rsidRPr="00317DE2">
        <w:rPr>
          <w:rFonts w:cs="Arial"/>
          <w:szCs w:val="22"/>
        </w:rPr>
        <w:t>. zm.);</w:t>
      </w:r>
    </w:p>
    <w:p w14:paraId="0E974218" w14:textId="77777777" w:rsidR="00C2662B" w:rsidRPr="00317DE2" w:rsidRDefault="00C2662B" w:rsidP="00C2662B">
      <w:pPr>
        <w:numPr>
          <w:ilvl w:val="0"/>
          <w:numId w:val="2"/>
        </w:numPr>
        <w:tabs>
          <w:tab w:val="left" w:pos="284"/>
        </w:tabs>
        <w:spacing w:line="360" w:lineRule="auto"/>
        <w:ind w:left="284" w:hanging="284"/>
        <w:rPr>
          <w:rFonts w:cs="Arial"/>
          <w:szCs w:val="22"/>
        </w:rPr>
      </w:pPr>
      <w:r w:rsidRPr="00317DE2">
        <w:rPr>
          <w:rFonts w:cs="Arial"/>
          <w:szCs w:val="22"/>
        </w:rPr>
        <w:t xml:space="preserve">Ustawa z dnia 11 września 2015 roku o zdrowiu publicznym (t. j. Dz. U. z 2024 r. poz. </w:t>
      </w:r>
      <w:bookmarkStart w:id="8" w:name="_Hlk49345843"/>
      <w:r w:rsidRPr="00317DE2">
        <w:rPr>
          <w:rFonts w:cs="Arial"/>
          <w:szCs w:val="22"/>
        </w:rPr>
        <w:t xml:space="preserve">1670 z </w:t>
      </w:r>
      <w:proofErr w:type="spellStart"/>
      <w:r w:rsidRPr="00317DE2">
        <w:rPr>
          <w:rFonts w:cs="Arial"/>
          <w:szCs w:val="22"/>
        </w:rPr>
        <w:t>późn</w:t>
      </w:r>
      <w:proofErr w:type="spellEnd"/>
      <w:r w:rsidRPr="00317DE2">
        <w:rPr>
          <w:rFonts w:cs="Arial"/>
          <w:szCs w:val="22"/>
        </w:rPr>
        <w:t>. zm.);</w:t>
      </w:r>
      <w:bookmarkEnd w:id="8"/>
    </w:p>
    <w:p w14:paraId="5BCF5A0D"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 xml:space="preserve">Ustawa z dnia 24 kwietnia 2003 r. o działalności pożytku publicznego i o wolontariacie </w:t>
      </w:r>
      <w:r w:rsidRPr="00317DE2">
        <w:rPr>
          <w:rFonts w:cs="Arial"/>
          <w:szCs w:val="22"/>
        </w:rPr>
        <w:br/>
        <w:t>(t. j. Dz.U. z 2025 r.poz.1338).</w:t>
      </w:r>
    </w:p>
    <w:p w14:paraId="3CBE7B91"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 xml:space="preserve">Ustawa z dnia 13 czerwca 2003 roku o zatrudnieniu socjalnym (t. j. Dz.U. z 2025 r. poz. 83 z </w:t>
      </w:r>
      <w:proofErr w:type="spellStart"/>
      <w:r w:rsidRPr="00317DE2">
        <w:rPr>
          <w:rFonts w:cs="Arial"/>
          <w:szCs w:val="22"/>
        </w:rPr>
        <w:t>późn</w:t>
      </w:r>
      <w:proofErr w:type="spellEnd"/>
      <w:r w:rsidRPr="00317DE2">
        <w:rPr>
          <w:rFonts w:cs="Arial"/>
          <w:szCs w:val="22"/>
        </w:rPr>
        <w:t>. zm.);</w:t>
      </w:r>
    </w:p>
    <w:p w14:paraId="72973128"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Ustawa z dnia 27 sierpnia 2009 r. o finansach publicznych (t. j. Dz. U. z 2024 r. poz. 1530,</w:t>
      </w:r>
      <w:r w:rsidRPr="00317DE2">
        <w:rPr>
          <w:rFonts w:cs="Arial"/>
          <w:szCs w:val="22"/>
        </w:rPr>
        <w:br/>
        <w:t xml:space="preserve">z </w:t>
      </w:r>
      <w:proofErr w:type="spellStart"/>
      <w:r w:rsidRPr="00317DE2">
        <w:rPr>
          <w:rFonts w:cs="Arial"/>
          <w:szCs w:val="22"/>
        </w:rPr>
        <w:t>późn</w:t>
      </w:r>
      <w:proofErr w:type="spellEnd"/>
      <w:r w:rsidRPr="00317DE2">
        <w:rPr>
          <w:rFonts w:cs="Arial"/>
          <w:szCs w:val="22"/>
        </w:rPr>
        <w:t>. zm.);</w:t>
      </w:r>
    </w:p>
    <w:p w14:paraId="2D45B050"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 xml:space="preserve">Ustawa z dnia 11września 2019 r. Prawo zamówień publicznych (t. j. z Dz. U. z 2024 poz. 1320 z </w:t>
      </w:r>
      <w:proofErr w:type="spellStart"/>
      <w:r w:rsidRPr="00317DE2">
        <w:rPr>
          <w:rFonts w:cs="Arial"/>
          <w:szCs w:val="22"/>
        </w:rPr>
        <w:t>późn</w:t>
      </w:r>
      <w:proofErr w:type="spellEnd"/>
      <w:r w:rsidRPr="00317DE2">
        <w:rPr>
          <w:rFonts w:cs="Arial"/>
          <w:szCs w:val="22"/>
        </w:rPr>
        <w:t xml:space="preserve">. </w:t>
      </w:r>
      <w:proofErr w:type="spellStart"/>
      <w:r w:rsidRPr="00317DE2">
        <w:rPr>
          <w:rFonts w:cs="Arial"/>
          <w:szCs w:val="22"/>
        </w:rPr>
        <w:t>zm</w:t>
      </w:r>
      <w:proofErr w:type="spellEnd"/>
      <w:r w:rsidRPr="00317DE2">
        <w:rPr>
          <w:rFonts w:cs="Arial"/>
          <w:szCs w:val="22"/>
        </w:rPr>
        <w:t>);</w:t>
      </w:r>
    </w:p>
    <w:p w14:paraId="6589AC60" w14:textId="77777777" w:rsidR="00C2662B" w:rsidRPr="00317DE2" w:rsidRDefault="00C2662B" w:rsidP="00C2662B">
      <w:pPr>
        <w:pStyle w:val="Tekstprzypisudolnego"/>
        <w:numPr>
          <w:ilvl w:val="0"/>
          <w:numId w:val="2"/>
        </w:numPr>
        <w:spacing w:line="360" w:lineRule="auto"/>
        <w:ind w:left="284" w:hanging="284"/>
        <w:rPr>
          <w:rFonts w:cs="Arial"/>
          <w:szCs w:val="22"/>
        </w:rPr>
      </w:pPr>
      <w:r w:rsidRPr="00317DE2">
        <w:rPr>
          <w:rFonts w:cs="Arial"/>
          <w:szCs w:val="22"/>
        </w:rPr>
        <w:t xml:space="preserve">Ustawa z dnia 12 marca 2004 r. o pomocy społecznej (t. j. Dz. U. z 2025 r. poz. 1214, z </w:t>
      </w:r>
      <w:proofErr w:type="spellStart"/>
      <w:r w:rsidRPr="00317DE2">
        <w:rPr>
          <w:rFonts w:cs="Arial"/>
          <w:szCs w:val="22"/>
        </w:rPr>
        <w:t>późn</w:t>
      </w:r>
      <w:proofErr w:type="spellEnd"/>
      <w:r w:rsidRPr="00317DE2">
        <w:rPr>
          <w:rFonts w:cs="Arial"/>
          <w:szCs w:val="22"/>
        </w:rPr>
        <w:t>. zm.);</w:t>
      </w:r>
    </w:p>
    <w:p w14:paraId="6DA6CB5E" w14:textId="77777777" w:rsidR="00C2662B" w:rsidRPr="00317DE2" w:rsidRDefault="00C2662B" w:rsidP="00C2662B">
      <w:pPr>
        <w:pStyle w:val="Akapitzlist"/>
        <w:numPr>
          <w:ilvl w:val="0"/>
          <w:numId w:val="2"/>
        </w:numPr>
        <w:spacing w:line="360" w:lineRule="auto"/>
        <w:ind w:left="284" w:hanging="284"/>
        <w:rPr>
          <w:rFonts w:cs="Arial"/>
          <w:szCs w:val="22"/>
        </w:rPr>
      </w:pPr>
      <w:r w:rsidRPr="00317DE2">
        <w:rPr>
          <w:rFonts w:cs="Arial"/>
          <w:szCs w:val="22"/>
        </w:rPr>
        <w:t>Ustawa z dnia 5 czerwca 1998 roku o samorządzie województwa (</w:t>
      </w:r>
      <w:r w:rsidRPr="00317DE2">
        <w:rPr>
          <w:rFonts w:cs="Arial"/>
          <w:szCs w:val="22"/>
          <w:lang w:eastAsia="en-US"/>
        </w:rPr>
        <w:t>Dz. U. z 2025 r. poz.581);</w:t>
      </w:r>
    </w:p>
    <w:p w14:paraId="32D4D5F4" w14:textId="441A2588" w:rsidR="00C2662B" w:rsidRPr="00AC633C" w:rsidRDefault="00C2662B" w:rsidP="00C2662B">
      <w:pPr>
        <w:numPr>
          <w:ilvl w:val="0"/>
          <w:numId w:val="2"/>
        </w:numPr>
        <w:spacing w:line="360" w:lineRule="auto"/>
        <w:ind w:left="284" w:hanging="284"/>
        <w:rPr>
          <w:rFonts w:cs="Arial"/>
          <w:szCs w:val="22"/>
        </w:rPr>
      </w:pPr>
      <w:r w:rsidRPr="00AC633C">
        <w:rPr>
          <w:rFonts w:cs="Arial"/>
          <w:szCs w:val="22"/>
        </w:rPr>
        <w:t xml:space="preserve">Ustawa z dnia 29 lipca 2005 r. o przeciwdziałaniu przemocy </w:t>
      </w:r>
      <w:r w:rsidR="00AC633C" w:rsidRPr="00AC633C">
        <w:rPr>
          <w:rFonts w:cs="Arial"/>
          <w:szCs w:val="22"/>
        </w:rPr>
        <w:t xml:space="preserve">domowej </w:t>
      </w:r>
      <w:r w:rsidRPr="00AC633C">
        <w:rPr>
          <w:rFonts w:cs="Arial"/>
          <w:szCs w:val="22"/>
        </w:rPr>
        <w:t xml:space="preserve">(Dz. U. 2024 r. poz. 1673 z </w:t>
      </w:r>
      <w:proofErr w:type="spellStart"/>
      <w:r w:rsidRPr="00AC633C">
        <w:rPr>
          <w:rFonts w:cs="Arial"/>
          <w:szCs w:val="22"/>
        </w:rPr>
        <w:t>późn</w:t>
      </w:r>
      <w:proofErr w:type="spellEnd"/>
      <w:r w:rsidRPr="00AC633C">
        <w:rPr>
          <w:rFonts w:cs="Arial"/>
          <w:szCs w:val="22"/>
        </w:rPr>
        <w:t>. zm.);</w:t>
      </w:r>
    </w:p>
    <w:p w14:paraId="2A20AE69"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Rozporządzenie Rady Ministrów z dnia 30marca 2021 r. w sprawie Narodowego Programu Zdrowia na lata 2021-2025 (Dz. U. z 2021 r. poz. 642);</w:t>
      </w:r>
    </w:p>
    <w:p w14:paraId="42CFB189" w14:textId="77777777" w:rsidR="00C2662B" w:rsidRPr="00317DE2" w:rsidRDefault="00C2662B" w:rsidP="00C2662B">
      <w:pPr>
        <w:numPr>
          <w:ilvl w:val="0"/>
          <w:numId w:val="2"/>
        </w:numPr>
        <w:spacing w:line="360" w:lineRule="auto"/>
        <w:ind w:left="284" w:hanging="284"/>
        <w:rPr>
          <w:rFonts w:cs="Arial"/>
          <w:szCs w:val="22"/>
        </w:rPr>
      </w:pPr>
      <w:r w:rsidRPr="00317DE2">
        <w:rPr>
          <w:rFonts w:cs="Arial"/>
          <w:szCs w:val="22"/>
        </w:rPr>
        <w:t>Rozporządzenie Ministra Zdrowia z dnia 1 marca 2013 r. w sprawie leczenia substytucyjnego (Dz.U. z 2013 r. poz. 368);</w:t>
      </w:r>
    </w:p>
    <w:p w14:paraId="34DAA1DF" w14:textId="77777777" w:rsidR="00C2662B" w:rsidRPr="00317DE2" w:rsidRDefault="00C2662B" w:rsidP="00C2662B">
      <w:pPr>
        <w:pStyle w:val="Akapitzlist"/>
        <w:numPr>
          <w:ilvl w:val="0"/>
          <w:numId w:val="2"/>
        </w:numPr>
        <w:spacing w:line="360" w:lineRule="auto"/>
        <w:ind w:left="284" w:hanging="284"/>
        <w:rPr>
          <w:rFonts w:cs="Arial"/>
          <w:szCs w:val="22"/>
        </w:rPr>
      </w:pPr>
      <w:r w:rsidRPr="00317DE2">
        <w:rPr>
          <w:rFonts w:cs="Arial"/>
          <w:szCs w:val="22"/>
        </w:rPr>
        <w:t xml:space="preserve">Uchwała Nr XXII/374/2020 Sejmiku Województwa Lubelskiego z dnia 21 grudnia 2020 r. </w:t>
      </w:r>
      <w:r w:rsidRPr="00317DE2">
        <w:rPr>
          <w:rFonts w:cs="Arial"/>
          <w:szCs w:val="22"/>
        </w:rPr>
        <w:br/>
        <w:t>w sprawie przyjęcia Strategii Polityki Społecznej Województwa Lubelskiego na lata 2021-2030;</w:t>
      </w:r>
    </w:p>
    <w:p w14:paraId="5571B208" w14:textId="37B815A4" w:rsidR="004B3E03" w:rsidRPr="00961114" w:rsidRDefault="00C2662B" w:rsidP="00FD06FB">
      <w:pPr>
        <w:pStyle w:val="Akapitzlist"/>
        <w:numPr>
          <w:ilvl w:val="0"/>
          <w:numId w:val="2"/>
        </w:numPr>
        <w:spacing w:after="160" w:line="259" w:lineRule="auto"/>
        <w:ind w:left="284" w:hanging="284"/>
        <w:rPr>
          <w:rFonts w:cs="Arial"/>
          <w:b/>
          <w:bCs/>
          <w:iCs/>
          <w:szCs w:val="22"/>
        </w:rPr>
      </w:pPr>
      <w:r w:rsidRPr="00961114">
        <w:rPr>
          <w:rFonts w:cs="Arial"/>
          <w:szCs w:val="22"/>
        </w:rPr>
        <w:t xml:space="preserve">Uchwała Nr XXIV/406/2021Sejmiku Województwa Lubelskiego z dnia 29 marca 2021 r. </w:t>
      </w:r>
      <w:r w:rsidRPr="00961114">
        <w:rPr>
          <w:rFonts w:cs="Arial"/>
          <w:szCs w:val="22"/>
        </w:rPr>
        <w:br/>
        <w:t>w sprawie przyjęcia „Strategii Rozwoju Województwa Lubelskiego do 2030 roku”.</w:t>
      </w:r>
      <w:bookmarkStart w:id="9" w:name="_Toc51671026"/>
      <w:bookmarkEnd w:id="6"/>
      <w:r w:rsidR="004B3E03">
        <w:br w:type="page"/>
      </w:r>
    </w:p>
    <w:p w14:paraId="7AEC3101" w14:textId="6903E4E9" w:rsidR="00044F77" w:rsidRPr="00317DE2" w:rsidRDefault="006B262B" w:rsidP="00E923B6">
      <w:pPr>
        <w:pStyle w:val="Nagwek1"/>
      </w:pPr>
      <w:bookmarkStart w:id="10" w:name="_Toc214281830"/>
      <w:r w:rsidRPr="00317DE2">
        <w:lastRenderedPageBreak/>
        <w:t>Analiza SWOT</w:t>
      </w:r>
      <w:bookmarkEnd w:id="9"/>
      <w:bookmarkEnd w:id="10"/>
    </w:p>
    <w:p w14:paraId="5220F870" w14:textId="53336DCA" w:rsidR="00450F2F" w:rsidRPr="00317DE2" w:rsidRDefault="00450F2F" w:rsidP="001F2DF5">
      <w:pPr>
        <w:widowControl w:val="0"/>
        <w:autoSpaceDE w:val="0"/>
        <w:autoSpaceDN w:val="0"/>
        <w:adjustRightInd w:val="0"/>
        <w:spacing w:after="240" w:line="360" w:lineRule="auto"/>
        <w:ind w:left="0" w:firstLine="567"/>
        <w:rPr>
          <w:rFonts w:eastAsiaTheme="minorHAnsi" w:cs="Arial"/>
          <w:szCs w:val="22"/>
          <w:lang w:eastAsia="en-US"/>
        </w:rPr>
      </w:pPr>
      <w:r w:rsidRPr="00317DE2">
        <w:rPr>
          <w:rFonts w:eastAsiaTheme="minorHAnsi" w:cs="Arial"/>
          <w:szCs w:val="22"/>
          <w:lang w:eastAsia="en-US"/>
        </w:rPr>
        <w:t xml:space="preserve">Analiza SWOT to popularna technika </w:t>
      </w:r>
      <w:r w:rsidR="00EF12D5" w:rsidRPr="00317DE2">
        <w:rPr>
          <w:rFonts w:eastAsiaTheme="minorHAnsi" w:cs="Arial"/>
          <w:szCs w:val="22"/>
          <w:lang w:eastAsia="en-US"/>
        </w:rPr>
        <w:t>służąca</w:t>
      </w:r>
      <w:r w:rsidRPr="00317DE2">
        <w:rPr>
          <w:rFonts w:eastAsiaTheme="minorHAnsi" w:cs="Arial"/>
          <w:szCs w:val="22"/>
          <w:lang w:eastAsia="en-US"/>
        </w:rPr>
        <w:t xml:space="preserve"> do </w:t>
      </w:r>
      <w:r w:rsidR="00EF12D5" w:rsidRPr="00317DE2">
        <w:rPr>
          <w:rFonts w:eastAsiaTheme="minorHAnsi" w:cs="Arial"/>
          <w:szCs w:val="22"/>
          <w:lang w:eastAsia="en-US"/>
        </w:rPr>
        <w:t>porządkowania</w:t>
      </w:r>
      <w:r w:rsidRPr="00317DE2">
        <w:rPr>
          <w:rFonts w:eastAsiaTheme="minorHAnsi" w:cs="Arial"/>
          <w:szCs w:val="22"/>
          <w:lang w:eastAsia="en-US"/>
        </w:rPr>
        <w:t xml:space="preserve"> i analizy informacji. Stosuje się ją do analizy </w:t>
      </w:r>
      <w:r w:rsidR="00EF12D5" w:rsidRPr="00317DE2">
        <w:rPr>
          <w:rFonts w:eastAsiaTheme="minorHAnsi" w:cs="Arial"/>
          <w:szCs w:val="22"/>
          <w:lang w:eastAsia="en-US"/>
        </w:rPr>
        <w:t>wewnętrznego</w:t>
      </w:r>
      <w:r w:rsidRPr="00317DE2">
        <w:rPr>
          <w:rFonts w:eastAsiaTheme="minorHAnsi" w:cs="Arial"/>
          <w:szCs w:val="22"/>
          <w:lang w:eastAsia="en-US"/>
        </w:rPr>
        <w:t xml:space="preserve"> i </w:t>
      </w:r>
      <w:r w:rsidR="00EF12D5" w:rsidRPr="00317DE2">
        <w:rPr>
          <w:rFonts w:eastAsiaTheme="minorHAnsi" w:cs="Arial"/>
          <w:szCs w:val="22"/>
          <w:lang w:eastAsia="en-US"/>
        </w:rPr>
        <w:t>zewnętrznego</w:t>
      </w:r>
      <w:r w:rsidRPr="00317DE2">
        <w:rPr>
          <w:rFonts w:eastAsiaTheme="minorHAnsi" w:cs="Arial"/>
          <w:szCs w:val="22"/>
          <w:lang w:eastAsia="en-US"/>
        </w:rPr>
        <w:t xml:space="preserve"> otoczenia organizacji, instytucji,</w:t>
      </w:r>
      <w:r w:rsidR="002E00DF" w:rsidRPr="00317DE2">
        <w:rPr>
          <w:rFonts w:eastAsiaTheme="minorHAnsi" w:cs="Arial"/>
          <w:szCs w:val="22"/>
          <w:lang w:eastAsia="en-US"/>
        </w:rPr>
        <w:br/>
      </w:r>
      <w:r w:rsidRPr="00317DE2">
        <w:rPr>
          <w:rFonts w:eastAsiaTheme="minorHAnsi" w:cs="Arial"/>
          <w:szCs w:val="22"/>
          <w:lang w:eastAsia="en-US"/>
        </w:rPr>
        <w:t xml:space="preserve">a </w:t>
      </w:r>
      <w:r w:rsidR="00EF12D5" w:rsidRPr="00317DE2">
        <w:rPr>
          <w:rFonts w:eastAsiaTheme="minorHAnsi" w:cs="Arial"/>
          <w:szCs w:val="22"/>
          <w:lang w:eastAsia="en-US"/>
        </w:rPr>
        <w:t>także</w:t>
      </w:r>
      <w:r w:rsidRPr="00317DE2">
        <w:rPr>
          <w:rFonts w:eastAsiaTheme="minorHAnsi" w:cs="Arial"/>
          <w:szCs w:val="22"/>
          <w:lang w:eastAsia="en-US"/>
        </w:rPr>
        <w:t xml:space="preserve"> analizy projektu. </w:t>
      </w:r>
      <w:r w:rsidR="00D6401D" w:rsidRPr="00317DE2">
        <w:rPr>
          <w:rFonts w:eastAsiaTheme="minorHAnsi" w:cs="Arial"/>
          <w:szCs w:val="22"/>
          <w:lang w:eastAsia="en-US"/>
        </w:rPr>
        <w:t>Stosuje się ją jako</w:t>
      </w:r>
      <w:r w:rsidRPr="00317DE2">
        <w:rPr>
          <w:rFonts w:eastAsiaTheme="minorHAnsi" w:cs="Arial"/>
          <w:szCs w:val="22"/>
          <w:lang w:eastAsia="en-US"/>
        </w:rPr>
        <w:t xml:space="preserve"> uniwersalne </w:t>
      </w:r>
      <w:r w:rsidR="00EF12D5" w:rsidRPr="00317DE2">
        <w:rPr>
          <w:rFonts w:eastAsiaTheme="minorHAnsi" w:cs="Arial"/>
          <w:szCs w:val="22"/>
          <w:lang w:eastAsia="en-US"/>
        </w:rPr>
        <w:t>narzędzie</w:t>
      </w:r>
      <w:r w:rsidRPr="00317DE2">
        <w:rPr>
          <w:rFonts w:eastAsiaTheme="minorHAnsi" w:cs="Arial"/>
          <w:szCs w:val="22"/>
          <w:lang w:eastAsia="en-US"/>
        </w:rPr>
        <w:t xml:space="preserve"> pierwszego etapu analizy strategicznej. Pozwala </w:t>
      </w:r>
      <w:r w:rsidR="00EF12D5" w:rsidRPr="00317DE2">
        <w:rPr>
          <w:rFonts w:eastAsiaTheme="minorHAnsi" w:cs="Arial"/>
          <w:szCs w:val="22"/>
          <w:lang w:eastAsia="en-US"/>
        </w:rPr>
        <w:t>wykorzystać</w:t>
      </w:r>
      <w:r w:rsidRPr="00317DE2">
        <w:rPr>
          <w:rFonts w:eastAsiaTheme="minorHAnsi" w:cs="Arial"/>
          <w:szCs w:val="22"/>
          <w:lang w:eastAsia="en-US"/>
        </w:rPr>
        <w:t xml:space="preserve">́ zgromadzone informacje do opracowania strategii działania opartej na silnych stronach i szansach, przy jednoczesnym eliminowaniu, </w:t>
      </w:r>
      <w:r w:rsidR="00EF12D5" w:rsidRPr="00317DE2">
        <w:rPr>
          <w:rFonts w:eastAsiaTheme="minorHAnsi" w:cs="Arial"/>
          <w:szCs w:val="22"/>
          <w:lang w:eastAsia="en-US"/>
        </w:rPr>
        <w:t>bądź</w:t>
      </w:r>
      <w:r w:rsidRPr="00317DE2">
        <w:rPr>
          <w:rFonts w:eastAsiaTheme="minorHAnsi" w:cs="Arial"/>
          <w:szCs w:val="22"/>
          <w:lang w:eastAsia="en-US"/>
        </w:rPr>
        <w:t xml:space="preserve">́ ograniczaniu słabych stron i </w:t>
      </w:r>
      <w:r w:rsidR="00EF12D5" w:rsidRPr="00317DE2">
        <w:rPr>
          <w:rFonts w:eastAsiaTheme="minorHAnsi" w:cs="Arial"/>
          <w:szCs w:val="22"/>
          <w:lang w:eastAsia="en-US"/>
        </w:rPr>
        <w:t>zagrożeń</w:t>
      </w:r>
      <w:r w:rsidRPr="00317DE2">
        <w:rPr>
          <w:rFonts w:eastAsiaTheme="minorHAnsi" w:cs="Arial"/>
          <w:szCs w:val="22"/>
          <w:lang w:eastAsia="en-US"/>
        </w:rPr>
        <w:t>́. W tym przypadku została wykorzystana do analizy problemów alkoholowych, narkotykowych oraz uzależnień behawioralnych</w:t>
      </w:r>
      <w:r w:rsidR="00EF12D5" w:rsidRPr="00317DE2">
        <w:rPr>
          <w:rFonts w:eastAsiaTheme="minorHAnsi" w:cs="Arial"/>
          <w:szCs w:val="22"/>
          <w:lang w:eastAsia="en-US"/>
        </w:rPr>
        <w:t xml:space="preserve"> </w:t>
      </w:r>
      <w:r w:rsidRPr="00317DE2">
        <w:rPr>
          <w:rFonts w:eastAsiaTheme="minorHAnsi" w:cs="Arial"/>
          <w:szCs w:val="22"/>
          <w:lang w:eastAsia="en-US"/>
        </w:rPr>
        <w:t>w województwie lubelskim.</w:t>
      </w:r>
      <w:r w:rsidR="00961114">
        <w:rPr>
          <w:rFonts w:eastAsiaTheme="minorHAnsi" w:cs="Arial"/>
          <w:szCs w:val="22"/>
          <w:lang w:eastAsia="en-US"/>
        </w:rPr>
        <w:t xml:space="preserve"> Problemy te zostały opisane w </w:t>
      </w:r>
      <w:r w:rsidR="00CE7704">
        <w:rPr>
          <w:rFonts w:eastAsiaTheme="minorHAnsi" w:cs="Arial"/>
          <w:szCs w:val="22"/>
          <w:lang w:eastAsia="en-US"/>
        </w:rPr>
        <w:t>D</w:t>
      </w:r>
      <w:r w:rsidR="00961114">
        <w:rPr>
          <w:rFonts w:eastAsiaTheme="minorHAnsi" w:cs="Arial"/>
          <w:szCs w:val="22"/>
          <w:lang w:eastAsia="en-US"/>
        </w:rPr>
        <w:t xml:space="preserve">iagnozie </w:t>
      </w:r>
      <w:r w:rsidR="00CE7704" w:rsidRPr="00CE7704">
        <w:rPr>
          <w:rFonts w:eastAsiaTheme="minorHAnsi" w:cs="Arial"/>
          <w:szCs w:val="22"/>
          <w:lang w:eastAsia="en-US"/>
        </w:rPr>
        <w:t>problematyki uzależnień w województwie lubelskim w</w:t>
      </w:r>
      <w:r w:rsidR="00CE7704">
        <w:rPr>
          <w:rFonts w:eastAsiaTheme="minorHAnsi" w:cs="Arial"/>
          <w:szCs w:val="22"/>
          <w:lang w:eastAsia="en-US"/>
        </w:rPr>
        <w:t> </w:t>
      </w:r>
      <w:r w:rsidR="00CE7704" w:rsidRPr="00CE7704">
        <w:rPr>
          <w:rFonts w:eastAsiaTheme="minorHAnsi" w:cs="Arial"/>
          <w:szCs w:val="22"/>
          <w:lang w:eastAsia="en-US"/>
        </w:rPr>
        <w:t>2025 roku</w:t>
      </w:r>
      <w:r w:rsidR="00961114">
        <w:rPr>
          <w:rFonts w:eastAsiaTheme="minorHAnsi" w:cs="Arial"/>
          <w:szCs w:val="22"/>
          <w:lang w:eastAsia="en-US"/>
        </w:rPr>
        <w:t xml:space="preserve"> </w:t>
      </w:r>
      <w:r w:rsidR="00CE7704">
        <w:rPr>
          <w:rFonts w:eastAsiaTheme="minorHAnsi" w:cs="Arial"/>
          <w:szCs w:val="22"/>
          <w:lang w:eastAsia="en-US"/>
        </w:rPr>
        <w:t>s</w:t>
      </w:r>
      <w:r w:rsidR="00961114">
        <w:rPr>
          <w:rFonts w:eastAsiaTheme="minorHAnsi" w:cs="Arial"/>
          <w:szCs w:val="22"/>
          <w:lang w:eastAsia="en-US"/>
        </w:rPr>
        <w:t>tanowiącej załącznik do programu.</w:t>
      </w:r>
    </w:p>
    <w:tbl>
      <w:tblPr>
        <w:tblStyle w:val="Tabela-Siatka5"/>
        <w:tblW w:w="4884" w:type="pct"/>
        <w:tblInd w:w="108" w:type="dxa"/>
        <w:tblLook w:val="04A0" w:firstRow="1" w:lastRow="0" w:firstColumn="1" w:lastColumn="0" w:noHBand="0" w:noVBand="1"/>
      </w:tblPr>
      <w:tblGrid>
        <w:gridCol w:w="4497"/>
        <w:gridCol w:w="4493"/>
      </w:tblGrid>
      <w:tr w:rsidR="00044F77" w:rsidRPr="00317DE2" w14:paraId="3EB608F0" w14:textId="77777777" w:rsidTr="004B3E03">
        <w:trPr>
          <w:trHeight w:val="586"/>
          <w:tblHeader/>
        </w:trPr>
        <w:tc>
          <w:tcPr>
            <w:tcW w:w="2501" w:type="pct"/>
            <w:tcBorders>
              <w:top w:val="single" w:sz="4" w:space="0" w:color="auto"/>
              <w:left w:val="single" w:sz="4" w:space="0" w:color="auto"/>
              <w:bottom w:val="single" w:sz="4" w:space="0" w:color="auto"/>
              <w:right w:val="single" w:sz="4" w:space="0" w:color="auto"/>
            </w:tcBorders>
            <w:vAlign w:val="center"/>
            <w:hideMark/>
          </w:tcPr>
          <w:p w14:paraId="55E7C205" w14:textId="77777777" w:rsidR="00044F77" w:rsidRPr="00317DE2" w:rsidRDefault="00044F77" w:rsidP="004B3E03">
            <w:pPr>
              <w:spacing w:line="240" w:lineRule="auto"/>
              <w:jc w:val="center"/>
              <w:rPr>
                <w:rFonts w:cs="Arial"/>
                <w:b/>
                <w:szCs w:val="22"/>
              </w:rPr>
            </w:pPr>
            <w:r w:rsidRPr="00317DE2">
              <w:rPr>
                <w:rFonts w:cs="Arial"/>
                <w:b/>
                <w:szCs w:val="22"/>
              </w:rPr>
              <w:t xml:space="preserve">MOCNE STRONY – czynniki wewnętrzne </w:t>
            </w:r>
          </w:p>
        </w:tc>
        <w:tc>
          <w:tcPr>
            <w:tcW w:w="2499" w:type="pct"/>
            <w:tcBorders>
              <w:top w:val="single" w:sz="4" w:space="0" w:color="auto"/>
              <w:left w:val="single" w:sz="4" w:space="0" w:color="auto"/>
              <w:bottom w:val="single" w:sz="4" w:space="0" w:color="auto"/>
              <w:right w:val="single" w:sz="4" w:space="0" w:color="auto"/>
            </w:tcBorders>
            <w:vAlign w:val="center"/>
            <w:hideMark/>
          </w:tcPr>
          <w:p w14:paraId="370B11C8" w14:textId="77777777" w:rsidR="00044F77" w:rsidRPr="00317DE2" w:rsidRDefault="00044F77" w:rsidP="004B3E03">
            <w:pPr>
              <w:spacing w:line="240" w:lineRule="auto"/>
              <w:ind w:left="-108"/>
              <w:jc w:val="center"/>
              <w:rPr>
                <w:rFonts w:cs="Arial"/>
                <w:b/>
                <w:szCs w:val="22"/>
              </w:rPr>
            </w:pPr>
            <w:r w:rsidRPr="00317DE2">
              <w:rPr>
                <w:rFonts w:cs="Arial"/>
                <w:b/>
                <w:szCs w:val="22"/>
              </w:rPr>
              <w:t>SŁABE STRONY – czynniki wewnętrzne</w:t>
            </w:r>
          </w:p>
        </w:tc>
      </w:tr>
      <w:tr w:rsidR="00044F77" w:rsidRPr="00317DE2" w14:paraId="6F67FB0F" w14:textId="77777777" w:rsidTr="005B0909">
        <w:tc>
          <w:tcPr>
            <w:tcW w:w="2501" w:type="pct"/>
            <w:tcBorders>
              <w:top w:val="single" w:sz="4" w:space="0" w:color="auto"/>
              <w:left w:val="single" w:sz="4" w:space="0" w:color="auto"/>
              <w:bottom w:val="single" w:sz="4" w:space="0" w:color="auto"/>
              <w:right w:val="single" w:sz="4" w:space="0" w:color="auto"/>
            </w:tcBorders>
          </w:tcPr>
          <w:p w14:paraId="6881AC83" w14:textId="2B53FC05" w:rsidR="00044F77" w:rsidRPr="0092722E" w:rsidRDefault="00044F77" w:rsidP="00AA3855">
            <w:pPr>
              <w:numPr>
                <w:ilvl w:val="0"/>
                <w:numId w:val="11"/>
              </w:numPr>
              <w:ind w:left="349" w:hanging="283"/>
              <w:contextualSpacing/>
              <w:rPr>
                <w:rFonts w:eastAsia="Calibri" w:cs="Arial"/>
                <w:szCs w:val="22"/>
              </w:rPr>
            </w:pPr>
            <w:r w:rsidRPr="0092722E">
              <w:rPr>
                <w:rFonts w:eastAsia="Calibri" w:cs="Arial"/>
                <w:szCs w:val="22"/>
              </w:rPr>
              <w:t xml:space="preserve">Funkcjonowanie lokalnych systemów pomocy dla osób z problemem </w:t>
            </w:r>
            <w:r w:rsidR="00961114">
              <w:rPr>
                <w:rFonts w:eastAsia="Calibri" w:cs="Arial"/>
                <w:szCs w:val="22"/>
              </w:rPr>
              <w:t>uzależnień</w:t>
            </w:r>
            <w:r w:rsidR="009F73E5">
              <w:rPr>
                <w:rFonts w:eastAsia="Calibri" w:cs="Arial"/>
                <w:szCs w:val="22"/>
              </w:rPr>
              <w:t>.</w:t>
            </w:r>
          </w:p>
          <w:p w14:paraId="51C408D0" w14:textId="4FF80A15" w:rsidR="00044F77" w:rsidRPr="0092722E" w:rsidRDefault="00044F77" w:rsidP="00AA3855">
            <w:pPr>
              <w:numPr>
                <w:ilvl w:val="0"/>
                <w:numId w:val="11"/>
              </w:numPr>
              <w:ind w:left="349" w:hanging="283"/>
              <w:contextualSpacing/>
              <w:rPr>
                <w:rFonts w:eastAsia="Calibri" w:cs="Arial"/>
                <w:szCs w:val="22"/>
              </w:rPr>
            </w:pPr>
            <w:r w:rsidRPr="0092722E">
              <w:rPr>
                <w:rFonts w:eastAsia="Calibri" w:cs="Arial"/>
                <w:szCs w:val="22"/>
              </w:rPr>
              <w:t>Realizacja działań przez jednostki SW</w:t>
            </w:r>
            <w:r w:rsidR="002C3DBF" w:rsidRPr="0092722E">
              <w:rPr>
                <w:rFonts w:eastAsia="Calibri" w:cs="Arial"/>
                <w:szCs w:val="22"/>
              </w:rPr>
              <w:t>L</w:t>
            </w:r>
            <w:r w:rsidRPr="0092722E">
              <w:rPr>
                <w:rFonts w:eastAsia="Calibri" w:cs="Arial"/>
                <w:szCs w:val="22"/>
              </w:rPr>
              <w:t xml:space="preserve"> wspierające  gminy w rozwiązywaniu problemów uzależnień od substancji psychoaktywnych.</w:t>
            </w:r>
          </w:p>
          <w:p w14:paraId="6892EAA1" w14:textId="77777777" w:rsidR="00044F77" w:rsidRPr="0092722E" w:rsidRDefault="00044F77" w:rsidP="00AA3855">
            <w:pPr>
              <w:numPr>
                <w:ilvl w:val="0"/>
                <w:numId w:val="11"/>
              </w:numPr>
              <w:ind w:left="349" w:hanging="283"/>
              <w:contextualSpacing/>
              <w:rPr>
                <w:rFonts w:eastAsia="Calibri" w:cs="Arial"/>
                <w:szCs w:val="22"/>
              </w:rPr>
            </w:pPr>
            <w:r w:rsidRPr="0092722E">
              <w:rPr>
                <w:rFonts w:eastAsia="Calibri" w:cs="Arial"/>
                <w:szCs w:val="22"/>
              </w:rPr>
              <w:t>Wysoka dostępność do raportów z badań społecznych dotyczących problematyki uzależnień.</w:t>
            </w:r>
          </w:p>
          <w:p w14:paraId="673FFEDF" w14:textId="79A79F4B" w:rsidR="00044F77" w:rsidRPr="0092722E" w:rsidRDefault="00044F77" w:rsidP="00AA3855">
            <w:pPr>
              <w:numPr>
                <w:ilvl w:val="0"/>
                <w:numId w:val="11"/>
              </w:numPr>
              <w:ind w:left="349" w:hanging="283"/>
              <w:contextualSpacing/>
              <w:rPr>
                <w:rFonts w:eastAsia="Calibri" w:cs="Arial"/>
                <w:szCs w:val="22"/>
              </w:rPr>
            </w:pPr>
            <w:r w:rsidRPr="0092722E">
              <w:rPr>
                <w:rFonts w:eastAsia="Calibri" w:cs="Arial"/>
                <w:szCs w:val="22"/>
              </w:rPr>
              <w:t>Możliwość aktualizowania wiedzy na temat uzależnienia</w:t>
            </w:r>
            <w:r w:rsidR="009F73E5">
              <w:rPr>
                <w:rFonts w:eastAsia="Calibri" w:cs="Arial"/>
                <w:szCs w:val="22"/>
              </w:rPr>
              <w:t>.</w:t>
            </w:r>
            <w:r w:rsidRPr="0092722E">
              <w:rPr>
                <w:rFonts w:eastAsia="Calibri" w:cs="Arial"/>
                <w:szCs w:val="22"/>
              </w:rPr>
              <w:t xml:space="preserve"> </w:t>
            </w:r>
          </w:p>
          <w:p w14:paraId="1D21AFCB" w14:textId="77777777" w:rsidR="00044F77" w:rsidRPr="0092722E" w:rsidRDefault="00044F77" w:rsidP="00AA3855">
            <w:pPr>
              <w:numPr>
                <w:ilvl w:val="0"/>
                <w:numId w:val="11"/>
              </w:numPr>
              <w:ind w:left="349" w:hanging="283"/>
              <w:contextualSpacing/>
              <w:rPr>
                <w:rFonts w:eastAsia="Calibri" w:cs="Arial"/>
                <w:szCs w:val="22"/>
              </w:rPr>
            </w:pPr>
            <w:r w:rsidRPr="0092722E">
              <w:rPr>
                <w:rFonts w:eastAsia="Calibri" w:cs="Arial"/>
                <w:szCs w:val="22"/>
              </w:rPr>
              <w:t>Dostępność informacji o instytucjach działających na rzecz rozwiązywania problemów uzależnień w województwie lubelskim.</w:t>
            </w:r>
          </w:p>
          <w:p w14:paraId="3061BF1C" w14:textId="77777777" w:rsidR="00044F77" w:rsidRPr="0092722E" w:rsidRDefault="00044F77" w:rsidP="00AA3855">
            <w:pPr>
              <w:numPr>
                <w:ilvl w:val="0"/>
                <w:numId w:val="11"/>
              </w:numPr>
              <w:ind w:left="349" w:hanging="283"/>
              <w:contextualSpacing/>
              <w:rPr>
                <w:rFonts w:eastAsia="Calibri" w:cs="Arial"/>
                <w:szCs w:val="22"/>
              </w:rPr>
            </w:pPr>
            <w:r w:rsidRPr="0092722E">
              <w:rPr>
                <w:rFonts w:eastAsia="Calibri" w:cs="Arial"/>
                <w:szCs w:val="22"/>
              </w:rPr>
              <w:t>Działania na rzecz profilaktyki uzależnień wśród dzieci i młodzieży na poziomie samorządowym.</w:t>
            </w:r>
          </w:p>
          <w:p w14:paraId="30ED7023" w14:textId="77777777" w:rsidR="00044F77" w:rsidRPr="0092722E" w:rsidRDefault="00AA0EE9" w:rsidP="00AA3855">
            <w:pPr>
              <w:numPr>
                <w:ilvl w:val="0"/>
                <w:numId w:val="11"/>
              </w:numPr>
              <w:ind w:left="349" w:hanging="283"/>
              <w:contextualSpacing/>
              <w:rPr>
                <w:rFonts w:eastAsia="Calibri" w:cs="Arial"/>
                <w:szCs w:val="22"/>
              </w:rPr>
            </w:pPr>
            <w:r w:rsidRPr="0092722E">
              <w:rPr>
                <w:rFonts w:eastAsia="Calibri" w:cs="Arial"/>
                <w:szCs w:val="22"/>
              </w:rPr>
              <w:t>S</w:t>
            </w:r>
            <w:r w:rsidR="00044F77" w:rsidRPr="0092722E">
              <w:rPr>
                <w:rFonts w:eastAsia="Calibri" w:cs="Arial"/>
                <w:szCs w:val="22"/>
              </w:rPr>
              <w:t>tałe, dostosowane do aktualnych potrzeb podnoszenie kwalifikacji osób zaangażowanych w działalność psychoterapeutyczną i profilaktyczną</w:t>
            </w:r>
            <w:r w:rsidRPr="0092722E">
              <w:rPr>
                <w:rFonts w:eastAsia="Calibri" w:cs="Arial"/>
                <w:szCs w:val="22"/>
              </w:rPr>
              <w:t>.</w:t>
            </w:r>
          </w:p>
          <w:p w14:paraId="63932196" w14:textId="2E96EE04" w:rsidR="00044F77" w:rsidRPr="0092722E" w:rsidRDefault="00AA0EE9" w:rsidP="00AA3855">
            <w:pPr>
              <w:numPr>
                <w:ilvl w:val="0"/>
                <w:numId w:val="11"/>
              </w:numPr>
              <w:ind w:left="349" w:hanging="283"/>
              <w:contextualSpacing/>
              <w:rPr>
                <w:rFonts w:eastAsia="Calibri" w:cs="Arial"/>
                <w:szCs w:val="22"/>
              </w:rPr>
            </w:pPr>
            <w:r w:rsidRPr="0092722E">
              <w:rPr>
                <w:rFonts w:eastAsia="Calibri" w:cs="Arial"/>
                <w:szCs w:val="22"/>
              </w:rPr>
              <w:t>S</w:t>
            </w:r>
            <w:r w:rsidR="00044F77" w:rsidRPr="0092722E">
              <w:rPr>
                <w:rFonts w:eastAsia="Calibri" w:cs="Arial"/>
                <w:szCs w:val="22"/>
              </w:rPr>
              <w:t>ilne środowisko akademickie</w:t>
            </w:r>
            <w:r w:rsidR="000F2E1F" w:rsidRPr="0092722E">
              <w:rPr>
                <w:rFonts w:eastAsia="Calibri" w:cs="Arial"/>
                <w:szCs w:val="22"/>
              </w:rPr>
              <w:t xml:space="preserve">, znaczący potencjał </w:t>
            </w:r>
            <w:proofErr w:type="spellStart"/>
            <w:r w:rsidR="000F2E1F" w:rsidRPr="0092722E">
              <w:rPr>
                <w:rFonts w:eastAsia="Calibri" w:cs="Arial"/>
                <w:szCs w:val="22"/>
              </w:rPr>
              <w:t>diagnostyczno</w:t>
            </w:r>
            <w:proofErr w:type="spellEnd"/>
            <w:r w:rsidR="0002052D">
              <w:rPr>
                <w:rFonts w:eastAsia="Calibri" w:cs="Arial"/>
                <w:szCs w:val="22"/>
              </w:rPr>
              <w:t xml:space="preserve"> – badawczy i terapeutyczny</w:t>
            </w:r>
            <w:r w:rsidR="00B417E1">
              <w:rPr>
                <w:rFonts w:eastAsia="Calibri" w:cs="Arial"/>
                <w:szCs w:val="22"/>
              </w:rPr>
              <w:t xml:space="preserve"> </w:t>
            </w:r>
            <w:r w:rsidR="000F2E1F" w:rsidRPr="0092722E">
              <w:rPr>
                <w:rFonts w:eastAsia="Calibri" w:cs="Arial"/>
                <w:szCs w:val="22"/>
              </w:rPr>
              <w:t>w dziedzinie uzależnień</w:t>
            </w:r>
            <w:r w:rsidRPr="0092722E">
              <w:rPr>
                <w:rFonts w:eastAsia="Calibri" w:cs="Arial"/>
                <w:szCs w:val="22"/>
              </w:rPr>
              <w:t>.</w:t>
            </w:r>
          </w:p>
          <w:p w14:paraId="1E7C71B4" w14:textId="77777777" w:rsidR="007844FD" w:rsidRPr="0092722E" w:rsidRDefault="00AA0EE9" w:rsidP="00AA3855">
            <w:pPr>
              <w:numPr>
                <w:ilvl w:val="0"/>
                <w:numId w:val="11"/>
              </w:numPr>
              <w:ind w:left="349" w:hanging="283"/>
              <w:contextualSpacing/>
              <w:rPr>
                <w:rFonts w:eastAsia="Calibri" w:cs="Arial"/>
                <w:szCs w:val="22"/>
              </w:rPr>
            </w:pPr>
            <w:r w:rsidRPr="0092722E">
              <w:rPr>
                <w:rFonts w:eastAsia="Calibri" w:cs="Arial"/>
                <w:szCs w:val="22"/>
              </w:rPr>
              <w:t>D</w:t>
            </w:r>
            <w:r w:rsidR="007844FD" w:rsidRPr="0092722E">
              <w:rPr>
                <w:rFonts w:eastAsia="Calibri" w:cs="Arial"/>
                <w:szCs w:val="22"/>
              </w:rPr>
              <w:t>ziała</w:t>
            </w:r>
            <w:r w:rsidR="001A40F9" w:rsidRPr="0092722E">
              <w:rPr>
                <w:rFonts w:eastAsia="Calibri" w:cs="Arial"/>
                <w:szCs w:val="22"/>
              </w:rPr>
              <w:t>lność</w:t>
            </w:r>
            <w:r w:rsidR="007844FD" w:rsidRPr="0092722E">
              <w:rPr>
                <w:rFonts w:eastAsia="Calibri" w:cs="Arial"/>
                <w:szCs w:val="22"/>
              </w:rPr>
              <w:t xml:space="preserve"> sektora NGO jako uzupełnienie działań instytucjonalnych</w:t>
            </w:r>
            <w:r w:rsidRPr="0092722E">
              <w:rPr>
                <w:rFonts w:eastAsia="Calibri" w:cs="Arial"/>
                <w:szCs w:val="22"/>
              </w:rPr>
              <w:t>.</w:t>
            </w:r>
          </w:p>
          <w:p w14:paraId="2722C3AF" w14:textId="77777777" w:rsidR="00044F77" w:rsidRPr="00CE7704" w:rsidRDefault="00AA0EE9" w:rsidP="00AA3855">
            <w:pPr>
              <w:numPr>
                <w:ilvl w:val="0"/>
                <w:numId w:val="11"/>
              </w:numPr>
              <w:ind w:left="349" w:hanging="283"/>
              <w:contextualSpacing/>
              <w:rPr>
                <w:rFonts w:eastAsia="Calibri" w:cs="Arial"/>
                <w:szCs w:val="22"/>
              </w:rPr>
            </w:pPr>
            <w:r w:rsidRPr="00CE7704">
              <w:rPr>
                <w:rFonts w:eastAsia="Calibri" w:cs="Arial"/>
                <w:szCs w:val="22"/>
              </w:rPr>
              <w:t>A</w:t>
            </w:r>
            <w:r w:rsidR="00044F77" w:rsidRPr="00CE7704">
              <w:rPr>
                <w:rFonts w:eastAsia="Calibri" w:cs="Arial"/>
                <w:szCs w:val="22"/>
              </w:rPr>
              <w:t xml:space="preserve">ktywna współpraca i wymiana doświadczeń z podmiotami działającymi </w:t>
            </w:r>
            <w:r w:rsidR="00044F77" w:rsidRPr="00CE7704">
              <w:rPr>
                <w:rFonts w:eastAsia="Calibri" w:cs="Arial"/>
                <w:szCs w:val="22"/>
              </w:rPr>
              <w:lastRenderedPageBreak/>
              <w:t>w obszarze przeciwdziałania uzależnieniom, w tym z organizacjami pozarządowymi</w:t>
            </w:r>
            <w:r w:rsidRPr="00CE7704">
              <w:rPr>
                <w:rFonts w:eastAsia="Calibri" w:cs="Arial"/>
                <w:szCs w:val="22"/>
              </w:rPr>
              <w:t>.</w:t>
            </w:r>
          </w:p>
          <w:p w14:paraId="7BB9DA60" w14:textId="7B99FA1B" w:rsidR="00044F77" w:rsidRPr="0092722E" w:rsidRDefault="00AA0EE9" w:rsidP="00AA3855">
            <w:pPr>
              <w:numPr>
                <w:ilvl w:val="0"/>
                <w:numId w:val="11"/>
              </w:numPr>
              <w:ind w:left="349" w:hanging="283"/>
              <w:contextualSpacing/>
              <w:rPr>
                <w:rFonts w:eastAsia="Calibri" w:cs="Arial"/>
                <w:szCs w:val="22"/>
              </w:rPr>
            </w:pPr>
            <w:r w:rsidRPr="0092722E">
              <w:rPr>
                <w:rFonts w:eastAsia="Calibri" w:cs="Arial"/>
                <w:szCs w:val="22"/>
              </w:rPr>
              <w:t>P</w:t>
            </w:r>
            <w:r w:rsidR="00044F77" w:rsidRPr="0092722E">
              <w:rPr>
                <w:rFonts w:eastAsia="Calibri" w:cs="Arial"/>
                <w:szCs w:val="22"/>
              </w:rPr>
              <w:t xml:space="preserve">rowadzenie badań i </w:t>
            </w:r>
            <w:r w:rsidR="0092722E" w:rsidRPr="0092722E">
              <w:rPr>
                <w:rFonts w:eastAsia="Calibri" w:cs="Arial"/>
                <w:szCs w:val="22"/>
              </w:rPr>
              <w:t>analiz dotyczących</w:t>
            </w:r>
            <w:r w:rsidR="00044F77" w:rsidRPr="0092722E">
              <w:rPr>
                <w:rFonts w:eastAsia="Calibri" w:cs="Arial"/>
                <w:szCs w:val="22"/>
              </w:rPr>
              <w:t xml:space="preserve"> problematyki uzależnień na poziomie województwa</w:t>
            </w:r>
            <w:r w:rsidRPr="0092722E">
              <w:rPr>
                <w:rFonts w:eastAsia="Calibri" w:cs="Arial"/>
                <w:szCs w:val="22"/>
              </w:rPr>
              <w:t>.</w:t>
            </w:r>
          </w:p>
          <w:p w14:paraId="23FB91DC" w14:textId="77777777" w:rsidR="00044F77" w:rsidRPr="0092722E" w:rsidRDefault="00AA0EE9" w:rsidP="00AA3855">
            <w:pPr>
              <w:numPr>
                <w:ilvl w:val="0"/>
                <w:numId w:val="11"/>
              </w:numPr>
              <w:ind w:left="349" w:hanging="283"/>
              <w:contextualSpacing/>
              <w:rPr>
                <w:rFonts w:eastAsia="Calibri" w:cs="Arial"/>
                <w:szCs w:val="22"/>
              </w:rPr>
            </w:pPr>
            <w:r w:rsidRPr="0092722E">
              <w:rPr>
                <w:rFonts w:eastAsia="Calibri" w:cs="Arial"/>
                <w:szCs w:val="22"/>
              </w:rPr>
              <w:t>W</w:t>
            </w:r>
            <w:r w:rsidR="00044F77" w:rsidRPr="0092722E">
              <w:rPr>
                <w:rFonts w:eastAsia="Calibri" w:cs="Arial"/>
                <w:szCs w:val="22"/>
              </w:rPr>
              <w:t>spieranie działań w zakresie profilaktyki uniwersalnej, selektywnej i wskazującej, programów promocji zdrowego stylu życia, programów redukcji szkód, a także programów leczniczych, terapeutycznych, rehabilitacyjnych i readaptacyjnych w warunkach wolnościowych i penitencjarnych</w:t>
            </w:r>
            <w:r w:rsidRPr="0092722E">
              <w:rPr>
                <w:rFonts w:eastAsia="Calibri" w:cs="Arial"/>
                <w:szCs w:val="22"/>
              </w:rPr>
              <w:t>.</w:t>
            </w:r>
          </w:p>
          <w:p w14:paraId="05175781" w14:textId="77777777" w:rsidR="00044F77" w:rsidRPr="0092722E" w:rsidRDefault="00AA0EE9" w:rsidP="009F73E5">
            <w:pPr>
              <w:numPr>
                <w:ilvl w:val="0"/>
                <w:numId w:val="11"/>
              </w:numPr>
              <w:ind w:left="349" w:hanging="283"/>
              <w:contextualSpacing/>
              <w:rPr>
                <w:rFonts w:eastAsia="Calibri" w:cs="Arial"/>
                <w:szCs w:val="22"/>
              </w:rPr>
            </w:pPr>
            <w:r w:rsidRPr="0092722E">
              <w:rPr>
                <w:rFonts w:eastAsia="Calibri" w:cs="Arial"/>
                <w:szCs w:val="22"/>
              </w:rPr>
              <w:t>W</w:t>
            </w:r>
            <w:r w:rsidR="00044F77" w:rsidRPr="0092722E">
              <w:rPr>
                <w:rFonts w:eastAsia="Calibri" w:cs="Arial"/>
                <w:szCs w:val="22"/>
              </w:rPr>
              <w:t>spieranie finansowe działalności WOTUW</w:t>
            </w:r>
            <w:r w:rsidRPr="0092722E">
              <w:rPr>
                <w:rFonts w:eastAsia="Calibri" w:cs="Arial"/>
                <w:szCs w:val="22"/>
              </w:rPr>
              <w:t>.</w:t>
            </w:r>
          </w:p>
          <w:p w14:paraId="58394C45" w14:textId="2D74E8F6" w:rsidR="00044F77" w:rsidRPr="0092722E" w:rsidRDefault="00AA0EE9" w:rsidP="009F73E5">
            <w:pPr>
              <w:numPr>
                <w:ilvl w:val="0"/>
                <w:numId w:val="11"/>
              </w:numPr>
              <w:ind w:left="349" w:hanging="283"/>
              <w:contextualSpacing/>
              <w:rPr>
                <w:rFonts w:eastAsia="Calibri" w:cs="Arial"/>
                <w:szCs w:val="22"/>
              </w:rPr>
            </w:pPr>
            <w:r w:rsidRPr="0092722E">
              <w:rPr>
                <w:rFonts w:eastAsia="Calibri" w:cs="Arial"/>
                <w:szCs w:val="22"/>
              </w:rPr>
              <w:t>Z</w:t>
            </w:r>
            <w:r w:rsidR="00044F77" w:rsidRPr="0092722E">
              <w:rPr>
                <w:rFonts w:eastAsia="Calibri" w:cs="Arial"/>
                <w:szCs w:val="22"/>
              </w:rPr>
              <w:t>apewnienie w województwie dostępności leczenia substytucyjnego dla osób uzależnionych od</w:t>
            </w:r>
            <w:r w:rsidR="0002052D">
              <w:rPr>
                <w:rFonts w:eastAsia="Calibri" w:cs="Arial"/>
                <w:szCs w:val="22"/>
              </w:rPr>
              <w:t xml:space="preserve"> </w:t>
            </w:r>
            <w:r w:rsidR="00044F77" w:rsidRPr="0092722E">
              <w:rPr>
                <w:rFonts w:eastAsia="Calibri" w:cs="Arial"/>
                <w:szCs w:val="22"/>
              </w:rPr>
              <w:t>opiatów</w:t>
            </w:r>
            <w:r w:rsidR="00A53491" w:rsidRPr="0092722E">
              <w:rPr>
                <w:rFonts w:eastAsia="Calibri" w:cs="Arial"/>
                <w:szCs w:val="22"/>
              </w:rPr>
              <w:t xml:space="preserve"> w warunkach wolnościowych i penitencjarnych</w:t>
            </w:r>
            <w:r w:rsidRPr="0092722E">
              <w:rPr>
                <w:rFonts w:eastAsia="Calibri" w:cs="Arial"/>
                <w:szCs w:val="22"/>
              </w:rPr>
              <w:t>.</w:t>
            </w:r>
          </w:p>
          <w:p w14:paraId="292FE33C" w14:textId="630E535A" w:rsidR="00044F77" w:rsidRPr="0092722E" w:rsidRDefault="00AA0EE9" w:rsidP="009F73E5">
            <w:pPr>
              <w:numPr>
                <w:ilvl w:val="0"/>
                <w:numId w:val="11"/>
              </w:numPr>
              <w:ind w:left="349" w:hanging="283"/>
              <w:contextualSpacing/>
              <w:rPr>
                <w:rFonts w:eastAsia="Calibri" w:cs="Arial"/>
                <w:szCs w:val="22"/>
              </w:rPr>
            </w:pPr>
            <w:r w:rsidRPr="0092722E">
              <w:rPr>
                <w:rFonts w:eastAsia="Calibri" w:cs="Arial"/>
                <w:szCs w:val="22"/>
              </w:rPr>
              <w:t>P</w:t>
            </w:r>
            <w:r w:rsidR="00044F77" w:rsidRPr="0092722E">
              <w:rPr>
                <w:rFonts w:eastAsia="Calibri" w:cs="Arial"/>
                <w:szCs w:val="22"/>
              </w:rPr>
              <w:t>odejmowanie działań na rzecz aktywizacji</w:t>
            </w:r>
            <w:r w:rsidR="009F73E5">
              <w:rPr>
                <w:rFonts w:eastAsia="Calibri" w:cs="Arial"/>
                <w:szCs w:val="22"/>
              </w:rPr>
              <w:t xml:space="preserve"> </w:t>
            </w:r>
            <w:r w:rsidR="00044F77" w:rsidRPr="0092722E">
              <w:rPr>
                <w:rFonts w:eastAsia="Calibri" w:cs="Arial"/>
                <w:szCs w:val="22"/>
              </w:rPr>
              <w:t>i przeciwdziałania wykluczeniu społecznemu</w:t>
            </w:r>
            <w:r w:rsidR="009F73E5">
              <w:rPr>
                <w:rFonts w:eastAsia="Calibri" w:cs="Arial"/>
                <w:szCs w:val="22"/>
              </w:rPr>
              <w:t>.</w:t>
            </w:r>
          </w:p>
          <w:p w14:paraId="2D2D4B6A" w14:textId="77777777" w:rsidR="00044F77" w:rsidRPr="0092722E" w:rsidRDefault="00AA0EE9" w:rsidP="009F73E5">
            <w:pPr>
              <w:numPr>
                <w:ilvl w:val="0"/>
                <w:numId w:val="11"/>
              </w:numPr>
              <w:ind w:left="349" w:hanging="283"/>
              <w:contextualSpacing/>
              <w:rPr>
                <w:rFonts w:eastAsia="Calibri" w:cs="Arial"/>
                <w:szCs w:val="22"/>
              </w:rPr>
            </w:pPr>
            <w:r w:rsidRPr="0092722E">
              <w:rPr>
                <w:rFonts w:eastAsia="Calibri" w:cs="Arial"/>
                <w:szCs w:val="22"/>
              </w:rPr>
              <w:t>Z</w:t>
            </w:r>
            <w:r w:rsidR="00044F77" w:rsidRPr="0092722E">
              <w:rPr>
                <w:rFonts w:eastAsia="Calibri" w:cs="Arial"/>
                <w:szCs w:val="22"/>
              </w:rPr>
              <w:t>aangażowanie samorządu województwa w kampanie profilaktyczne</w:t>
            </w:r>
            <w:r w:rsidRPr="0092722E">
              <w:rPr>
                <w:rFonts w:eastAsia="Calibri" w:cs="Arial"/>
                <w:szCs w:val="22"/>
              </w:rPr>
              <w:t>.</w:t>
            </w:r>
          </w:p>
          <w:p w14:paraId="3DB2FA73" w14:textId="77777777" w:rsidR="00044F77" w:rsidRPr="0092722E" w:rsidRDefault="00AA0EE9" w:rsidP="009F73E5">
            <w:pPr>
              <w:numPr>
                <w:ilvl w:val="0"/>
                <w:numId w:val="11"/>
              </w:numPr>
              <w:ind w:left="349" w:hanging="283"/>
              <w:contextualSpacing/>
              <w:rPr>
                <w:rFonts w:eastAsia="Calibri" w:cs="Arial"/>
                <w:szCs w:val="22"/>
              </w:rPr>
            </w:pPr>
            <w:r w:rsidRPr="0092722E">
              <w:rPr>
                <w:rFonts w:eastAsia="Calibri" w:cs="Arial"/>
                <w:szCs w:val="22"/>
              </w:rPr>
              <w:t>D</w:t>
            </w:r>
            <w:r w:rsidR="00044F77" w:rsidRPr="0092722E">
              <w:rPr>
                <w:rFonts w:eastAsia="Calibri" w:cs="Arial"/>
                <w:szCs w:val="22"/>
              </w:rPr>
              <w:t>ziałalność punktu diagnostyczno-terapeutycznego FAS/FAS</w:t>
            </w:r>
            <w:r w:rsidR="002C3DBF" w:rsidRPr="0092722E">
              <w:rPr>
                <w:rFonts w:eastAsia="Calibri" w:cs="Arial"/>
                <w:szCs w:val="22"/>
              </w:rPr>
              <w:t>D</w:t>
            </w:r>
            <w:r w:rsidRPr="0092722E">
              <w:rPr>
                <w:rFonts w:eastAsia="Calibri" w:cs="Arial"/>
                <w:szCs w:val="22"/>
              </w:rPr>
              <w:t>.</w:t>
            </w:r>
          </w:p>
          <w:p w14:paraId="163ED88F" w14:textId="77777777" w:rsidR="00044F77" w:rsidRPr="0092722E" w:rsidRDefault="00AA0EE9" w:rsidP="009F73E5">
            <w:pPr>
              <w:numPr>
                <w:ilvl w:val="0"/>
                <w:numId w:val="11"/>
              </w:numPr>
              <w:ind w:left="349" w:hanging="283"/>
              <w:contextualSpacing/>
              <w:rPr>
                <w:rFonts w:eastAsia="Calibri" w:cs="Arial"/>
                <w:szCs w:val="22"/>
              </w:rPr>
            </w:pPr>
            <w:r w:rsidRPr="0092722E">
              <w:rPr>
                <w:rFonts w:eastAsia="Calibri" w:cs="Arial"/>
                <w:szCs w:val="22"/>
              </w:rPr>
              <w:t>Z</w:t>
            </w:r>
            <w:r w:rsidR="000525A6" w:rsidRPr="0092722E">
              <w:rPr>
                <w:rFonts w:eastAsia="Calibri" w:cs="Arial"/>
                <w:szCs w:val="22"/>
              </w:rPr>
              <w:t>mniejszająca się liczba młodzieży używającej marihuany i haszyszu</w:t>
            </w:r>
            <w:r w:rsidRPr="0092722E">
              <w:rPr>
                <w:rFonts w:eastAsia="Calibri" w:cs="Arial"/>
                <w:szCs w:val="22"/>
              </w:rPr>
              <w:t>.</w:t>
            </w:r>
          </w:p>
        </w:tc>
        <w:tc>
          <w:tcPr>
            <w:tcW w:w="2499" w:type="pct"/>
            <w:tcBorders>
              <w:top w:val="single" w:sz="4" w:space="0" w:color="auto"/>
              <w:left w:val="single" w:sz="4" w:space="0" w:color="auto"/>
              <w:bottom w:val="single" w:sz="4" w:space="0" w:color="auto"/>
              <w:right w:val="single" w:sz="4" w:space="0" w:color="auto"/>
            </w:tcBorders>
            <w:hideMark/>
          </w:tcPr>
          <w:p w14:paraId="0406A412" w14:textId="72C2592A" w:rsidR="00044F77" w:rsidRPr="0092722E" w:rsidRDefault="00044F77" w:rsidP="00AA3855">
            <w:pPr>
              <w:pStyle w:val="Akapitzlist"/>
              <w:numPr>
                <w:ilvl w:val="0"/>
                <w:numId w:val="13"/>
              </w:numPr>
              <w:ind w:left="247" w:hanging="247"/>
              <w:contextualSpacing/>
              <w:rPr>
                <w:rFonts w:eastAsia="Calibri" w:cs="Arial"/>
                <w:szCs w:val="22"/>
              </w:rPr>
            </w:pPr>
            <w:r w:rsidRPr="0092722E">
              <w:rPr>
                <w:rFonts w:eastAsia="Calibri" w:cs="Arial"/>
                <w:szCs w:val="22"/>
              </w:rPr>
              <w:lastRenderedPageBreak/>
              <w:t xml:space="preserve">Mała liczba gmin, które realizują rekomendowane programy profilaktyczne </w:t>
            </w:r>
          </w:p>
          <w:p w14:paraId="0DD0E9E9" w14:textId="77777777" w:rsidR="00044F77" w:rsidRPr="00CE7704" w:rsidRDefault="00044F77" w:rsidP="00AA3855">
            <w:pPr>
              <w:pStyle w:val="Akapitzlist"/>
              <w:numPr>
                <w:ilvl w:val="0"/>
                <w:numId w:val="13"/>
              </w:numPr>
              <w:ind w:left="247" w:hanging="247"/>
              <w:contextualSpacing/>
              <w:rPr>
                <w:rFonts w:eastAsia="Calibri" w:cs="Arial"/>
                <w:szCs w:val="22"/>
              </w:rPr>
            </w:pPr>
            <w:r w:rsidRPr="00CE7704">
              <w:rPr>
                <w:rFonts w:eastAsia="Calibri" w:cs="Arial"/>
                <w:szCs w:val="22"/>
              </w:rPr>
              <w:t xml:space="preserve">Niskie zaangażowania rodziców w uzyskanie wiedzy na temat profilaktyki uzależnień. </w:t>
            </w:r>
          </w:p>
          <w:p w14:paraId="22AA38EF" w14:textId="77777777" w:rsidR="00044F77" w:rsidRPr="0092722E" w:rsidRDefault="00044F77" w:rsidP="00AA3855">
            <w:pPr>
              <w:pStyle w:val="Akapitzlist"/>
              <w:numPr>
                <w:ilvl w:val="0"/>
                <w:numId w:val="13"/>
              </w:numPr>
              <w:ind w:left="247" w:hanging="247"/>
              <w:contextualSpacing/>
              <w:rPr>
                <w:rFonts w:eastAsia="Calibri" w:cs="Arial"/>
                <w:szCs w:val="22"/>
              </w:rPr>
            </w:pPr>
            <w:r w:rsidRPr="0092722E">
              <w:rPr>
                <w:rFonts w:eastAsia="Calibri" w:cs="Arial"/>
                <w:szCs w:val="22"/>
              </w:rPr>
              <w:t xml:space="preserve">Łatwa dostępności napojów alkoholowych (piwa) jako czynnika kształtującego uzależnienie od alkoholu. </w:t>
            </w:r>
          </w:p>
          <w:p w14:paraId="7756DF85" w14:textId="77777777" w:rsidR="00044F77" w:rsidRPr="0092722E" w:rsidRDefault="007936BD" w:rsidP="00AA3855">
            <w:pPr>
              <w:numPr>
                <w:ilvl w:val="0"/>
                <w:numId w:val="13"/>
              </w:numPr>
              <w:ind w:left="247" w:hanging="247"/>
              <w:contextualSpacing/>
              <w:rPr>
                <w:rFonts w:eastAsia="Calibri" w:cs="Arial"/>
                <w:szCs w:val="22"/>
              </w:rPr>
            </w:pPr>
            <w:r w:rsidRPr="0092722E">
              <w:rPr>
                <w:rFonts w:eastAsia="Calibri" w:cs="Arial"/>
                <w:szCs w:val="22"/>
              </w:rPr>
              <w:t xml:space="preserve">Niewielka </w:t>
            </w:r>
            <w:r w:rsidR="00044F77" w:rsidRPr="0092722E">
              <w:rPr>
                <w:rFonts w:eastAsia="Calibri" w:cs="Arial"/>
                <w:szCs w:val="22"/>
              </w:rPr>
              <w:t>ilość ośrodków/ miast powiatowych podejmujących działalność profilaktyczną i terapeutyczną z FAS/FASD</w:t>
            </w:r>
            <w:r w:rsidR="006F166A" w:rsidRPr="0092722E">
              <w:rPr>
                <w:rFonts w:eastAsia="Calibri" w:cs="Arial"/>
                <w:szCs w:val="22"/>
              </w:rPr>
              <w:t>.</w:t>
            </w:r>
          </w:p>
          <w:p w14:paraId="5AC9E215" w14:textId="77777777" w:rsidR="00044F77" w:rsidRPr="0092722E" w:rsidRDefault="006F166A"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dostępność miejsc wsparcia oraz lecznictwa odwykowego na terenach wiejskich</w:t>
            </w:r>
            <w:r w:rsidRPr="0092722E">
              <w:rPr>
                <w:rFonts w:eastAsia="Calibri" w:cs="Arial"/>
                <w:szCs w:val="22"/>
              </w:rPr>
              <w:t>.</w:t>
            </w:r>
          </w:p>
          <w:p w14:paraId="0DF327B5" w14:textId="0016091D" w:rsidR="00044F77" w:rsidRPr="0092722E" w:rsidRDefault="006F166A" w:rsidP="00AA3855">
            <w:pPr>
              <w:numPr>
                <w:ilvl w:val="0"/>
                <w:numId w:val="13"/>
              </w:numPr>
              <w:ind w:left="247" w:hanging="247"/>
              <w:contextualSpacing/>
              <w:rPr>
                <w:rFonts w:eastAsia="Calibri" w:cs="Arial"/>
                <w:szCs w:val="22"/>
              </w:rPr>
            </w:pPr>
            <w:r w:rsidRPr="0092722E">
              <w:rPr>
                <w:rFonts w:eastAsia="Calibri" w:cs="Arial"/>
                <w:szCs w:val="22"/>
              </w:rPr>
              <w:t>B</w:t>
            </w:r>
            <w:r w:rsidR="00044F77" w:rsidRPr="0092722E">
              <w:rPr>
                <w:rFonts w:eastAsia="Calibri" w:cs="Arial"/>
                <w:szCs w:val="22"/>
              </w:rPr>
              <w:t xml:space="preserve">rak mieszkań </w:t>
            </w:r>
            <w:r w:rsidR="00E61A77">
              <w:rPr>
                <w:rFonts w:eastAsia="Calibri" w:cs="Arial"/>
                <w:szCs w:val="22"/>
              </w:rPr>
              <w:t>treningowych / wspomaganych</w:t>
            </w:r>
            <w:r w:rsidR="00044F77" w:rsidRPr="0092722E">
              <w:rPr>
                <w:rFonts w:eastAsia="Calibri" w:cs="Arial"/>
                <w:szCs w:val="22"/>
              </w:rPr>
              <w:t xml:space="preserve"> dla osób po zakończeniu programu terapii uzależnień</w:t>
            </w:r>
            <w:r w:rsidRPr="0092722E">
              <w:rPr>
                <w:rFonts w:eastAsia="Calibri" w:cs="Arial"/>
                <w:szCs w:val="22"/>
              </w:rPr>
              <w:t>.</w:t>
            </w:r>
          </w:p>
          <w:p w14:paraId="444709B2" w14:textId="77777777" w:rsidR="00044F77" w:rsidRPr="0092722E" w:rsidRDefault="006F166A"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iewielkie zainteresowanie organizacji pozarządowych i gmin realizacją programów o potwierdzonej skuteczności, w tym programów rekomendowanych</w:t>
            </w:r>
            <w:r w:rsidRPr="0092722E">
              <w:rPr>
                <w:rFonts w:eastAsia="Calibri" w:cs="Arial"/>
                <w:szCs w:val="22"/>
              </w:rPr>
              <w:t>.</w:t>
            </w:r>
          </w:p>
          <w:p w14:paraId="744BBB51" w14:textId="015EF53E" w:rsidR="00044F77" w:rsidRPr="0092722E" w:rsidRDefault="006F166A"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l</w:t>
            </w:r>
            <w:r w:rsidR="00E61A77">
              <w:rPr>
                <w:rFonts w:eastAsia="Calibri" w:cs="Arial"/>
                <w:szCs w:val="22"/>
              </w:rPr>
              <w:t>iczba</w:t>
            </w:r>
            <w:r w:rsidR="00044F77" w:rsidRPr="0092722E">
              <w:rPr>
                <w:rFonts w:eastAsia="Calibri" w:cs="Arial"/>
                <w:szCs w:val="22"/>
              </w:rPr>
              <w:t xml:space="preserve"> realizowanych programów profilaktycznych opartych na działaniach realizowanych długofalowo i systematycznie; realizacja jednorazowych działań o niepotwierdzonej skuteczności lub nieskutecznych</w:t>
            </w:r>
            <w:r w:rsidRPr="0092722E">
              <w:rPr>
                <w:rFonts w:eastAsia="Calibri" w:cs="Arial"/>
                <w:szCs w:val="22"/>
              </w:rPr>
              <w:t>.</w:t>
            </w:r>
          </w:p>
          <w:p w14:paraId="33F8440C"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lastRenderedPageBreak/>
              <w:t>N</w:t>
            </w:r>
            <w:r w:rsidR="00044F77" w:rsidRPr="0092722E">
              <w:rPr>
                <w:rFonts w:eastAsia="Calibri" w:cs="Arial"/>
                <w:szCs w:val="22"/>
              </w:rPr>
              <w:t>iewielka ilość gmin realizujących działania w zakresie przeciwdziałania nietrzeźwości kierowców (w tym programów korekcyjnych dla kierowców)</w:t>
            </w:r>
            <w:r w:rsidR="006F166A" w:rsidRPr="0092722E">
              <w:rPr>
                <w:rFonts w:eastAsia="Calibri" w:cs="Arial"/>
                <w:szCs w:val="22"/>
              </w:rPr>
              <w:t>.</w:t>
            </w:r>
          </w:p>
          <w:p w14:paraId="4C0B3488"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D</w:t>
            </w:r>
            <w:r w:rsidR="00044F77" w:rsidRPr="0092722E">
              <w:rPr>
                <w:rFonts w:eastAsia="Calibri" w:cs="Arial"/>
                <w:szCs w:val="22"/>
              </w:rPr>
              <w:t>ługi czas oczekiwania na przyjęcie do placówek leczenia uzależnień w trybie stacjonarnym</w:t>
            </w:r>
            <w:r w:rsidRPr="0092722E">
              <w:rPr>
                <w:rFonts w:eastAsia="Calibri" w:cs="Arial"/>
                <w:szCs w:val="22"/>
              </w:rPr>
              <w:t>.</w:t>
            </w:r>
          </w:p>
          <w:p w14:paraId="64EB1DE5" w14:textId="6F35ED56"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liczba programów profilaktyki</w:t>
            </w:r>
            <w:r w:rsidR="00D32C71">
              <w:rPr>
                <w:rFonts w:eastAsia="Calibri" w:cs="Arial"/>
                <w:szCs w:val="22"/>
              </w:rPr>
              <w:t xml:space="preserve"> uzależnień </w:t>
            </w:r>
            <w:r w:rsidR="00044F77" w:rsidRPr="0092722E">
              <w:rPr>
                <w:rFonts w:eastAsia="Calibri" w:cs="Arial"/>
                <w:szCs w:val="22"/>
              </w:rPr>
              <w:t xml:space="preserve"> adresowana do rodziców i opiekunów</w:t>
            </w:r>
            <w:r w:rsidRPr="0092722E">
              <w:rPr>
                <w:rFonts w:eastAsia="Calibri" w:cs="Arial"/>
                <w:szCs w:val="22"/>
              </w:rPr>
              <w:t>.</w:t>
            </w:r>
          </w:p>
          <w:p w14:paraId="2AE6C7E3"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liczba programów profilaktycznych adresowanych do dzieci w wieku przedszkolnym i wczesnoszkolnym</w:t>
            </w:r>
            <w:r w:rsidRPr="0092722E">
              <w:rPr>
                <w:rFonts w:eastAsia="Calibri" w:cs="Arial"/>
                <w:szCs w:val="22"/>
              </w:rPr>
              <w:t>.</w:t>
            </w:r>
          </w:p>
          <w:p w14:paraId="728F264E" w14:textId="02DEECF0"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 xml:space="preserve">iewielka liczba programów profilaktyki </w:t>
            </w:r>
            <w:r w:rsidR="00D32C71">
              <w:rPr>
                <w:rFonts w:eastAsia="Calibri" w:cs="Arial"/>
                <w:szCs w:val="22"/>
              </w:rPr>
              <w:t xml:space="preserve">uzależnień </w:t>
            </w:r>
            <w:r w:rsidR="00044F77" w:rsidRPr="0092722E">
              <w:rPr>
                <w:rFonts w:eastAsia="Calibri" w:cs="Arial"/>
                <w:szCs w:val="22"/>
              </w:rPr>
              <w:t xml:space="preserve"> adresowanych do młodych dorosłych (np. studenci, osoby pracujące, osoby przeżywające kryzys wieku średniego)</w:t>
            </w:r>
            <w:r w:rsidRPr="0092722E">
              <w:rPr>
                <w:rFonts w:eastAsia="Calibri" w:cs="Arial"/>
                <w:szCs w:val="22"/>
              </w:rPr>
              <w:t>.</w:t>
            </w:r>
          </w:p>
          <w:p w14:paraId="78BD6C2D"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liczba programów edukacyjnych skierowanych do kobiet informujących o skutkach zażywania substancji psychoaktywnych w okresie ciąży</w:t>
            </w:r>
            <w:r w:rsidRPr="0092722E">
              <w:rPr>
                <w:rFonts w:eastAsia="Calibri" w:cs="Arial"/>
                <w:szCs w:val="22"/>
              </w:rPr>
              <w:t>.</w:t>
            </w:r>
          </w:p>
          <w:p w14:paraId="15EC05A4"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liczba programów profilaktycznych realizowanych w środowisku (programy party- i streetworkingu) zwłaszcza w małych miastach i gminach</w:t>
            </w:r>
            <w:r w:rsidRPr="0092722E">
              <w:rPr>
                <w:rFonts w:eastAsia="Calibri" w:cs="Arial"/>
                <w:szCs w:val="22"/>
              </w:rPr>
              <w:t>.</w:t>
            </w:r>
          </w:p>
          <w:p w14:paraId="1AA131D5"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iewielka liczba działań nastawionych na zmianę kulturową w zakresie przeciwdziałania uzależnieniom, tj. skierowanych na budowę lokalnych relacji społecznych, wolontariatu sąsiedzkiego, liderów rówieśniczych itp.</w:t>
            </w:r>
          </w:p>
          <w:p w14:paraId="14231042" w14:textId="77777777"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Br</w:t>
            </w:r>
            <w:r w:rsidR="00044F77" w:rsidRPr="0092722E">
              <w:rPr>
                <w:rFonts w:eastAsia="Calibri" w:cs="Arial"/>
                <w:szCs w:val="22"/>
              </w:rPr>
              <w:t>ak skutecznych narzędzi pomiaru efektywności i skuteczności realizowanych działań</w:t>
            </w:r>
            <w:r w:rsidRPr="0092722E">
              <w:rPr>
                <w:rFonts w:eastAsia="Calibri" w:cs="Arial"/>
                <w:szCs w:val="22"/>
              </w:rPr>
              <w:t>.</w:t>
            </w:r>
          </w:p>
          <w:p w14:paraId="203369A1" w14:textId="3D346DDB" w:rsidR="00044F77" w:rsidRPr="0092722E" w:rsidRDefault="00085475" w:rsidP="00AA3855">
            <w:pPr>
              <w:numPr>
                <w:ilvl w:val="0"/>
                <w:numId w:val="13"/>
              </w:numPr>
              <w:ind w:left="247" w:hanging="247"/>
              <w:contextualSpacing/>
              <w:rPr>
                <w:rFonts w:eastAsia="Calibri" w:cs="Arial"/>
                <w:szCs w:val="22"/>
              </w:rPr>
            </w:pPr>
            <w:r w:rsidRPr="0092722E">
              <w:rPr>
                <w:rFonts w:eastAsia="Calibri" w:cs="Arial"/>
                <w:szCs w:val="22"/>
              </w:rPr>
              <w:t>N</w:t>
            </w:r>
            <w:r w:rsidR="00044F77" w:rsidRPr="0092722E">
              <w:rPr>
                <w:rFonts w:eastAsia="Calibri" w:cs="Arial"/>
                <w:szCs w:val="22"/>
              </w:rPr>
              <w:t>ierównomierne rozłożenia placówek leczenia i terapii uzależnień  na terenie województwa</w:t>
            </w:r>
            <w:r w:rsidRPr="0092722E">
              <w:rPr>
                <w:rFonts w:eastAsia="Calibri" w:cs="Arial"/>
                <w:szCs w:val="22"/>
              </w:rPr>
              <w:t>.</w:t>
            </w:r>
          </w:p>
        </w:tc>
      </w:tr>
    </w:tbl>
    <w:p w14:paraId="031769C9" w14:textId="77777777" w:rsidR="00044F77" w:rsidRPr="00317DE2" w:rsidRDefault="00044F77" w:rsidP="00044F77">
      <w:pPr>
        <w:rPr>
          <w:rFonts w:cs="Arial"/>
          <w:szCs w:val="22"/>
        </w:rPr>
      </w:pPr>
    </w:p>
    <w:tbl>
      <w:tblPr>
        <w:tblStyle w:val="Tabela-Siatka5"/>
        <w:tblW w:w="4943" w:type="pct"/>
        <w:tblInd w:w="108" w:type="dxa"/>
        <w:tblLook w:val="04A0" w:firstRow="1" w:lastRow="0" w:firstColumn="1" w:lastColumn="0" w:noHBand="0" w:noVBand="1"/>
      </w:tblPr>
      <w:tblGrid>
        <w:gridCol w:w="4497"/>
        <w:gridCol w:w="4602"/>
      </w:tblGrid>
      <w:tr w:rsidR="00044F77" w:rsidRPr="00317DE2" w14:paraId="41E66A77" w14:textId="77777777" w:rsidTr="004B3E03">
        <w:trPr>
          <w:trHeight w:val="842"/>
          <w:tblHeader/>
        </w:trPr>
        <w:tc>
          <w:tcPr>
            <w:tcW w:w="2471" w:type="pct"/>
            <w:tcBorders>
              <w:top w:val="single" w:sz="4" w:space="0" w:color="auto"/>
              <w:left w:val="single" w:sz="4" w:space="0" w:color="auto"/>
              <w:bottom w:val="single" w:sz="4" w:space="0" w:color="auto"/>
              <w:right w:val="single" w:sz="4" w:space="0" w:color="auto"/>
            </w:tcBorders>
            <w:vAlign w:val="center"/>
            <w:hideMark/>
          </w:tcPr>
          <w:p w14:paraId="3441F6E6" w14:textId="77777777" w:rsidR="00044F77" w:rsidRPr="00317DE2" w:rsidRDefault="00044F77" w:rsidP="004B3E03">
            <w:pPr>
              <w:contextualSpacing/>
              <w:jc w:val="center"/>
              <w:rPr>
                <w:rFonts w:eastAsia="Calibri" w:cs="Arial"/>
                <w:b/>
                <w:szCs w:val="22"/>
              </w:rPr>
            </w:pPr>
            <w:r w:rsidRPr="00317DE2">
              <w:rPr>
                <w:rFonts w:eastAsia="Calibri" w:cs="Arial"/>
                <w:b/>
                <w:szCs w:val="22"/>
              </w:rPr>
              <w:lastRenderedPageBreak/>
              <w:t xml:space="preserve">SZANSE – czynniki zewnętrzne </w:t>
            </w:r>
          </w:p>
        </w:tc>
        <w:tc>
          <w:tcPr>
            <w:tcW w:w="2529" w:type="pct"/>
            <w:tcBorders>
              <w:top w:val="single" w:sz="4" w:space="0" w:color="auto"/>
              <w:left w:val="single" w:sz="4" w:space="0" w:color="auto"/>
              <w:bottom w:val="single" w:sz="4" w:space="0" w:color="auto"/>
              <w:right w:val="single" w:sz="4" w:space="0" w:color="auto"/>
            </w:tcBorders>
            <w:vAlign w:val="center"/>
            <w:hideMark/>
          </w:tcPr>
          <w:p w14:paraId="61A995D8" w14:textId="77777777" w:rsidR="00044F77" w:rsidRPr="00317DE2" w:rsidRDefault="00044F77" w:rsidP="004B3E03">
            <w:pPr>
              <w:contextualSpacing/>
              <w:jc w:val="center"/>
              <w:rPr>
                <w:rFonts w:eastAsia="Calibri" w:cs="Arial"/>
                <w:b/>
                <w:szCs w:val="22"/>
              </w:rPr>
            </w:pPr>
            <w:r w:rsidRPr="00317DE2">
              <w:rPr>
                <w:rFonts w:eastAsia="Calibri" w:cs="Arial"/>
                <w:b/>
                <w:szCs w:val="22"/>
              </w:rPr>
              <w:t>ZAGROŻENIA – czynniki zewnętrzne</w:t>
            </w:r>
          </w:p>
        </w:tc>
      </w:tr>
      <w:tr w:rsidR="00044F77" w:rsidRPr="00317DE2" w14:paraId="1A0362DC" w14:textId="77777777" w:rsidTr="006F166A">
        <w:tc>
          <w:tcPr>
            <w:tcW w:w="2471" w:type="pct"/>
            <w:tcBorders>
              <w:top w:val="single" w:sz="4" w:space="0" w:color="auto"/>
              <w:left w:val="single" w:sz="4" w:space="0" w:color="auto"/>
              <w:bottom w:val="single" w:sz="4" w:space="0" w:color="auto"/>
              <w:right w:val="single" w:sz="4" w:space="0" w:color="auto"/>
            </w:tcBorders>
            <w:hideMark/>
          </w:tcPr>
          <w:p w14:paraId="3F8F3FC1" w14:textId="1343975D"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S</w:t>
            </w:r>
            <w:r w:rsidR="00044F77" w:rsidRPr="0092722E">
              <w:rPr>
                <w:rFonts w:eastAsia="Calibri" w:cs="Arial"/>
                <w:szCs w:val="22"/>
              </w:rPr>
              <w:t>padek ogólnej liczby rodzin korzystających z pomocy społecznej oraz rodzin korzystających z pomocy społecznej z powodu problemów alkoholowych</w:t>
            </w:r>
            <w:r w:rsidR="009F73E5">
              <w:rPr>
                <w:rFonts w:eastAsia="Calibri" w:cs="Arial"/>
                <w:szCs w:val="22"/>
              </w:rPr>
              <w:t>.</w:t>
            </w:r>
            <w:r w:rsidR="00044F77" w:rsidRPr="0092722E">
              <w:rPr>
                <w:rFonts w:eastAsia="Calibri" w:cs="Arial"/>
                <w:szCs w:val="22"/>
              </w:rPr>
              <w:t xml:space="preserve"> </w:t>
            </w:r>
          </w:p>
          <w:p w14:paraId="758DB7DC" w14:textId="1F674D05" w:rsidR="00044F77" w:rsidRPr="0092722E" w:rsidRDefault="00044F77" w:rsidP="00AA3855">
            <w:pPr>
              <w:numPr>
                <w:ilvl w:val="0"/>
                <w:numId w:val="12"/>
              </w:numPr>
              <w:ind w:left="349" w:hanging="283"/>
              <w:contextualSpacing/>
              <w:rPr>
                <w:rFonts w:eastAsia="Calibri" w:cs="Arial"/>
                <w:szCs w:val="22"/>
              </w:rPr>
            </w:pPr>
            <w:r w:rsidRPr="0092722E">
              <w:rPr>
                <w:rFonts w:eastAsia="Calibri" w:cs="Arial"/>
                <w:szCs w:val="22"/>
              </w:rPr>
              <w:t xml:space="preserve">Nauka  umiejętności odpierania presji rówieśniczej ukierunkowanej na spożywanie </w:t>
            </w:r>
            <w:r w:rsidR="00D32C71">
              <w:rPr>
                <w:rFonts w:eastAsia="Calibri" w:cs="Arial"/>
                <w:szCs w:val="22"/>
              </w:rPr>
              <w:t>substancji psychoaktywnych</w:t>
            </w:r>
            <w:r w:rsidR="009F73E5">
              <w:rPr>
                <w:rFonts w:eastAsia="Calibri" w:cs="Arial"/>
                <w:szCs w:val="22"/>
              </w:rPr>
              <w:t>.</w:t>
            </w:r>
          </w:p>
          <w:p w14:paraId="4292A8C5" w14:textId="77777777" w:rsidR="00044F77" w:rsidRPr="00CE7704" w:rsidRDefault="00044F77" w:rsidP="00AA3855">
            <w:pPr>
              <w:numPr>
                <w:ilvl w:val="0"/>
                <w:numId w:val="12"/>
              </w:numPr>
              <w:ind w:left="349" w:hanging="283"/>
              <w:contextualSpacing/>
              <w:rPr>
                <w:rFonts w:eastAsia="Calibri" w:cs="Arial"/>
                <w:szCs w:val="22"/>
              </w:rPr>
            </w:pPr>
            <w:r w:rsidRPr="00CE7704">
              <w:rPr>
                <w:rFonts w:eastAsia="Calibri" w:cs="Arial"/>
                <w:szCs w:val="22"/>
              </w:rPr>
              <w:t xml:space="preserve">Skoncentrowanie działań edukacyjnych na temat uzależnień skierowanych do uczniów wszystkich typów szkół. </w:t>
            </w:r>
          </w:p>
          <w:p w14:paraId="0F616097" w14:textId="77777777" w:rsidR="00044F77" w:rsidRPr="0092722E" w:rsidRDefault="00044F77" w:rsidP="00AA3855">
            <w:pPr>
              <w:numPr>
                <w:ilvl w:val="0"/>
                <w:numId w:val="12"/>
              </w:numPr>
              <w:ind w:left="349" w:hanging="283"/>
              <w:contextualSpacing/>
              <w:rPr>
                <w:rFonts w:eastAsia="Calibri" w:cs="Arial"/>
                <w:szCs w:val="22"/>
              </w:rPr>
            </w:pPr>
            <w:r w:rsidRPr="0092722E">
              <w:rPr>
                <w:rFonts w:eastAsia="Calibri" w:cs="Arial"/>
                <w:szCs w:val="22"/>
              </w:rPr>
              <w:t>Przygotowanie i działania grup edukatorów w zakresie profilaktyki uzależnień.</w:t>
            </w:r>
          </w:p>
          <w:p w14:paraId="25C33E39" w14:textId="77777777" w:rsidR="00044F77" w:rsidRPr="0092722E" w:rsidRDefault="00044F77" w:rsidP="00AA3855">
            <w:pPr>
              <w:numPr>
                <w:ilvl w:val="0"/>
                <w:numId w:val="12"/>
              </w:numPr>
              <w:ind w:left="349" w:hanging="283"/>
              <w:contextualSpacing/>
              <w:rPr>
                <w:rFonts w:eastAsia="Calibri" w:cs="Arial"/>
                <w:szCs w:val="22"/>
              </w:rPr>
            </w:pPr>
            <w:r w:rsidRPr="0092722E">
              <w:rPr>
                <w:rFonts w:eastAsia="Calibri" w:cs="Arial"/>
                <w:szCs w:val="22"/>
              </w:rPr>
              <w:t>Prowadzenie szerokiego zakresu działań pomocowych wspierających dzieci i młodzież oraz rodziny.</w:t>
            </w:r>
          </w:p>
          <w:p w14:paraId="4E36E17B"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K</w:t>
            </w:r>
            <w:r w:rsidR="00044F77" w:rsidRPr="0092722E">
              <w:rPr>
                <w:rFonts w:eastAsia="Calibri" w:cs="Arial"/>
                <w:szCs w:val="22"/>
              </w:rPr>
              <w:t>orzystanie przez szkoły z zewnętrznego wsparcia innych jednostek i podmiotów przy realizacji działań profilaktycznych np. poradni, kuratorów sądowych, terapeutów rodzinnych, psychologów, organizacji pozarządowych</w:t>
            </w:r>
            <w:r w:rsidRPr="0092722E">
              <w:rPr>
                <w:rFonts w:eastAsia="Calibri" w:cs="Arial"/>
                <w:szCs w:val="22"/>
              </w:rPr>
              <w:t>.</w:t>
            </w:r>
          </w:p>
          <w:p w14:paraId="2A74FE2E"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R</w:t>
            </w:r>
            <w:r w:rsidR="00044F77" w:rsidRPr="0092722E">
              <w:rPr>
                <w:rFonts w:eastAsia="Calibri" w:cs="Arial"/>
                <w:szCs w:val="22"/>
              </w:rPr>
              <w:t>ealizacja programów profilaktycznych opierających się na długotrwałym i intensywnym kontakcie wychowawców z dziećmi i młodzieżą, w tym ich indywidualizacja</w:t>
            </w:r>
            <w:r w:rsidRPr="0092722E">
              <w:rPr>
                <w:rFonts w:eastAsia="Calibri" w:cs="Arial"/>
                <w:szCs w:val="22"/>
              </w:rPr>
              <w:t>.</w:t>
            </w:r>
          </w:p>
          <w:p w14:paraId="65480406" w14:textId="6B70C6DA" w:rsidR="00044F77" w:rsidRPr="00B417E1" w:rsidRDefault="00AA0EE9" w:rsidP="00AA3855">
            <w:pPr>
              <w:numPr>
                <w:ilvl w:val="0"/>
                <w:numId w:val="12"/>
              </w:numPr>
              <w:ind w:left="349" w:hanging="283"/>
              <w:contextualSpacing/>
              <w:rPr>
                <w:rFonts w:eastAsia="Calibri" w:cs="Arial"/>
                <w:szCs w:val="22"/>
              </w:rPr>
            </w:pPr>
            <w:r w:rsidRPr="00B417E1">
              <w:rPr>
                <w:rFonts w:eastAsia="Calibri" w:cs="Arial"/>
                <w:szCs w:val="22"/>
              </w:rPr>
              <w:t>Z</w:t>
            </w:r>
            <w:r w:rsidR="00044F77" w:rsidRPr="00B417E1">
              <w:rPr>
                <w:rFonts w:eastAsia="Calibri" w:cs="Arial"/>
                <w:szCs w:val="22"/>
              </w:rPr>
              <w:t>aangażowanie rodziców w realizację programów profilaktycznych (profilaktyczna funkcja rodziny)</w:t>
            </w:r>
            <w:r w:rsidRPr="00B417E1">
              <w:rPr>
                <w:rFonts w:eastAsia="Calibri" w:cs="Arial"/>
                <w:szCs w:val="22"/>
              </w:rPr>
              <w:t>.</w:t>
            </w:r>
            <w:r w:rsidR="0002052D" w:rsidRPr="00B417E1">
              <w:rPr>
                <w:rFonts w:eastAsia="Calibri" w:cs="Arial"/>
                <w:szCs w:val="22"/>
              </w:rPr>
              <w:t xml:space="preserve"> </w:t>
            </w:r>
          </w:p>
          <w:p w14:paraId="16CF47CD"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D</w:t>
            </w:r>
            <w:r w:rsidR="00044F77" w:rsidRPr="0092722E">
              <w:rPr>
                <w:rFonts w:eastAsia="Calibri" w:cs="Arial"/>
                <w:szCs w:val="22"/>
              </w:rPr>
              <w:t>ostępność oferty pomocowej, w tym poradnictwa i leczenia w zakresie przeciwdziałania uzależnieniom</w:t>
            </w:r>
            <w:r w:rsidRPr="0092722E">
              <w:rPr>
                <w:rFonts w:eastAsia="Calibri" w:cs="Arial"/>
                <w:szCs w:val="22"/>
              </w:rPr>
              <w:t>.</w:t>
            </w:r>
          </w:p>
          <w:p w14:paraId="29025359"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U</w:t>
            </w:r>
            <w:r w:rsidR="00044F77" w:rsidRPr="0092722E">
              <w:rPr>
                <w:rFonts w:eastAsia="Calibri" w:cs="Arial"/>
                <w:szCs w:val="22"/>
              </w:rPr>
              <w:t>trzymywanie się średniego wieku inicjacji, jeśli chodzi o substancje psychoaktywne na stałym poziomie (ok. 15 r.ż.</w:t>
            </w:r>
            <w:r w:rsidRPr="0092722E">
              <w:rPr>
                <w:rFonts w:eastAsia="Calibri" w:cs="Arial"/>
                <w:szCs w:val="22"/>
              </w:rPr>
              <w:t>)</w:t>
            </w:r>
          </w:p>
          <w:p w14:paraId="594448EF"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N</w:t>
            </w:r>
            <w:r w:rsidR="00044F77" w:rsidRPr="0092722E">
              <w:rPr>
                <w:rFonts w:eastAsia="Calibri" w:cs="Arial"/>
                <w:szCs w:val="22"/>
              </w:rPr>
              <w:t>iższe wskaźniki  używania marihuany wśród młodzieży szkolnej w porównaniu do innych województ</w:t>
            </w:r>
            <w:r w:rsidR="000837AD" w:rsidRPr="0092722E">
              <w:rPr>
                <w:rFonts w:eastAsia="Calibri" w:cs="Arial"/>
                <w:szCs w:val="22"/>
              </w:rPr>
              <w:t>w</w:t>
            </w:r>
            <w:r w:rsidRPr="0092722E">
              <w:rPr>
                <w:rFonts w:eastAsia="Calibri" w:cs="Arial"/>
                <w:szCs w:val="22"/>
              </w:rPr>
              <w:t>.</w:t>
            </w:r>
          </w:p>
          <w:p w14:paraId="6E69E331"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lastRenderedPageBreak/>
              <w:t>S</w:t>
            </w:r>
            <w:r w:rsidR="00044F77" w:rsidRPr="0092722E">
              <w:rPr>
                <w:rFonts w:eastAsia="Calibri" w:cs="Arial"/>
                <w:szCs w:val="22"/>
              </w:rPr>
              <w:t>tałe źródło finansowania działań z zezwoleń wydawanych na obrót napojami alkoholowymi</w:t>
            </w:r>
            <w:r w:rsidRPr="0092722E">
              <w:rPr>
                <w:rFonts w:eastAsia="Calibri" w:cs="Arial"/>
                <w:szCs w:val="22"/>
              </w:rPr>
              <w:t>.</w:t>
            </w:r>
          </w:p>
          <w:p w14:paraId="305255A9" w14:textId="77777777" w:rsidR="00044F77"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S</w:t>
            </w:r>
            <w:r w:rsidR="00044F77" w:rsidRPr="0092722E">
              <w:rPr>
                <w:rFonts w:eastAsia="Calibri" w:cs="Arial"/>
                <w:szCs w:val="22"/>
              </w:rPr>
              <w:t>padek liczby punktów sprzedaży alkoholu i liczby wydanych zezwoleń na sprzedaż alkoholu</w:t>
            </w:r>
            <w:r w:rsidRPr="0092722E">
              <w:rPr>
                <w:rFonts w:eastAsia="Calibri" w:cs="Arial"/>
                <w:szCs w:val="22"/>
              </w:rPr>
              <w:t>.</w:t>
            </w:r>
          </w:p>
          <w:p w14:paraId="61AD1054" w14:textId="77777777" w:rsidR="002D118C" w:rsidRPr="0092722E" w:rsidRDefault="00AA0EE9" w:rsidP="00AA3855">
            <w:pPr>
              <w:numPr>
                <w:ilvl w:val="0"/>
                <w:numId w:val="12"/>
              </w:numPr>
              <w:ind w:left="349" w:hanging="283"/>
              <w:contextualSpacing/>
              <w:rPr>
                <w:rFonts w:eastAsia="Calibri" w:cs="Arial"/>
                <w:szCs w:val="22"/>
              </w:rPr>
            </w:pPr>
            <w:r w:rsidRPr="0092722E">
              <w:rPr>
                <w:rFonts w:eastAsia="Calibri" w:cs="Arial"/>
                <w:szCs w:val="22"/>
              </w:rPr>
              <w:t>S</w:t>
            </w:r>
            <w:r w:rsidR="002D118C" w:rsidRPr="0092722E">
              <w:rPr>
                <w:rFonts w:eastAsia="Calibri" w:cs="Arial"/>
                <w:szCs w:val="22"/>
              </w:rPr>
              <w:t>padek liczby osób w wieku 15-16 lat</w:t>
            </w:r>
            <w:r w:rsidRPr="0092722E">
              <w:rPr>
                <w:rFonts w:eastAsia="Calibri" w:cs="Arial"/>
                <w:szCs w:val="22"/>
              </w:rPr>
              <w:t xml:space="preserve"> spożywających alkohol.</w:t>
            </w:r>
          </w:p>
          <w:p w14:paraId="426839FC" w14:textId="77777777" w:rsidR="00044F77" w:rsidRDefault="00B90403" w:rsidP="00AA3855">
            <w:pPr>
              <w:numPr>
                <w:ilvl w:val="0"/>
                <w:numId w:val="12"/>
              </w:numPr>
              <w:ind w:left="349" w:hanging="283"/>
              <w:contextualSpacing/>
              <w:rPr>
                <w:rFonts w:eastAsia="Calibri" w:cs="Arial"/>
                <w:szCs w:val="22"/>
              </w:rPr>
            </w:pPr>
            <w:r w:rsidRPr="0092722E">
              <w:rPr>
                <w:rFonts w:eastAsia="Calibri" w:cs="Arial"/>
                <w:szCs w:val="22"/>
              </w:rPr>
              <w:t>Baza do realizacji szkoleń mających na celu wdrażanie i realizowanie programów rekomendowanych, o potwierdzonej skuteczności (np. w postaci sektora pozarządowego).</w:t>
            </w:r>
          </w:p>
          <w:p w14:paraId="3864F07C" w14:textId="77777777" w:rsidR="00CE7704" w:rsidRPr="00CE7704" w:rsidRDefault="00CE7704" w:rsidP="00AA3855">
            <w:pPr>
              <w:pStyle w:val="Akapitzlist"/>
              <w:numPr>
                <w:ilvl w:val="0"/>
                <w:numId w:val="12"/>
              </w:numPr>
              <w:ind w:left="349" w:hanging="283"/>
              <w:rPr>
                <w:rFonts w:eastAsia="Calibri" w:cs="Arial"/>
                <w:szCs w:val="22"/>
              </w:rPr>
            </w:pPr>
            <w:r w:rsidRPr="00CE7704">
              <w:rPr>
                <w:rFonts w:eastAsia="Calibri" w:cs="Arial"/>
                <w:szCs w:val="22"/>
              </w:rPr>
              <w:t xml:space="preserve">Wzrost liczby pacjentów dziennych i całodobowych oddziałów terapii uzależnienia od alkoholu/leczenia uzależnień. </w:t>
            </w:r>
          </w:p>
          <w:p w14:paraId="597A2873" w14:textId="77777777" w:rsidR="00CE7704" w:rsidRPr="0092722E" w:rsidRDefault="00CE7704" w:rsidP="00AA3855">
            <w:pPr>
              <w:ind w:left="349"/>
              <w:contextualSpacing/>
              <w:rPr>
                <w:rFonts w:eastAsia="Calibri" w:cs="Arial"/>
                <w:szCs w:val="22"/>
              </w:rPr>
            </w:pPr>
          </w:p>
        </w:tc>
        <w:tc>
          <w:tcPr>
            <w:tcW w:w="2529" w:type="pct"/>
            <w:tcBorders>
              <w:top w:val="single" w:sz="4" w:space="0" w:color="auto"/>
              <w:left w:val="single" w:sz="4" w:space="0" w:color="auto"/>
              <w:bottom w:val="single" w:sz="4" w:space="0" w:color="auto"/>
              <w:right w:val="single" w:sz="4" w:space="0" w:color="auto"/>
            </w:tcBorders>
            <w:hideMark/>
          </w:tcPr>
          <w:p w14:paraId="3E6EA004" w14:textId="77777777" w:rsidR="00044F77" w:rsidRPr="0092722E" w:rsidRDefault="00044F77" w:rsidP="00AA3855">
            <w:pPr>
              <w:numPr>
                <w:ilvl w:val="0"/>
                <w:numId w:val="12"/>
              </w:numPr>
              <w:ind w:left="247" w:hanging="219"/>
              <w:contextualSpacing/>
              <w:rPr>
                <w:rFonts w:eastAsia="Calibri" w:cs="Arial"/>
                <w:szCs w:val="22"/>
              </w:rPr>
            </w:pPr>
            <w:r w:rsidRPr="0092722E">
              <w:rPr>
                <w:rFonts w:eastAsia="Calibri" w:cs="Arial"/>
                <w:szCs w:val="22"/>
              </w:rPr>
              <w:lastRenderedPageBreak/>
              <w:t xml:space="preserve">Utrzymujący się wzrost tendencji do podejmowania </w:t>
            </w:r>
            <w:proofErr w:type="spellStart"/>
            <w:r w:rsidRPr="0092722E">
              <w:rPr>
                <w:rFonts w:eastAsia="Calibri" w:cs="Arial"/>
                <w:szCs w:val="22"/>
              </w:rPr>
              <w:t>zachowań</w:t>
            </w:r>
            <w:proofErr w:type="spellEnd"/>
            <w:r w:rsidRPr="0092722E">
              <w:rPr>
                <w:rFonts w:eastAsia="Calibri" w:cs="Arial"/>
                <w:szCs w:val="22"/>
              </w:rPr>
              <w:t xml:space="preserve"> ryzykownych, zwłaszcza wśród osób młodych.</w:t>
            </w:r>
          </w:p>
          <w:p w14:paraId="525ED19E" w14:textId="77777777" w:rsidR="00044F77" w:rsidRPr="0092722E" w:rsidRDefault="00044F77" w:rsidP="00AA3855">
            <w:pPr>
              <w:numPr>
                <w:ilvl w:val="0"/>
                <w:numId w:val="12"/>
              </w:numPr>
              <w:ind w:left="247" w:hanging="219"/>
              <w:contextualSpacing/>
              <w:rPr>
                <w:rFonts w:eastAsia="Calibri" w:cs="Arial"/>
                <w:szCs w:val="22"/>
              </w:rPr>
            </w:pPr>
            <w:r w:rsidRPr="0092722E">
              <w:rPr>
                <w:rFonts w:eastAsia="Calibri" w:cs="Arial"/>
                <w:szCs w:val="22"/>
              </w:rPr>
              <w:t>Brak świadomości wysokiego ryzyka jednorazowego spożycia alkoholu dla kierowców i kobiet w ciąży</w:t>
            </w:r>
            <w:r w:rsidR="00085475" w:rsidRPr="0092722E">
              <w:rPr>
                <w:rFonts w:eastAsia="Calibri" w:cs="Arial"/>
                <w:szCs w:val="22"/>
              </w:rPr>
              <w:t>.</w:t>
            </w:r>
          </w:p>
          <w:p w14:paraId="65DA0AD6" w14:textId="32D6DF66" w:rsidR="00044F77" w:rsidRPr="0092722E" w:rsidRDefault="00CE7704" w:rsidP="00AA3855">
            <w:pPr>
              <w:numPr>
                <w:ilvl w:val="0"/>
                <w:numId w:val="12"/>
              </w:numPr>
              <w:ind w:left="247" w:hanging="219"/>
              <w:contextualSpacing/>
              <w:rPr>
                <w:rFonts w:eastAsia="Calibri" w:cs="Arial"/>
                <w:szCs w:val="22"/>
              </w:rPr>
            </w:pPr>
            <w:r w:rsidRPr="00CE7704">
              <w:rPr>
                <w:rFonts w:eastAsia="Calibri" w:cs="Arial"/>
                <w:szCs w:val="22"/>
              </w:rPr>
              <w:t xml:space="preserve">Wysoka cena społeczna i ekonomiczna nadmiernego spożywania </w:t>
            </w:r>
            <w:r>
              <w:rPr>
                <w:rFonts w:eastAsia="Calibri" w:cs="Arial"/>
                <w:szCs w:val="22"/>
              </w:rPr>
              <w:t>środków psychoaktywnych, w tym</w:t>
            </w:r>
            <w:r w:rsidRPr="00CE7704">
              <w:rPr>
                <w:rFonts w:eastAsia="Calibri" w:cs="Arial"/>
                <w:szCs w:val="22"/>
              </w:rPr>
              <w:t xml:space="preserve"> </w:t>
            </w:r>
            <w:r>
              <w:rPr>
                <w:rFonts w:eastAsia="Calibri" w:cs="Arial"/>
                <w:szCs w:val="22"/>
              </w:rPr>
              <w:t>z</w:t>
            </w:r>
            <w:r w:rsidR="00044F77" w:rsidRPr="00CE7704">
              <w:rPr>
                <w:rFonts w:eastAsia="Calibri" w:cs="Arial"/>
                <w:szCs w:val="22"/>
              </w:rPr>
              <w:t xml:space="preserve">agrożenia funkcjonowania rodziny, </w:t>
            </w:r>
            <w:proofErr w:type="spellStart"/>
            <w:r w:rsidR="00044F77" w:rsidRPr="00CE7704">
              <w:rPr>
                <w:rFonts w:eastAsia="Calibri" w:cs="Arial"/>
                <w:szCs w:val="22"/>
              </w:rPr>
              <w:t>wieloproblemowość</w:t>
            </w:r>
            <w:proofErr w:type="spellEnd"/>
            <w:r w:rsidR="00044F77" w:rsidRPr="00CE7704">
              <w:rPr>
                <w:rFonts w:eastAsia="Calibri" w:cs="Arial"/>
                <w:szCs w:val="22"/>
              </w:rPr>
              <w:t xml:space="preserve"> (ubóstwo,</w:t>
            </w:r>
            <w:r w:rsidR="00044F77" w:rsidRPr="0092722E">
              <w:rPr>
                <w:rFonts w:eastAsia="Calibri" w:cs="Arial"/>
                <w:szCs w:val="22"/>
              </w:rPr>
              <w:t xml:space="preserve"> przemoc </w:t>
            </w:r>
            <w:r w:rsidR="0097662E">
              <w:rPr>
                <w:rFonts w:eastAsia="Calibri" w:cs="Arial"/>
                <w:szCs w:val="22"/>
              </w:rPr>
              <w:t>domowa</w:t>
            </w:r>
            <w:r w:rsidR="00044F77" w:rsidRPr="0092722E">
              <w:rPr>
                <w:rFonts w:eastAsia="Calibri" w:cs="Arial"/>
                <w:szCs w:val="22"/>
              </w:rPr>
              <w:t>, migracje zarobkowe rodziców, rozpad więzi rodzinnych, kryzys wartości)</w:t>
            </w:r>
            <w:r w:rsidR="00085475" w:rsidRPr="0092722E">
              <w:rPr>
                <w:rFonts w:eastAsia="Calibri" w:cs="Arial"/>
                <w:szCs w:val="22"/>
              </w:rPr>
              <w:t>.</w:t>
            </w:r>
          </w:p>
          <w:p w14:paraId="78DEADCC"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M</w:t>
            </w:r>
            <w:r w:rsidR="00044F77" w:rsidRPr="0092722E">
              <w:rPr>
                <w:rFonts w:eastAsia="Calibri" w:cs="Arial"/>
                <w:szCs w:val="22"/>
              </w:rPr>
              <w:t>ała liczba działań mających na celu ograniczenie czynników ryzyka oraz wzmacnianie czynników chroniących, adresowanych do dzieci w wieku przedszkolnym i wczesnoszkolnym. Dotyczy szczególnie obszarów wiejskich, małych miast i miejscowości</w:t>
            </w:r>
            <w:r w:rsidRPr="0092722E">
              <w:rPr>
                <w:rFonts w:eastAsia="Calibri" w:cs="Arial"/>
                <w:szCs w:val="22"/>
              </w:rPr>
              <w:t>.</w:t>
            </w:r>
          </w:p>
          <w:p w14:paraId="11BE6732" w14:textId="461FF1DD" w:rsidR="00044F77" w:rsidRPr="00CE7704" w:rsidRDefault="00CE7704" w:rsidP="00AA3855">
            <w:pPr>
              <w:numPr>
                <w:ilvl w:val="0"/>
                <w:numId w:val="12"/>
              </w:numPr>
              <w:ind w:left="247" w:hanging="219"/>
              <w:contextualSpacing/>
              <w:rPr>
                <w:rFonts w:eastAsia="Calibri" w:cs="Arial"/>
                <w:szCs w:val="22"/>
              </w:rPr>
            </w:pPr>
            <w:r>
              <w:rPr>
                <w:rFonts w:eastAsia="Calibri" w:cs="Arial"/>
                <w:szCs w:val="22"/>
              </w:rPr>
              <w:t>Niewłaściwa alokacja</w:t>
            </w:r>
            <w:r w:rsidR="00044F77" w:rsidRPr="00CE7704">
              <w:rPr>
                <w:rFonts w:eastAsia="Calibri" w:cs="Arial"/>
                <w:szCs w:val="22"/>
              </w:rPr>
              <w:t xml:space="preserve"> środk</w:t>
            </w:r>
            <w:r>
              <w:rPr>
                <w:rFonts w:eastAsia="Calibri" w:cs="Arial"/>
                <w:szCs w:val="22"/>
              </w:rPr>
              <w:t>ów</w:t>
            </w:r>
            <w:r w:rsidR="00044F77" w:rsidRPr="00CE7704">
              <w:rPr>
                <w:rFonts w:eastAsia="Calibri" w:cs="Arial"/>
                <w:szCs w:val="22"/>
              </w:rPr>
              <w:t xml:space="preserve"> finansow</w:t>
            </w:r>
            <w:r>
              <w:rPr>
                <w:rFonts w:eastAsia="Calibri" w:cs="Arial"/>
                <w:szCs w:val="22"/>
              </w:rPr>
              <w:t>ych</w:t>
            </w:r>
            <w:r w:rsidR="00044F77" w:rsidRPr="00CE7704">
              <w:rPr>
                <w:rFonts w:eastAsia="Calibri" w:cs="Arial"/>
                <w:szCs w:val="22"/>
              </w:rPr>
              <w:t xml:space="preserve"> na realizację działań związanych z przeciwdziałaniem problemom uzależnień</w:t>
            </w:r>
            <w:r w:rsidR="00085475" w:rsidRPr="00CE7704">
              <w:rPr>
                <w:rFonts w:eastAsia="Calibri" w:cs="Arial"/>
                <w:szCs w:val="22"/>
              </w:rPr>
              <w:t>.</w:t>
            </w:r>
          </w:p>
          <w:p w14:paraId="508994D9"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bCs/>
                <w:szCs w:val="22"/>
              </w:rPr>
              <w:t>B</w:t>
            </w:r>
            <w:r w:rsidR="00044F77" w:rsidRPr="0092722E">
              <w:rPr>
                <w:rFonts w:eastAsia="Calibri" w:cs="Arial"/>
                <w:bCs/>
                <w:szCs w:val="22"/>
              </w:rPr>
              <w:t>rak ciągłości finansowania działań podejmowanych przez organizacje pozarządowe. Realizacja działań uzależniona od trybu konkursowego</w:t>
            </w:r>
            <w:r w:rsidRPr="0092722E">
              <w:rPr>
                <w:rFonts w:eastAsia="Calibri" w:cs="Arial"/>
                <w:bCs/>
                <w:szCs w:val="22"/>
              </w:rPr>
              <w:t>.</w:t>
            </w:r>
          </w:p>
          <w:p w14:paraId="49201EB3" w14:textId="60898504"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N</w:t>
            </w:r>
            <w:r w:rsidR="00044F77" w:rsidRPr="0092722E">
              <w:rPr>
                <w:rFonts w:eastAsia="Calibri" w:cs="Arial"/>
                <w:szCs w:val="22"/>
              </w:rPr>
              <w:t>iska efektywność programów profilaktycznych, szczególnie tych realizowanych w gminach</w:t>
            </w:r>
            <w:r w:rsidR="009F73E5">
              <w:rPr>
                <w:rFonts w:eastAsia="Calibri" w:cs="Arial"/>
                <w:szCs w:val="22"/>
              </w:rPr>
              <w:t>.</w:t>
            </w:r>
          </w:p>
          <w:p w14:paraId="70469902"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M</w:t>
            </w:r>
            <w:r w:rsidR="00044F77" w:rsidRPr="0092722E">
              <w:rPr>
                <w:rFonts w:eastAsia="Calibri" w:cs="Arial"/>
                <w:szCs w:val="22"/>
              </w:rPr>
              <w:t>ała liczba programów</w:t>
            </w:r>
            <w:r w:rsidRPr="0092722E">
              <w:rPr>
                <w:rFonts w:eastAsia="Calibri" w:cs="Arial"/>
                <w:szCs w:val="22"/>
              </w:rPr>
              <w:t>.</w:t>
            </w:r>
            <w:r w:rsidR="00044F77" w:rsidRPr="0092722E">
              <w:rPr>
                <w:rFonts w:eastAsia="Calibri" w:cs="Arial"/>
                <w:szCs w:val="22"/>
              </w:rPr>
              <w:t xml:space="preserve"> rekomendowanych realizowanych na terenie województwa</w:t>
            </w:r>
            <w:r w:rsidRPr="0092722E">
              <w:rPr>
                <w:rFonts w:eastAsia="Calibri" w:cs="Arial"/>
                <w:szCs w:val="22"/>
              </w:rPr>
              <w:t>.</w:t>
            </w:r>
          </w:p>
          <w:p w14:paraId="2DB73A90"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O</w:t>
            </w:r>
            <w:r w:rsidR="00044F77" w:rsidRPr="0092722E">
              <w:rPr>
                <w:rFonts w:eastAsia="Calibri" w:cs="Arial"/>
                <w:szCs w:val="22"/>
              </w:rPr>
              <w:t>bawa przed stygmatyzacją</w:t>
            </w:r>
            <w:r w:rsidRPr="0092722E">
              <w:rPr>
                <w:rFonts w:eastAsia="Calibri" w:cs="Arial"/>
                <w:szCs w:val="22"/>
              </w:rPr>
              <w:t>.</w:t>
            </w:r>
          </w:p>
          <w:p w14:paraId="694E8432"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T</w:t>
            </w:r>
            <w:r w:rsidR="00044F77" w:rsidRPr="0092722E">
              <w:rPr>
                <w:rFonts w:eastAsia="Calibri" w:cs="Arial"/>
                <w:szCs w:val="22"/>
              </w:rPr>
              <w:t>olerancja społeczeństwa wobec spożywania alkoholu przez osoby niepełnoletnie</w:t>
            </w:r>
            <w:r w:rsidRPr="0092722E">
              <w:rPr>
                <w:rFonts w:eastAsia="Calibri" w:cs="Arial"/>
                <w:szCs w:val="22"/>
              </w:rPr>
              <w:t>.</w:t>
            </w:r>
          </w:p>
          <w:p w14:paraId="043262DC"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N</w:t>
            </w:r>
            <w:r w:rsidR="00044F77" w:rsidRPr="0092722E">
              <w:rPr>
                <w:rFonts w:eastAsia="Calibri" w:cs="Arial"/>
                <w:szCs w:val="22"/>
              </w:rPr>
              <w:t>iska świadomość społeczna na temat szkodliwości napojów o niskiej zawartości alkoholu</w:t>
            </w:r>
            <w:r w:rsidRPr="0092722E">
              <w:rPr>
                <w:rFonts w:eastAsia="Calibri" w:cs="Arial"/>
                <w:szCs w:val="22"/>
              </w:rPr>
              <w:t>.</w:t>
            </w:r>
          </w:p>
          <w:p w14:paraId="1C074C98"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lastRenderedPageBreak/>
              <w:t>R</w:t>
            </w:r>
            <w:r w:rsidR="00044F77" w:rsidRPr="0092722E">
              <w:rPr>
                <w:rFonts w:eastAsia="Calibri" w:cs="Arial"/>
                <w:szCs w:val="22"/>
              </w:rPr>
              <w:t>osnące przekonanie o łatwej dostępności i nieszkodliwości „lekkich” narkotyków wśród uczniów</w:t>
            </w:r>
            <w:r w:rsidRPr="0092722E">
              <w:rPr>
                <w:rFonts w:eastAsia="Calibri" w:cs="Arial"/>
                <w:szCs w:val="22"/>
              </w:rPr>
              <w:t>.</w:t>
            </w:r>
          </w:p>
          <w:p w14:paraId="5F121F4F" w14:textId="38CF333A" w:rsidR="00044F77" w:rsidRPr="00FD06FB" w:rsidRDefault="00085475" w:rsidP="00AA3855">
            <w:pPr>
              <w:numPr>
                <w:ilvl w:val="0"/>
                <w:numId w:val="12"/>
              </w:numPr>
              <w:ind w:left="247" w:hanging="219"/>
              <w:contextualSpacing/>
              <w:rPr>
                <w:rFonts w:eastAsia="Calibri" w:cs="Arial"/>
                <w:strike/>
                <w:szCs w:val="22"/>
              </w:rPr>
            </w:pPr>
            <w:r w:rsidRPr="00B417E1">
              <w:rPr>
                <w:rFonts w:eastAsia="Calibri" w:cs="Arial"/>
                <w:szCs w:val="22"/>
              </w:rPr>
              <w:t>N</w:t>
            </w:r>
            <w:r w:rsidR="00044F77" w:rsidRPr="00B417E1">
              <w:rPr>
                <w:rFonts w:eastAsia="Calibri" w:cs="Arial"/>
                <w:szCs w:val="22"/>
              </w:rPr>
              <w:t xml:space="preserve">ormalizacja używania narkotyków wśród młodzieży. </w:t>
            </w:r>
          </w:p>
          <w:p w14:paraId="55480D76" w14:textId="77777777" w:rsidR="00044F77" w:rsidRPr="0092722E" w:rsidRDefault="00085475" w:rsidP="00AA3855">
            <w:pPr>
              <w:numPr>
                <w:ilvl w:val="0"/>
                <w:numId w:val="12"/>
              </w:numPr>
              <w:ind w:left="247" w:hanging="219"/>
              <w:contextualSpacing/>
              <w:rPr>
                <w:rFonts w:eastAsia="Calibri" w:cs="Arial"/>
                <w:szCs w:val="22"/>
              </w:rPr>
            </w:pPr>
            <w:r w:rsidRPr="0092722E">
              <w:rPr>
                <w:rFonts w:eastAsia="Calibri" w:cs="Arial"/>
                <w:szCs w:val="22"/>
              </w:rPr>
              <w:t>W</w:t>
            </w:r>
            <w:r w:rsidR="00044F77" w:rsidRPr="0092722E">
              <w:rPr>
                <w:rFonts w:eastAsia="Calibri" w:cs="Arial"/>
                <w:szCs w:val="22"/>
              </w:rPr>
              <w:t>ysoki wskaźnik stosowania leków nasennych i uspokajających niezgodnie z zaleceniem lekarza</w:t>
            </w:r>
            <w:r w:rsidRPr="0092722E">
              <w:rPr>
                <w:rFonts w:eastAsia="Calibri" w:cs="Arial"/>
                <w:szCs w:val="22"/>
              </w:rPr>
              <w:t>.</w:t>
            </w:r>
          </w:p>
          <w:p w14:paraId="48395A0F"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N</w:t>
            </w:r>
            <w:r w:rsidR="00044F77" w:rsidRPr="0092722E">
              <w:rPr>
                <w:rFonts w:eastAsia="Calibri" w:cs="Arial"/>
                <w:szCs w:val="22"/>
              </w:rPr>
              <w:t>iewystarczająca wiedza uczniów nt. zagrożeń wynikających ze stosowania leków nasennych i uspokajających</w:t>
            </w:r>
            <w:r w:rsidR="00085475" w:rsidRPr="0092722E">
              <w:rPr>
                <w:rFonts w:eastAsia="Calibri" w:cs="Arial"/>
                <w:szCs w:val="22"/>
              </w:rPr>
              <w:t>.</w:t>
            </w:r>
          </w:p>
          <w:p w14:paraId="5B40C465"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N</w:t>
            </w:r>
            <w:r w:rsidR="00044F77" w:rsidRPr="0092722E">
              <w:rPr>
                <w:rFonts w:eastAsia="Calibri" w:cs="Arial"/>
                <w:szCs w:val="22"/>
              </w:rPr>
              <w:t>iski wiek inicjacji alkoholowej</w:t>
            </w:r>
            <w:r w:rsidRPr="0092722E">
              <w:rPr>
                <w:rFonts w:eastAsia="Calibri" w:cs="Arial"/>
                <w:szCs w:val="22"/>
              </w:rPr>
              <w:t>.</w:t>
            </w:r>
          </w:p>
          <w:p w14:paraId="5EBB3373"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Ł</w:t>
            </w:r>
            <w:r w:rsidR="00044F77" w:rsidRPr="0092722E">
              <w:rPr>
                <w:rFonts w:eastAsia="Calibri" w:cs="Arial"/>
                <w:szCs w:val="22"/>
              </w:rPr>
              <w:t>atwy dostęp osób nieletnich do napojów alkoholowych</w:t>
            </w:r>
            <w:r w:rsidR="00052D95" w:rsidRPr="0092722E">
              <w:rPr>
                <w:rFonts w:eastAsia="Calibri" w:cs="Arial"/>
                <w:szCs w:val="22"/>
              </w:rPr>
              <w:t>, szczególnie nielegalnych (bimber).</w:t>
            </w:r>
          </w:p>
          <w:p w14:paraId="4EB1BE09" w14:textId="77777777" w:rsidR="005B5073" w:rsidRPr="0092722E" w:rsidRDefault="005B5073" w:rsidP="00AA3855">
            <w:pPr>
              <w:numPr>
                <w:ilvl w:val="0"/>
                <w:numId w:val="12"/>
              </w:numPr>
              <w:ind w:left="247" w:hanging="219"/>
              <w:contextualSpacing/>
              <w:rPr>
                <w:rFonts w:eastAsia="Calibri" w:cs="Arial"/>
                <w:szCs w:val="22"/>
              </w:rPr>
            </w:pPr>
            <w:r w:rsidRPr="0092722E">
              <w:rPr>
                <w:rFonts w:eastAsia="Calibri" w:cs="Arial"/>
                <w:szCs w:val="22"/>
              </w:rPr>
              <w:t>Wysoki poziom spożycia wszystkich rodzajów alkoholu i towarzyszące temu bagatelizowanie ryzyka związanego z ich konsumpcją.</w:t>
            </w:r>
          </w:p>
          <w:p w14:paraId="13D43165"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M</w:t>
            </w:r>
            <w:r w:rsidR="00044F77" w:rsidRPr="0092722E">
              <w:rPr>
                <w:rFonts w:eastAsia="Calibri" w:cs="Arial"/>
                <w:szCs w:val="22"/>
              </w:rPr>
              <w:t xml:space="preserve">ożliwość zakupu narkotyków przez </w:t>
            </w:r>
            <w:proofErr w:type="spellStart"/>
            <w:r w:rsidR="00E75655" w:rsidRPr="0092722E">
              <w:rPr>
                <w:rFonts w:eastAsia="Calibri" w:cs="Arial"/>
                <w:szCs w:val="22"/>
              </w:rPr>
              <w:t>i</w:t>
            </w:r>
            <w:r w:rsidR="00044F77" w:rsidRPr="0092722E">
              <w:rPr>
                <w:rFonts w:eastAsia="Calibri" w:cs="Arial"/>
                <w:szCs w:val="22"/>
              </w:rPr>
              <w:t>nternet</w:t>
            </w:r>
            <w:proofErr w:type="spellEnd"/>
            <w:r w:rsidRPr="0092722E">
              <w:rPr>
                <w:rFonts w:eastAsia="Calibri" w:cs="Arial"/>
                <w:szCs w:val="22"/>
              </w:rPr>
              <w:t>.</w:t>
            </w:r>
          </w:p>
          <w:p w14:paraId="4E77A62A"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Ł</w:t>
            </w:r>
            <w:r w:rsidR="00044F77" w:rsidRPr="0092722E">
              <w:rPr>
                <w:rFonts w:eastAsia="Calibri" w:cs="Arial"/>
                <w:szCs w:val="22"/>
              </w:rPr>
              <w:t>amanie zakazu sprzedaży napojów alkoholowych osobom nieletnim</w:t>
            </w:r>
            <w:r w:rsidRPr="0092722E">
              <w:rPr>
                <w:rFonts w:eastAsia="Calibri" w:cs="Arial"/>
                <w:szCs w:val="22"/>
              </w:rPr>
              <w:t>.</w:t>
            </w:r>
          </w:p>
          <w:p w14:paraId="5F2E751E"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W</w:t>
            </w:r>
            <w:r w:rsidR="00044F77" w:rsidRPr="0092722E">
              <w:rPr>
                <w:rFonts w:eastAsia="Calibri" w:cs="Arial"/>
                <w:szCs w:val="22"/>
              </w:rPr>
              <w:t>zrost sprzedaży napojów alkoholowych</w:t>
            </w:r>
            <w:r w:rsidRPr="0092722E">
              <w:rPr>
                <w:rFonts w:eastAsia="Calibri" w:cs="Arial"/>
                <w:szCs w:val="22"/>
              </w:rPr>
              <w:t>.</w:t>
            </w:r>
          </w:p>
          <w:p w14:paraId="144FF444" w14:textId="77777777" w:rsidR="00044F77" w:rsidRPr="0092722E" w:rsidRDefault="00AA0EE9" w:rsidP="00AA3855">
            <w:pPr>
              <w:numPr>
                <w:ilvl w:val="0"/>
                <w:numId w:val="12"/>
              </w:numPr>
              <w:ind w:left="247" w:hanging="219"/>
              <w:contextualSpacing/>
              <w:rPr>
                <w:rFonts w:eastAsia="Calibri" w:cs="Arial"/>
                <w:szCs w:val="22"/>
              </w:rPr>
            </w:pPr>
            <w:r w:rsidRPr="0092722E">
              <w:rPr>
                <w:rFonts w:eastAsia="Calibri" w:cs="Arial"/>
                <w:szCs w:val="22"/>
              </w:rPr>
              <w:t>Z</w:t>
            </w:r>
            <w:r w:rsidR="00044F77" w:rsidRPr="0092722E">
              <w:rPr>
                <w:rFonts w:eastAsia="Calibri" w:cs="Arial"/>
                <w:szCs w:val="22"/>
              </w:rPr>
              <w:t>jawisko upijania się w przypadku dzieci i młodzieży</w:t>
            </w:r>
            <w:r w:rsidRPr="0092722E">
              <w:rPr>
                <w:rFonts w:eastAsia="Calibri" w:cs="Arial"/>
                <w:szCs w:val="22"/>
              </w:rPr>
              <w:t>.</w:t>
            </w:r>
          </w:p>
          <w:p w14:paraId="5EA87890" w14:textId="7EC4257E" w:rsidR="00044F77" w:rsidRPr="00B417E1" w:rsidRDefault="00AA0EE9" w:rsidP="00AA3855">
            <w:pPr>
              <w:numPr>
                <w:ilvl w:val="0"/>
                <w:numId w:val="12"/>
              </w:numPr>
              <w:ind w:left="247" w:hanging="219"/>
              <w:rPr>
                <w:rFonts w:eastAsia="Calibri" w:cs="Arial"/>
                <w:szCs w:val="22"/>
              </w:rPr>
            </w:pPr>
            <w:r w:rsidRPr="00B417E1">
              <w:rPr>
                <w:rFonts w:eastAsia="Calibri" w:cs="Arial"/>
                <w:szCs w:val="22"/>
              </w:rPr>
              <w:t>N</w:t>
            </w:r>
            <w:r w:rsidR="00044F77" w:rsidRPr="00B417E1">
              <w:rPr>
                <w:rFonts w:eastAsia="Calibri" w:cs="Arial"/>
                <w:szCs w:val="22"/>
              </w:rPr>
              <w:t xml:space="preserve">iewielka liczba działań skierowanych do osób eksperymentujących z narkotykami, lub używających szkodliwie. </w:t>
            </w:r>
          </w:p>
          <w:p w14:paraId="766BA0C3" w14:textId="289256DA" w:rsidR="00044F77" w:rsidRPr="00B417E1" w:rsidRDefault="00AA0EE9" w:rsidP="00AA3855">
            <w:pPr>
              <w:numPr>
                <w:ilvl w:val="0"/>
                <w:numId w:val="12"/>
              </w:numPr>
              <w:ind w:left="247" w:hanging="219"/>
              <w:contextualSpacing/>
              <w:rPr>
                <w:rFonts w:eastAsia="Calibri" w:cs="Arial"/>
                <w:szCs w:val="22"/>
              </w:rPr>
            </w:pPr>
            <w:r w:rsidRPr="0092722E">
              <w:rPr>
                <w:rFonts w:eastAsia="Calibri" w:cs="Arial"/>
                <w:szCs w:val="22"/>
              </w:rPr>
              <w:t>W</w:t>
            </w:r>
            <w:r w:rsidR="00044F77" w:rsidRPr="0092722E">
              <w:rPr>
                <w:rFonts w:eastAsia="Calibri" w:cs="Arial"/>
                <w:szCs w:val="22"/>
              </w:rPr>
              <w:t xml:space="preserve">zrost liczby rodzin korzystających z </w:t>
            </w:r>
            <w:r w:rsidR="00044F77" w:rsidRPr="009F73E5">
              <w:rPr>
                <w:rFonts w:eastAsia="Calibri" w:cs="Arial"/>
                <w:szCs w:val="22"/>
              </w:rPr>
              <w:t>pomocy społecznej z powodu problemów z narkotykami</w:t>
            </w:r>
            <w:r w:rsidRPr="009F73E5">
              <w:rPr>
                <w:rFonts w:eastAsia="Calibri" w:cs="Arial"/>
                <w:szCs w:val="22"/>
              </w:rPr>
              <w:t>.</w:t>
            </w:r>
          </w:p>
        </w:tc>
      </w:tr>
    </w:tbl>
    <w:p w14:paraId="40164500" w14:textId="77777777" w:rsidR="0056091E" w:rsidRDefault="0056091E" w:rsidP="006F166A">
      <w:pPr>
        <w:pStyle w:val="Tekstkomentarza"/>
        <w:spacing w:before="240" w:after="240"/>
        <w:rPr>
          <w:rFonts w:eastAsia="TimesNewRoman,Bold" w:cs="Arial"/>
          <w:b/>
          <w:bCs/>
          <w:szCs w:val="22"/>
        </w:rPr>
      </w:pPr>
    </w:p>
    <w:p w14:paraId="4D2A02D1" w14:textId="77777777" w:rsidR="0092722E" w:rsidRDefault="0092722E">
      <w:pPr>
        <w:spacing w:after="160" w:line="259" w:lineRule="auto"/>
        <w:rPr>
          <w:rFonts w:eastAsia="TimesNewRoman,Bold" w:cs="Arial"/>
          <w:b/>
          <w:bCs/>
          <w:szCs w:val="22"/>
        </w:rPr>
      </w:pPr>
      <w:r>
        <w:rPr>
          <w:rFonts w:eastAsia="TimesNewRoman,Bold" w:cs="Arial"/>
          <w:b/>
          <w:bCs/>
          <w:szCs w:val="22"/>
        </w:rPr>
        <w:br w:type="page"/>
      </w:r>
    </w:p>
    <w:p w14:paraId="0EF45BE1" w14:textId="41DCA974" w:rsidR="006B262B" w:rsidRDefault="0092722E" w:rsidP="00E923B6">
      <w:pPr>
        <w:pStyle w:val="Nagwek1"/>
        <w:rPr>
          <w:rFonts w:eastAsia="TimesNewRoman,Bold"/>
        </w:rPr>
      </w:pPr>
      <w:bookmarkStart w:id="11" w:name="_Toc214281831"/>
      <w:r>
        <w:rPr>
          <w:rFonts w:eastAsia="TimesNewRoman,Bold"/>
        </w:rPr>
        <w:lastRenderedPageBreak/>
        <w:t>Wnioski</w:t>
      </w:r>
      <w:r w:rsidR="00937205">
        <w:rPr>
          <w:rFonts w:eastAsia="TimesNewRoman,Bold"/>
        </w:rPr>
        <w:t xml:space="preserve"> </w:t>
      </w:r>
      <w:r>
        <w:rPr>
          <w:rFonts w:eastAsia="TimesNewRoman,Bold"/>
        </w:rPr>
        <w:t>i rekomendacje</w:t>
      </w:r>
      <w:r w:rsidR="00D739CA">
        <w:rPr>
          <w:rFonts w:eastAsia="TimesNewRoman,Bold"/>
        </w:rPr>
        <w:t xml:space="preserve"> </w:t>
      </w:r>
      <w:r>
        <w:rPr>
          <w:rFonts w:eastAsia="TimesNewRoman,Bold"/>
        </w:rPr>
        <w:t>z diagnozy</w:t>
      </w:r>
      <w:bookmarkEnd w:id="11"/>
    </w:p>
    <w:p w14:paraId="7EE809E0" w14:textId="73172C39" w:rsidR="00B417E1" w:rsidRPr="00B417E1" w:rsidRDefault="00B417E1" w:rsidP="00E923B6">
      <w:pPr>
        <w:pStyle w:val="Nagwek2"/>
      </w:pPr>
      <w:bookmarkStart w:id="12" w:name="_Toc214281832"/>
      <w:r w:rsidRPr="00B417E1">
        <w:t>Wnioski</w:t>
      </w:r>
      <w:bookmarkEnd w:id="12"/>
    </w:p>
    <w:p w14:paraId="1C054A15" w14:textId="36448D28" w:rsidR="00B417E1" w:rsidRPr="00B417E1" w:rsidRDefault="00B417E1" w:rsidP="00E923B6">
      <w:pPr>
        <w:spacing w:before="240" w:after="120" w:line="360" w:lineRule="auto"/>
        <w:ind w:left="0" w:firstLine="567"/>
        <w:rPr>
          <w:rFonts w:cs="Arial"/>
          <w:szCs w:val="22"/>
        </w:rPr>
      </w:pPr>
      <w:r w:rsidRPr="00B417E1">
        <w:rPr>
          <w:rFonts w:cs="Arial"/>
          <w:szCs w:val="22"/>
        </w:rPr>
        <w:t>Na podstawie przeprowadzonych badań można stwierdzić, że ogólny kierunek oraz sposoby przeciwdziałania używaniu substancji psychoaktywnych w województwie lubelskim zostały określone prawidłowo. Świadczy o tym spójność trendów z ogólnopolskimi oraz ich stabilizacja na przestrzeni ostatnich dwudziestu lat.</w:t>
      </w:r>
    </w:p>
    <w:p w14:paraId="11F7D64F"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Nieustannie, we wszystkich grupach wiekowych, najczęściej używaną substancją jest alkohol. Z nim również związanych jest najwięcej problemów zdrowotnych, społecznych i prawnych. Największy przyrost w ostatnich 20 latach dotyczy poważnych kłótni, zniszczenia rzeczy, mienia, ubrania, uprawiania seksu bez zabezpieczenia, uszkodzenia ciała i bójek.</w:t>
      </w:r>
    </w:p>
    <w:p w14:paraId="6BE53D88" w14:textId="37BA4CA5" w:rsidR="00B417E1" w:rsidRPr="00B417E1" w:rsidRDefault="00B417E1" w:rsidP="00B417E1">
      <w:pPr>
        <w:numPr>
          <w:ilvl w:val="0"/>
          <w:numId w:val="46"/>
        </w:numPr>
        <w:spacing w:after="120" w:line="360" w:lineRule="auto"/>
        <w:ind w:left="284"/>
        <w:rPr>
          <w:rFonts w:cs="Arial"/>
          <w:szCs w:val="22"/>
        </w:rPr>
      </w:pPr>
      <w:r w:rsidRPr="00B417E1">
        <w:rPr>
          <w:rFonts w:cs="Arial"/>
          <w:szCs w:val="22"/>
        </w:rPr>
        <w:t xml:space="preserve">Wzory </w:t>
      </w:r>
      <w:r w:rsidRPr="00FD06FB">
        <w:rPr>
          <w:rFonts w:cs="Arial"/>
          <w:szCs w:val="22"/>
        </w:rPr>
        <w:t xml:space="preserve">używania alkoholu (jak również innych substancji psychoaktywnych) wśród mieszkańców województwa lubelskiego są zbliżone to tych w poprzednich badaniach, dotyczących tej tematyki oraz są podobne do wzorów konsumpcji obserwowanych w Polsce. W dalszym ciągu pierwsze miejsce, co do częstości spożywania zajmuje piwo, na drugim miejscu znajduje się </w:t>
      </w:r>
      <w:r w:rsidRPr="00B417E1">
        <w:rPr>
          <w:rFonts w:cs="Arial"/>
          <w:szCs w:val="22"/>
        </w:rPr>
        <w:t>wino, a na trzecim - wódka</w:t>
      </w:r>
      <w:r w:rsidRPr="00FD06FB">
        <w:rPr>
          <w:rFonts w:cs="Arial"/>
          <w:szCs w:val="22"/>
        </w:rPr>
        <w:t xml:space="preserve">. </w:t>
      </w:r>
      <w:r>
        <w:rPr>
          <w:rFonts w:cs="Arial"/>
          <w:szCs w:val="22"/>
        </w:rPr>
        <w:t>We wszystkich rodzajach odnotowujemy systematyczny przyrost spożycia.</w:t>
      </w:r>
    </w:p>
    <w:p w14:paraId="54768A62" w14:textId="62D9F4E2" w:rsidR="00B417E1" w:rsidRPr="00B417E1" w:rsidRDefault="00B417E1" w:rsidP="00B417E1">
      <w:pPr>
        <w:numPr>
          <w:ilvl w:val="0"/>
          <w:numId w:val="46"/>
        </w:numPr>
        <w:spacing w:after="120" w:line="360" w:lineRule="auto"/>
        <w:ind w:left="284"/>
        <w:rPr>
          <w:rFonts w:cs="Arial"/>
          <w:szCs w:val="22"/>
        </w:rPr>
      </w:pPr>
      <w:r w:rsidRPr="00B417E1">
        <w:rPr>
          <w:rFonts w:cs="Arial"/>
          <w:szCs w:val="22"/>
        </w:rPr>
        <w:t>Zmienia się miejsce oraz okazje do spożywania alkoholu. Coraz częściej używa się go na imprezach zawodowych, podczas obiadów i kolacji, spotkań towarzyskich, za to rzadziej używa się go podczas spotkań z rodziną, świąt oraz uroczystości religijnych. Niepokojącym jest fakt odnotowania stosunkowo dużego wzrostu używania alkoholu w samotności</w:t>
      </w:r>
      <w:r w:rsidR="009F73E5">
        <w:rPr>
          <w:rFonts w:cs="Arial"/>
          <w:szCs w:val="22"/>
        </w:rPr>
        <w:t>,</w:t>
      </w:r>
      <w:r w:rsidRPr="00B417E1">
        <w:rPr>
          <w:rFonts w:cs="Arial"/>
          <w:szCs w:val="22"/>
        </w:rPr>
        <w:t xml:space="preserve"> co może oznaczać zwiększenie liczby osób uzależnionych od tej substancji.</w:t>
      </w:r>
    </w:p>
    <w:p w14:paraId="62A7B4BB"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Uwagę zwracają również przyczyny używania alkoholu. Za najważniejszą z nich respondenci uznali chęć rozładowania napięcia, a następnie poprawę nastroju, przy czym w przypadku tej pierwszej nastąpił największy wzrost w ciągu ostatnich 6 lat. Kolejnymi przyczynami jest dodawanie sobie odwagi, wzrost energii, zwalczanie bólu, ciekawość, moda, oraz zwracanie na siebie uwagi. Ważne jest, że blisko 30% badanych twierdzi, że pije alkohol bez konkretnego powodu.</w:t>
      </w:r>
    </w:p>
    <w:p w14:paraId="56CD4FAF"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Podkreślić należy wzrost problemowego używania alkoholu. Świadczy o tym używanie tej substancji w samotności, towarzyszące temu używaniu problemy - szczególnie natury społecznej, wzrost używania alkoholi mocnych oraz fakt, że wciągu 30 dni przed badaniem, co dziesiąty dorosły mieszkaniec województwa lubelskiego znajdował się w stanie upojenia alkoholowego.</w:t>
      </w:r>
    </w:p>
    <w:p w14:paraId="1D76E00B" w14:textId="5E9462C2" w:rsidR="00B417E1" w:rsidRPr="00B417E1" w:rsidRDefault="00B417E1" w:rsidP="00B417E1">
      <w:pPr>
        <w:numPr>
          <w:ilvl w:val="0"/>
          <w:numId w:val="46"/>
        </w:numPr>
        <w:spacing w:after="120" w:line="360" w:lineRule="auto"/>
        <w:ind w:left="284"/>
        <w:rPr>
          <w:rFonts w:cs="Arial"/>
          <w:szCs w:val="22"/>
        </w:rPr>
      </w:pPr>
      <w:r w:rsidRPr="00B417E1">
        <w:rPr>
          <w:rFonts w:cs="Arial"/>
          <w:szCs w:val="22"/>
        </w:rPr>
        <w:lastRenderedPageBreak/>
        <w:t>Hedonistyczny kontekst przyczyn używania alkoholu jest bardzo wyraźną wskazówką do ukierunkowania oddziaływań profilaktycznych, realizowanych zarówno wśród młodzieży</w:t>
      </w:r>
      <w:r w:rsidR="009F73E5">
        <w:rPr>
          <w:rFonts w:cs="Arial"/>
          <w:szCs w:val="22"/>
        </w:rPr>
        <w:t>,</w:t>
      </w:r>
      <w:r w:rsidRPr="00B417E1">
        <w:rPr>
          <w:rFonts w:cs="Arial"/>
          <w:szCs w:val="22"/>
        </w:rPr>
        <w:t xml:space="preserve"> jak i dorosłych.</w:t>
      </w:r>
    </w:p>
    <w:p w14:paraId="747DB5F3"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Jeśli chodzi o popularność pozostałych substancji psychoaktywnych, to na drugim miejscu po alkoholu, znajdują się leki bez przepisu lekarza. W tej grupie substancji odnotowano największy wzrost ich używania przeciągu ostatnich 20 lat. Na trzecim miejscu po lekach znajduje się nikotyna. Jest to jednocześnie ta substancja, wskutek używania której na świecie umiera najwięcej osób. Czwarte miejsce wśród legalnych substancji psychoaktywnych zajęły napoje energetyczne, a piąte e-papierosy. Obie grupy substancji odnotowały silny wzrost ich używania w ostatnich latach.</w:t>
      </w:r>
    </w:p>
    <w:p w14:paraId="15BA0EB6"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 xml:space="preserve">W przypadku nielegalnych substancji psychoaktywnych, niezmiennie od wielu lat, na pierwszym miejscu znajduje się marihuana. W ciągu 30 dni przed badaniem używało jej 15% dorosłych mieszkańców województwa lubelskiego. Następnie uplasowały się halucynogeny, dopalacze i sterydy. W trzeciej kolejności </w:t>
      </w:r>
      <w:proofErr w:type="spellStart"/>
      <w:r w:rsidRPr="00B417E1">
        <w:rPr>
          <w:rFonts w:cs="Arial"/>
          <w:szCs w:val="22"/>
        </w:rPr>
        <w:t>ecstasy</w:t>
      </w:r>
      <w:proofErr w:type="spellEnd"/>
      <w:r w:rsidRPr="00B417E1">
        <w:rPr>
          <w:rFonts w:cs="Arial"/>
          <w:szCs w:val="22"/>
        </w:rPr>
        <w:t xml:space="preserve">, amfetamina, heroina i kokaina. Stosunkowo najrzadziej używanymi substancjami jest GHB oraz środki zażywane iniekcyjne. Uwagę zwraca również niezmiennie popularny </w:t>
      </w:r>
      <w:proofErr w:type="spellStart"/>
      <w:r w:rsidRPr="00B417E1">
        <w:rPr>
          <w:rFonts w:cs="Arial"/>
          <w:szCs w:val="22"/>
        </w:rPr>
        <w:t>mefedron</w:t>
      </w:r>
      <w:proofErr w:type="spellEnd"/>
      <w:r w:rsidRPr="00B417E1">
        <w:rPr>
          <w:rFonts w:cs="Arial"/>
          <w:szCs w:val="22"/>
        </w:rPr>
        <w:t xml:space="preserve"> i kodeina oraz leki z grupy </w:t>
      </w:r>
      <w:proofErr w:type="spellStart"/>
      <w:r w:rsidRPr="00B417E1">
        <w:rPr>
          <w:rFonts w:cs="Arial"/>
          <w:szCs w:val="22"/>
        </w:rPr>
        <w:t>benzodiazepin</w:t>
      </w:r>
      <w:proofErr w:type="spellEnd"/>
      <w:r w:rsidRPr="00B417E1">
        <w:rPr>
          <w:rFonts w:cs="Arial"/>
          <w:szCs w:val="22"/>
        </w:rPr>
        <w:t>.</w:t>
      </w:r>
    </w:p>
    <w:p w14:paraId="1DD31118"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Problemami najczęściej związanymi z używaniem substancji psychoaktywnych jest niewydolność wychowawcza, przemoc psychiczna oraz konflikty z prawem. Wskazywano również na choroby psychiczne, przemoc fizyczną i ekonomiczną oraz częste kłótnie.</w:t>
      </w:r>
    </w:p>
    <w:p w14:paraId="4543894E"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t>Do ważnych problemów należy również prowadzenie pojazdów mechanicznych pod wpływem substancji psychoaktywnych. Z badań wynika, że województwo lubelskie zajmuje ósmą pozycję ze względu na nasilenie tego problemu, czyli jest to mniej więcej w połowie rankingu. Wprawdzie w ostatnich latach spadła liczba osób popełniających wypadki na wskutek jazdy pod wpływem alkoholu, jednak aż 74% badanych twierdzi, że zna kogoś kto w ostatnich 12 miesiącach prowadził pojazd pod wpływem alkoholu lub innych substancji psychoaktywnych. Z badań wynika, że do „innych” substancji psychoaktywnych można zaliczyć na pierwszym miejscu leki bez przepisu lekarza, na drugim e-papierosy, natomiast na trzecim marihuanę, amfetaminę i „dopalacze”.</w:t>
      </w:r>
    </w:p>
    <w:p w14:paraId="4AF74908" w14:textId="723DE407" w:rsidR="00B417E1" w:rsidRPr="00B417E1" w:rsidRDefault="00B417E1" w:rsidP="00B417E1">
      <w:pPr>
        <w:numPr>
          <w:ilvl w:val="0"/>
          <w:numId w:val="46"/>
        </w:numPr>
        <w:spacing w:after="120" w:line="360" w:lineRule="auto"/>
        <w:ind w:left="284"/>
        <w:rPr>
          <w:rFonts w:cs="Arial"/>
          <w:szCs w:val="22"/>
        </w:rPr>
      </w:pPr>
      <w:r w:rsidRPr="00B417E1">
        <w:rPr>
          <w:rFonts w:cs="Arial"/>
          <w:szCs w:val="22"/>
        </w:rPr>
        <w:t xml:space="preserve">Problemem jest również używanie substancji psychoaktywnych w miejscu pracy. W przypadku nikotyny przyznaje się do tego 33% kobiet oraz 31% mężczyzn. Sytuacja taka świadczy oczywiście o uzależnieniu. Należy podkreślić, że aż ponad 23% badanych przyznaje się do konieczności wstawania w nocy, w celu zapalenia papierosa. Wyniki wskazują, że jest to 15,4% mężczyzn oraz 8,2% kobiet. Jeśli chodzi o używanie alkoholu, to widoczne jest zmniejszenie częstości używania tej substancji w miejscu pracy, natomiast </w:t>
      </w:r>
      <w:r w:rsidRPr="00B417E1">
        <w:rPr>
          <w:rFonts w:cs="Arial"/>
          <w:szCs w:val="22"/>
        </w:rPr>
        <w:lastRenderedPageBreak/>
        <w:t>ewidentnie wzrosło używanie alkoholu podczas imprez służbowych. W przypadku tego ostatniego potwierdziło to 11,9% osób, natomiast 3,4% stwierdziło, że zdarzyło im się zaniedbać obowiązki służbowe z powodu picia alkoholu. Jeśli chodzi o konkretne zawody</w:t>
      </w:r>
      <w:r w:rsidR="009F73E5">
        <w:rPr>
          <w:rFonts w:cs="Arial"/>
          <w:szCs w:val="22"/>
        </w:rPr>
        <w:t>,</w:t>
      </w:r>
      <w:r w:rsidRPr="00B417E1">
        <w:rPr>
          <w:rFonts w:cs="Arial"/>
          <w:szCs w:val="22"/>
        </w:rPr>
        <w:t xml:space="preserve"> których przedstawiciele używają alkoholu, na pierwszym miejscu uplasowali się rolnicy, następnie robotnicy budowlami i kolejno górnicy oraz zawody pokrewne, kucharze, kelnerzy, barmani, przedstawiciele przetwórstwa spożywczego oraz władze, w tym wyższa kadra kierownicza i pracownicy do spraw obsługi klientów. Najmniejsze spożycie alkoholu odnotowuje się wśród pielęgniarek, nauczycieli szkół podstawowych, ponadpodstawowych i wyższych, personelu ochrony zdrowia i lekarzy. W miejscu pracy używa się również leków, przyznaje się do tego 79% mężczyzn oraz 83% kobiet. Najczęściej używają ich pracownicy administracyjno-biurowi, pracownicy usług, pracujący na własny rachunek i niewykwalifikowani robotnicy. Do leków tych należą przede wszystkim środki przeciwbólowe oraz przeciwzapalne leki na przeziębienie i ból gardła oraz witaminy</w:t>
      </w:r>
      <w:r w:rsidR="009F73E5">
        <w:rPr>
          <w:rFonts w:cs="Arial"/>
          <w:szCs w:val="22"/>
        </w:rPr>
        <w:t xml:space="preserve">, </w:t>
      </w:r>
      <w:r w:rsidRPr="00B417E1">
        <w:rPr>
          <w:rFonts w:cs="Arial"/>
          <w:szCs w:val="22"/>
        </w:rPr>
        <w:t>minerały, substancje zwiększające odporność, jak również środki łagodzące dolegliwości układu pokarmowego.</w:t>
      </w:r>
    </w:p>
    <w:p w14:paraId="0BB98DA1" w14:textId="1FE927E8" w:rsidR="00B417E1" w:rsidRPr="00B417E1" w:rsidRDefault="00B417E1" w:rsidP="00B417E1">
      <w:pPr>
        <w:numPr>
          <w:ilvl w:val="0"/>
          <w:numId w:val="46"/>
        </w:numPr>
        <w:spacing w:after="120" w:line="360" w:lineRule="auto"/>
        <w:ind w:left="284"/>
        <w:rPr>
          <w:rFonts w:cs="Arial"/>
          <w:szCs w:val="22"/>
        </w:rPr>
      </w:pPr>
      <w:r w:rsidRPr="00B417E1">
        <w:rPr>
          <w:rFonts w:cs="Arial"/>
          <w:szCs w:val="22"/>
        </w:rPr>
        <w:t>Zarówno używanie leków bez przepisu lekarza</w:t>
      </w:r>
      <w:r w:rsidR="009F73E5">
        <w:rPr>
          <w:rFonts w:cs="Arial"/>
          <w:szCs w:val="22"/>
        </w:rPr>
        <w:t>,</w:t>
      </w:r>
      <w:r w:rsidRPr="00B417E1">
        <w:rPr>
          <w:rFonts w:cs="Arial"/>
          <w:szCs w:val="22"/>
        </w:rPr>
        <w:t xml:space="preserve"> jak i innych legalnych substancji psychoaktywnych może być związane z ich promocją medialną. Ponad 50% badanych uważa, że dzieje się tak w przypadku piwa, ale również e-papierosów i napojów energetycznych. Ponad 70% osób badanych popiera całkowity zakaz reklamy alkoholu, a postawa ta jest o wiele bardziej restrykcyjna w województwie lubelskim niż w całym kraju. Nie odnotowano znaczących różnic pomiędzy poszczególnymi rodzajami mediów i ich wpływie na kształtowanie stylu używania substancji psychoaktywnych. Mimo to</w:t>
      </w:r>
      <w:r w:rsidR="009F73E5">
        <w:rPr>
          <w:rFonts w:cs="Arial"/>
          <w:szCs w:val="22"/>
        </w:rPr>
        <w:t>,</w:t>
      </w:r>
      <w:r w:rsidRPr="00B417E1">
        <w:rPr>
          <w:rFonts w:cs="Arial"/>
          <w:szCs w:val="22"/>
        </w:rPr>
        <w:t xml:space="preserve"> największą rolę w tym zakresie przypisano bilbordom i plakatom, następnie telewizji oraz internetowi. Jedynie 21% badanych potwierdziło skuteczność kampanii społecznych w rozwiązywaniu problemów uzależnień.</w:t>
      </w:r>
    </w:p>
    <w:p w14:paraId="687B052B" w14:textId="3F899401" w:rsidR="00B417E1" w:rsidRPr="00B417E1" w:rsidRDefault="00B417E1" w:rsidP="00B417E1">
      <w:pPr>
        <w:numPr>
          <w:ilvl w:val="0"/>
          <w:numId w:val="46"/>
        </w:numPr>
        <w:spacing w:after="120" w:line="360" w:lineRule="auto"/>
        <w:ind w:left="284"/>
        <w:rPr>
          <w:rFonts w:cs="Arial"/>
          <w:szCs w:val="22"/>
        </w:rPr>
      </w:pPr>
      <w:r w:rsidRPr="00B417E1">
        <w:rPr>
          <w:rFonts w:cs="Arial"/>
          <w:szCs w:val="22"/>
        </w:rPr>
        <w:t>Z punktu widzenia skutecznej profilaktyki uzależnień</w:t>
      </w:r>
      <w:r w:rsidR="009F73E5">
        <w:rPr>
          <w:rFonts w:cs="Arial"/>
          <w:szCs w:val="22"/>
        </w:rPr>
        <w:t>,</w:t>
      </w:r>
      <w:r w:rsidRPr="00B417E1">
        <w:rPr>
          <w:rFonts w:cs="Arial"/>
          <w:szCs w:val="22"/>
        </w:rPr>
        <w:t xml:space="preserve"> istotnym problemem jest określenie czynników ryzyka leżących u podłoża problemowego używania substancji psychoaktywnych. Według opinii badanych do czynników tych</w:t>
      </w:r>
      <w:r w:rsidR="009F73E5">
        <w:rPr>
          <w:rFonts w:cs="Arial"/>
          <w:szCs w:val="22"/>
        </w:rPr>
        <w:t>,</w:t>
      </w:r>
      <w:r w:rsidRPr="00B417E1">
        <w:rPr>
          <w:rFonts w:cs="Arial"/>
          <w:szCs w:val="22"/>
        </w:rPr>
        <w:t xml:space="preserve"> na pierwszym miejscu </w:t>
      </w:r>
      <w:r w:rsidR="009F73E5">
        <w:rPr>
          <w:rFonts w:cs="Arial"/>
          <w:szCs w:val="22"/>
        </w:rPr>
        <w:t>wymienić</w:t>
      </w:r>
      <w:r w:rsidRPr="00B417E1">
        <w:rPr>
          <w:rFonts w:cs="Arial"/>
          <w:szCs w:val="22"/>
        </w:rPr>
        <w:t xml:space="preserve"> można niewydolność wychowawcą rodziny, następnie problemy rodzinne, niekorzystny wpływ otoczenia oraz problemy osobiste i zawodowe. W drugiej kolejności wymienia się wpływ mediów, dostępność substancji psychoaktywnych, problemy finansowe oraz choroby.</w:t>
      </w:r>
    </w:p>
    <w:p w14:paraId="52823EDA" w14:textId="3E72CC6D" w:rsidR="00B417E1" w:rsidRPr="00B417E1" w:rsidRDefault="00B417E1" w:rsidP="00B417E1">
      <w:pPr>
        <w:numPr>
          <w:ilvl w:val="0"/>
          <w:numId w:val="46"/>
        </w:numPr>
        <w:spacing w:after="120" w:line="360" w:lineRule="auto"/>
        <w:ind w:left="284"/>
        <w:rPr>
          <w:rFonts w:cs="Arial"/>
          <w:szCs w:val="22"/>
        </w:rPr>
      </w:pPr>
      <w:r w:rsidRPr="00B417E1">
        <w:rPr>
          <w:rFonts w:cs="Arial"/>
          <w:szCs w:val="22"/>
        </w:rPr>
        <w:t>Jednym z takich czynników</w:t>
      </w:r>
      <w:r w:rsidR="009F73E5">
        <w:rPr>
          <w:rFonts w:cs="Arial"/>
          <w:szCs w:val="22"/>
        </w:rPr>
        <w:t>,</w:t>
      </w:r>
      <w:r w:rsidRPr="00B417E1">
        <w:rPr>
          <w:rFonts w:cs="Arial"/>
          <w:szCs w:val="22"/>
        </w:rPr>
        <w:t xml:space="preserve"> często analizowanym w badaniach</w:t>
      </w:r>
      <w:r w:rsidR="009F73E5">
        <w:rPr>
          <w:rFonts w:cs="Arial"/>
          <w:szCs w:val="22"/>
        </w:rPr>
        <w:t>,</w:t>
      </w:r>
      <w:r w:rsidRPr="00B417E1">
        <w:rPr>
          <w:rFonts w:cs="Arial"/>
          <w:szCs w:val="22"/>
        </w:rPr>
        <w:t xml:space="preserve"> jest dostępność substancji psychoaktywnych. Wyniki badań wskazują, że najczęściej używane substancje są zwykle najbardziej dostępnymi na rynku. W przypadku województwa lubelskiego z substancji legalnych są to oczywiście leki, nikotyna i alkohol. Natomiast wśród nielegalnych substancji największą dostępność ma marihuana, grzyby halucynogenne i amfetamina.</w:t>
      </w:r>
    </w:p>
    <w:p w14:paraId="69B2112D" w14:textId="77777777" w:rsidR="00B417E1" w:rsidRPr="00B417E1" w:rsidRDefault="00B417E1" w:rsidP="00B417E1">
      <w:pPr>
        <w:numPr>
          <w:ilvl w:val="0"/>
          <w:numId w:val="46"/>
        </w:numPr>
        <w:spacing w:after="120" w:line="360" w:lineRule="auto"/>
        <w:ind w:left="284"/>
        <w:rPr>
          <w:rFonts w:cs="Arial"/>
          <w:szCs w:val="22"/>
        </w:rPr>
      </w:pPr>
      <w:r w:rsidRPr="00B417E1">
        <w:rPr>
          <w:rFonts w:cs="Arial"/>
          <w:szCs w:val="22"/>
        </w:rPr>
        <w:lastRenderedPageBreak/>
        <w:t>Dostępność alkoholu zwiększają sytuacje sprzedaży tej substancji nieletnim. 38% badanych uważa to za często występującą sytuację, a 29% za sporadyczną. Ciągle jest to bardzo niepokojący wynik, wskazujący na konieczność zintensyfikowania działań w tym zakresie.</w:t>
      </w:r>
    </w:p>
    <w:p w14:paraId="6F49DF56" w14:textId="38AF54F6" w:rsidR="00B417E1" w:rsidRPr="00B417E1" w:rsidRDefault="00B417E1" w:rsidP="00B417E1">
      <w:pPr>
        <w:numPr>
          <w:ilvl w:val="0"/>
          <w:numId w:val="46"/>
        </w:numPr>
        <w:spacing w:after="120" w:line="360" w:lineRule="auto"/>
        <w:ind w:left="284"/>
        <w:rPr>
          <w:rFonts w:cs="Arial"/>
          <w:szCs w:val="22"/>
        </w:rPr>
      </w:pPr>
      <w:r w:rsidRPr="00B417E1">
        <w:rPr>
          <w:rFonts w:cs="Arial"/>
          <w:szCs w:val="22"/>
        </w:rPr>
        <w:t>Podobnie, ciągle aktualnym problemem jest używanie alkoholu przez kobiety w ciąży. Odsetek 30% badanych opowiadających się za całkowitą abstynencją jest ciągle zbyt mały</w:t>
      </w:r>
      <w:r w:rsidR="009F73E5">
        <w:rPr>
          <w:rFonts w:cs="Arial"/>
          <w:szCs w:val="22"/>
        </w:rPr>
        <w:t>,</w:t>
      </w:r>
      <w:r w:rsidRPr="00B417E1">
        <w:rPr>
          <w:rFonts w:cs="Arial"/>
          <w:szCs w:val="22"/>
        </w:rPr>
        <w:t xml:space="preserve"> by skutecznie zmniejszać przyzwolenie społeczne na ten negatywny proceder. </w:t>
      </w:r>
    </w:p>
    <w:p w14:paraId="0009C6FB" w14:textId="35017EDC" w:rsidR="00B417E1" w:rsidRPr="00B417E1" w:rsidRDefault="00B417E1" w:rsidP="00B417E1">
      <w:pPr>
        <w:numPr>
          <w:ilvl w:val="0"/>
          <w:numId w:val="46"/>
        </w:numPr>
        <w:spacing w:after="120" w:line="360" w:lineRule="auto"/>
        <w:ind w:left="284"/>
        <w:rPr>
          <w:rFonts w:cs="Arial"/>
          <w:szCs w:val="22"/>
        </w:rPr>
      </w:pPr>
      <w:r w:rsidRPr="00B417E1">
        <w:rPr>
          <w:rFonts w:cs="Arial"/>
          <w:szCs w:val="22"/>
        </w:rPr>
        <w:t>Niezmiennym problemem jest niewystarczające zaangażowanie dorosłych mieszkańców województwa lubelskiego, a szczególnie rodziców w działania związane z profilaktyką uzależnień oraz przeciwdziałaniem problemowemu używaniu substancji psychoaktywnych. Dzieje się tak pomimo deklaracji o pozytywnym w stosunku do osób uzależnionych oraz gotowości do udzielania im pomocy oraz dość dobrej znajomości konsekwencji</w:t>
      </w:r>
      <w:r w:rsidR="009F73E5">
        <w:rPr>
          <w:rFonts w:cs="Arial"/>
          <w:szCs w:val="22"/>
        </w:rPr>
        <w:t>,</w:t>
      </w:r>
      <w:r w:rsidRPr="00B417E1">
        <w:rPr>
          <w:rFonts w:cs="Arial"/>
          <w:szCs w:val="22"/>
        </w:rPr>
        <w:t xml:space="preserve"> jakie niesie za sobą problemowe używanie substancji psychoaktywnych. Większość badanych oczekuje realizacji tego typu działań przez wyspecjalizowane instytucje</w:t>
      </w:r>
      <w:r w:rsidR="00947F5C">
        <w:rPr>
          <w:rFonts w:cs="Arial"/>
          <w:szCs w:val="22"/>
        </w:rPr>
        <w:t>,</w:t>
      </w:r>
      <w:r w:rsidRPr="00B417E1">
        <w:rPr>
          <w:rFonts w:cs="Arial"/>
          <w:szCs w:val="22"/>
        </w:rPr>
        <w:t xml:space="preserve"> takie jak, między innymi, poradnie leczenia uzależnień, ośrodki zdrowia, Komisje Rozwiązywania Problemów Alkoholowych. Instytucje te oraz ich działalność na terenie województwa lubelskiego w większości oceniane są pozytywnie. Szczególnie przez osoby korzystające z ich usług.</w:t>
      </w:r>
    </w:p>
    <w:p w14:paraId="3B095C61" w14:textId="78BD1920" w:rsidR="00B417E1" w:rsidRDefault="00B417E1" w:rsidP="00E923B6">
      <w:pPr>
        <w:pStyle w:val="Nagwek2"/>
      </w:pPr>
      <w:bookmarkStart w:id="13" w:name="_Toc214281833"/>
      <w:r w:rsidRPr="00B417E1">
        <w:t>Rekomendacje</w:t>
      </w:r>
      <w:bookmarkEnd w:id="13"/>
    </w:p>
    <w:p w14:paraId="75B4541E" w14:textId="77777777" w:rsidR="00B417E1" w:rsidRPr="00B417E1" w:rsidRDefault="00B417E1" w:rsidP="00B417E1">
      <w:pPr>
        <w:numPr>
          <w:ilvl w:val="0"/>
          <w:numId w:val="47"/>
        </w:numPr>
        <w:spacing w:line="360" w:lineRule="auto"/>
        <w:ind w:left="284"/>
        <w:rPr>
          <w:rFonts w:cs="Arial"/>
          <w:szCs w:val="22"/>
        </w:rPr>
      </w:pPr>
      <w:r w:rsidRPr="00FD06FB">
        <w:rPr>
          <w:rFonts w:cs="Arial"/>
          <w:szCs w:val="22"/>
        </w:rPr>
        <w:t xml:space="preserve">Kontynuowanie działań w zakresie przeciwdziałania uzależnieniom, zgodnie z aktualną strategią i ogólnie określonymi założeniami, przy jednoczesnym dostosowaniu metod </w:t>
      </w:r>
      <w:r w:rsidRPr="00B417E1">
        <w:rPr>
          <w:rFonts w:cs="Arial"/>
          <w:szCs w:val="22"/>
        </w:rPr>
        <w:t>pracy do zmieniających się psychospołecznych uwarunkowań używania substancji psychoaktywnych oraz do zmian w ich podaży i strukturze rynku.</w:t>
      </w:r>
    </w:p>
    <w:p w14:paraId="220BE761" w14:textId="1D07DDE9" w:rsidR="00B417E1" w:rsidRPr="00B417E1" w:rsidRDefault="00B417E1" w:rsidP="00B417E1">
      <w:pPr>
        <w:numPr>
          <w:ilvl w:val="0"/>
          <w:numId w:val="47"/>
        </w:numPr>
        <w:spacing w:line="360" w:lineRule="auto"/>
        <w:ind w:left="284"/>
        <w:rPr>
          <w:rFonts w:cs="Arial"/>
          <w:szCs w:val="22"/>
        </w:rPr>
      </w:pPr>
      <w:r w:rsidRPr="00B417E1">
        <w:rPr>
          <w:rFonts w:cs="Arial"/>
          <w:szCs w:val="22"/>
        </w:rPr>
        <w:t xml:space="preserve">Prowadzenie badań z zakresu rozpowszechnienia używania substancji psychoaktywnych, przyczyn używania, związanych z nim zagrożeń oraz ich zróżnicowania </w:t>
      </w:r>
      <w:proofErr w:type="spellStart"/>
      <w:r w:rsidRPr="00B417E1">
        <w:rPr>
          <w:rFonts w:cs="Arial"/>
          <w:szCs w:val="22"/>
        </w:rPr>
        <w:t>socjodemograficznego</w:t>
      </w:r>
      <w:proofErr w:type="spellEnd"/>
      <w:r w:rsidRPr="00B417E1">
        <w:rPr>
          <w:rFonts w:cs="Arial"/>
          <w:szCs w:val="22"/>
        </w:rPr>
        <w:t xml:space="preserve"> na terenie województwa lubelskiego.</w:t>
      </w:r>
    </w:p>
    <w:p w14:paraId="3DB83E0B" w14:textId="77777777" w:rsidR="00B417E1" w:rsidRPr="00B417E1" w:rsidRDefault="00B417E1" w:rsidP="00B417E1">
      <w:pPr>
        <w:numPr>
          <w:ilvl w:val="0"/>
          <w:numId w:val="47"/>
        </w:numPr>
        <w:spacing w:line="360" w:lineRule="auto"/>
        <w:ind w:left="284"/>
        <w:rPr>
          <w:rFonts w:cs="Arial"/>
          <w:szCs w:val="22"/>
        </w:rPr>
      </w:pPr>
      <w:r w:rsidRPr="00B417E1">
        <w:rPr>
          <w:rFonts w:cs="Arial"/>
          <w:szCs w:val="22"/>
        </w:rPr>
        <w:t>Wzmacnianie i inicjowanie współpracy poziomej (w tym międzyinstytucjonalnej i międzygminnej) oraz pionowej (województwo – powiat – gmina) w celu podnoszenia jakości działań w zakresie przeciwdziałania używaniu substancji psychoaktywnych, ze szczególnym uwzględnieniem wczesnej diagnozy potrzeb w tym zakresie oraz wdrażania nowatorskich rozwiązań, o naukowo potwierdzonej skuteczności, w profilaktyce uzależnień.</w:t>
      </w:r>
    </w:p>
    <w:p w14:paraId="6031029D" w14:textId="77777777" w:rsidR="00B417E1" w:rsidRPr="00B417E1" w:rsidRDefault="00B417E1" w:rsidP="00B417E1">
      <w:pPr>
        <w:numPr>
          <w:ilvl w:val="0"/>
          <w:numId w:val="47"/>
        </w:numPr>
        <w:spacing w:line="360" w:lineRule="auto"/>
        <w:ind w:left="284"/>
        <w:rPr>
          <w:rFonts w:cs="Arial"/>
          <w:szCs w:val="22"/>
        </w:rPr>
      </w:pPr>
      <w:r w:rsidRPr="00B417E1">
        <w:rPr>
          <w:rFonts w:cs="Arial"/>
          <w:szCs w:val="22"/>
        </w:rPr>
        <w:t xml:space="preserve">Wdrażanie działań opartych o środowiskową koncepcję profilaktyki uzależnień, w której postuluje się włączanie podmiotów środowiska lokalnego do odziaływań profilaktycznych i pomocowych oraz upowszechnianie tych działań w miejscach dotychczas nieobejmowanych tego typu wsparciem. Chodzi tu m.in. o niektóre przedsiębiorstwa, firmy, urzędy i zakłady pracy, przedstawicieli usług i rolników, miejsca wypoczynku i rekreacji (puby, </w:t>
      </w:r>
      <w:r w:rsidRPr="00B417E1">
        <w:rPr>
          <w:rFonts w:cs="Arial"/>
          <w:szCs w:val="22"/>
        </w:rPr>
        <w:lastRenderedPageBreak/>
        <w:t>dyskoteki, kluby, kawiarnie, ośrodki wypoczynkowe i wczasowe, gospodarstwa agroturystyczne), imprezy sportowe, rozrywkowe i okolicznościowe (np. rozgrywki piłkarskie, festyny, koncerty, dożynki…).</w:t>
      </w:r>
    </w:p>
    <w:p w14:paraId="533E19F9" w14:textId="77777777" w:rsidR="00B417E1" w:rsidRPr="00B417E1" w:rsidRDefault="00B417E1" w:rsidP="00B417E1">
      <w:pPr>
        <w:numPr>
          <w:ilvl w:val="0"/>
          <w:numId w:val="47"/>
        </w:numPr>
        <w:spacing w:line="360" w:lineRule="auto"/>
        <w:ind w:left="284"/>
        <w:rPr>
          <w:rFonts w:cs="Arial"/>
          <w:szCs w:val="22"/>
        </w:rPr>
      </w:pPr>
      <w:r w:rsidRPr="00B417E1">
        <w:rPr>
          <w:rFonts w:cs="Arial"/>
          <w:szCs w:val="22"/>
        </w:rPr>
        <w:t xml:space="preserve"> Zwiększanie oraz dostosowanie oferty pomocy dla osób uzależnionych od substancji psychoaktywnych, uwzględniając aktualne, </w:t>
      </w:r>
      <w:proofErr w:type="spellStart"/>
      <w:r w:rsidRPr="00B417E1">
        <w:rPr>
          <w:rFonts w:cs="Arial"/>
          <w:szCs w:val="22"/>
        </w:rPr>
        <w:t>biopsychospołeczne</w:t>
      </w:r>
      <w:proofErr w:type="spellEnd"/>
      <w:r w:rsidRPr="00B417E1">
        <w:rPr>
          <w:rFonts w:cs="Arial"/>
          <w:szCs w:val="22"/>
        </w:rPr>
        <w:t xml:space="preserve"> mechanizmy uzależnień oraz korzystając z aktualnego naukowego dorobku w tym zakresie. </w:t>
      </w:r>
    </w:p>
    <w:p w14:paraId="1077569A" w14:textId="77777777" w:rsidR="00B417E1" w:rsidRPr="00B417E1" w:rsidRDefault="00B417E1" w:rsidP="00B417E1">
      <w:pPr>
        <w:numPr>
          <w:ilvl w:val="0"/>
          <w:numId w:val="47"/>
        </w:numPr>
        <w:spacing w:line="360" w:lineRule="auto"/>
        <w:ind w:left="284"/>
        <w:rPr>
          <w:rFonts w:cs="Arial"/>
          <w:szCs w:val="22"/>
        </w:rPr>
      </w:pPr>
      <w:r w:rsidRPr="00B417E1">
        <w:rPr>
          <w:rFonts w:cs="Arial"/>
          <w:szCs w:val="22"/>
        </w:rPr>
        <w:t>Dostosowanie zakresu i form odziaływań profilaktycznych, realizowanych w środowiskach lokalnych, ze szczególnym uwzględnieniem programów wychowawczo – profilaktycznych placówek oświatowych do specyfiki aktualnych zagrożeń społecznych, przyczyn używania substancji psychoaktywnych wśród dzieci i młodzieży oraz potrzeb.</w:t>
      </w:r>
    </w:p>
    <w:p w14:paraId="4D42100F" w14:textId="51D8F20F" w:rsidR="00B417E1" w:rsidRPr="00B417E1" w:rsidRDefault="00B417E1" w:rsidP="00B417E1">
      <w:pPr>
        <w:numPr>
          <w:ilvl w:val="0"/>
          <w:numId w:val="47"/>
        </w:numPr>
        <w:spacing w:line="360" w:lineRule="auto"/>
        <w:ind w:left="284"/>
        <w:rPr>
          <w:rFonts w:cs="Arial"/>
          <w:szCs w:val="22"/>
        </w:rPr>
      </w:pPr>
      <w:r w:rsidRPr="00B417E1">
        <w:rPr>
          <w:rFonts w:cs="Arial"/>
          <w:szCs w:val="22"/>
        </w:rPr>
        <w:t xml:space="preserve">Wzmocnienie działań adresowanych do grup osób szczególnie zagrożonych konsekwencjami używania substancji psychoaktywnych, w tym nieletnich, kobiet w ciąży, kierowców, osób psychicznie chorych i marginalizowanych, osób w wieku senioralnym. </w:t>
      </w:r>
    </w:p>
    <w:p w14:paraId="7A6EFF8A" w14:textId="156C8E79" w:rsidR="00B417E1" w:rsidRPr="00B417E1" w:rsidRDefault="00B417E1" w:rsidP="00B417E1">
      <w:pPr>
        <w:numPr>
          <w:ilvl w:val="0"/>
          <w:numId w:val="47"/>
        </w:numPr>
        <w:spacing w:line="360" w:lineRule="auto"/>
        <w:ind w:left="284"/>
        <w:rPr>
          <w:rFonts w:cs="Arial"/>
          <w:szCs w:val="22"/>
        </w:rPr>
      </w:pPr>
      <w:r w:rsidRPr="00B417E1">
        <w:rPr>
          <w:rFonts w:cs="Arial"/>
          <w:szCs w:val="22"/>
        </w:rPr>
        <w:t>Zwiększenie ilości działań adresowanych do rodzin i rodziców, funkcjonowaniu których przypisuje się główne przyczyny</w:t>
      </w:r>
      <w:r w:rsidR="00947F5C">
        <w:rPr>
          <w:rFonts w:cs="Arial"/>
          <w:szCs w:val="22"/>
        </w:rPr>
        <w:t>,</w:t>
      </w:r>
      <w:r w:rsidRPr="00B417E1">
        <w:rPr>
          <w:rFonts w:cs="Arial"/>
          <w:szCs w:val="22"/>
        </w:rPr>
        <w:t xml:space="preserve"> jak i konsekwencje używania substancji psychoaktywnych.</w:t>
      </w:r>
    </w:p>
    <w:p w14:paraId="0F4E4726" w14:textId="77777777" w:rsidR="00B417E1" w:rsidRPr="00B417E1" w:rsidRDefault="00B417E1" w:rsidP="00B417E1">
      <w:pPr>
        <w:pStyle w:val="Akapitzlist"/>
        <w:numPr>
          <w:ilvl w:val="0"/>
          <w:numId w:val="47"/>
        </w:numPr>
        <w:spacing w:line="360" w:lineRule="auto"/>
        <w:ind w:left="284" w:hanging="357"/>
        <w:contextualSpacing/>
        <w:rPr>
          <w:rFonts w:cs="Arial"/>
          <w:szCs w:val="22"/>
        </w:rPr>
      </w:pPr>
      <w:r w:rsidRPr="00B417E1">
        <w:rPr>
          <w:rFonts w:cs="Arial"/>
          <w:szCs w:val="22"/>
        </w:rPr>
        <w:t>Prowadzenie powszechnych działań informacyjnych, edukacyjnych, szkoleniowych, mających na celu zwiększenie świadomości przyczyn, konsekwencji oraz zagrożeń związanych z używaniem substancji psychoaktywnych oraz możliwości i sposobów przeciwdziałania temu zjawisku. W tym używania leków do celów pozamedycznych.</w:t>
      </w:r>
    </w:p>
    <w:p w14:paraId="490C3394" w14:textId="77777777" w:rsidR="00B417E1" w:rsidRPr="00B417E1" w:rsidRDefault="00B417E1" w:rsidP="00B417E1">
      <w:pPr>
        <w:pStyle w:val="Akapitzlist"/>
        <w:numPr>
          <w:ilvl w:val="0"/>
          <w:numId w:val="47"/>
        </w:numPr>
        <w:spacing w:line="360" w:lineRule="auto"/>
        <w:ind w:left="284" w:hanging="357"/>
        <w:contextualSpacing/>
        <w:rPr>
          <w:rFonts w:cs="Arial"/>
          <w:szCs w:val="22"/>
        </w:rPr>
      </w:pPr>
      <w:r w:rsidRPr="00B417E1">
        <w:rPr>
          <w:rFonts w:cs="Arial"/>
          <w:szCs w:val="22"/>
        </w:rPr>
        <w:t>Prowadzenie specjalistycznych działań szkoleniowych adresowanych do konkretnych grup zawodowych jak np. pielęgniarki, wychowawcy, psychoterapeuci, nauczyciele, Policja w celu przeciwdziałania konkretnym zagrożeniom związanym z używaniem substancji psychoaktywnych.</w:t>
      </w:r>
    </w:p>
    <w:p w14:paraId="74238623" w14:textId="77777777" w:rsidR="00B417E1" w:rsidRPr="00B417E1" w:rsidRDefault="00B417E1" w:rsidP="00B417E1">
      <w:pPr>
        <w:pStyle w:val="Akapitzlist"/>
        <w:numPr>
          <w:ilvl w:val="0"/>
          <w:numId w:val="47"/>
        </w:numPr>
        <w:spacing w:line="360" w:lineRule="auto"/>
        <w:ind w:left="284" w:hanging="357"/>
        <w:contextualSpacing/>
        <w:rPr>
          <w:rFonts w:cs="Arial"/>
          <w:szCs w:val="22"/>
        </w:rPr>
      </w:pPr>
      <w:r w:rsidRPr="00B417E1">
        <w:rPr>
          <w:rFonts w:cs="Arial"/>
          <w:szCs w:val="22"/>
        </w:rPr>
        <w:t>Realizacja oraz podnoszenie skuteczności kampanii społecznych realizowanych z wykorzystaniem bilbordów, plakatów, mediów, w tym Internetu, adresowanych do różnych grup mieszkańców województwa lubelskiego.</w:t>
      </w:r>
    </w:p>
    <w:p w14:paraId="11DDD099" w14:textId="77777777" w:rsidR="00B417E1" w:rsidRPr="00B417E1" w:rsidRDefault="00B417E1" w:rsidP="00B417E1">
      <w:pPr>
        <w:pStyle w:val="Akapitzlist"/>
        <w:numPr>
          <w:ilvl w:val="0"/>
          <w:numId w:val="47"/>
        </w:numPr>
        <w:spacing w:line="360" w:lineRule="auto"/>
        <w:ind w:left="284"/>
        <w:contextualSpacing/>
        <w:rPr>
          <w:rFonts w:cs="Arial"/>
          <w:szCs w:val="22"/>
        </w:rPr>
      </w:pPr>
      <w:r w:rsidRPr="00B417E1">
        <w:rPr>
          <w:rFonts w:cs="Arial"/>
          <w:szCs w:val="22"/>
        </w:rPr>
        <w:t>Organizacja konferencji, seminariów, debat z udziałem krajowych i zagranicznych specjalistów, umożliwiających pozyskanie najnowszej wiedzy z zakresu profilaktyki uzależnień oraz pomocy osobom uzależnionym.</w:t>
      </w:r>
    </w:p>
    <w:p w14:paraId="05983602" w14:textId="77777777" w:rsidR="00B417E1" w:rsidRPr="00B417E1" w:rsidRDefault="00B417E1" w:rsidP="00B417E1">
      <w:pPr>
        <w:pStyle w:val="Akapitzlist"/>
        <w:numPr>
          <w:ilvl w:val="0"/>
          <w:numId w:val="47"/>
        </w:numPr>
        <w:spacing w:line="360" w:lineRule="auto"/>
        <w:ind w:left="284"/>
        <w:contextualSpacing/>
        <w:rPr>
          <w:rFonts w:cs="Arial"/>
          <w:szCs w:val="22"/>
        </w:rPr>
      </w:pPr>
      <w:r w:rsidRPr="00B417E1">
        <w:rPr>
          <w:rFonts w:cs="Arial"/>
          <w:szCs w:val="22"/>
        </w:rPr>
        <w:t xml:space="preserve">Zwiększenie renomy i skuteczności działań instytucji lokalnych takich jak m.in. Komisje Rozwiązywania Problemów Alkoholowych, Centrum Redukcji Szkód, poradnie, stowarzyszenia, fundacje poprzez wspieranie ich przedstawicieli m.in. w formie szkoleń, konsultacji, </w:t>
      </w:r>
      <w:proofErr w:type="spellStart"/>
      <w:r w:rsidRPr="00B417E1">
        <w:rPr>
          <w:rFonts w:cs="Arial"/>
          <w:szCs w:val="22"/>
        </w:rPr>
        <w:t>superwizji</w:t>
      </w:r>
      <w:proofErr w:type="spellEnd"/>
      <w:r w:rsidRPr="00B417E1">
        <w:rPr>
          <w:rFonts w:cs="Arial"/>
          <w:szCs w:val="22"/>
        </w:rPr>
        <w:t>.</w:t>
      </w:r>
    </w:p>
    <w:p w14:paraId="74C2FDB4" w14:textId="616EC90D" w:rsidR="006B262B" w:rsidRPr="00317DE2" w:rsidRDefault="006B262B" w:rsidP="006B262B">
      <w:pPr>
        <w:numPr>
          <w:ilvl w:val="0"/>
          <w:numId w:val="8"/>
        </w:numPr>
        <w:spacing w:line="360" w:lineRule="auto"/>
        <w:ind w:left="284" w:hanging="284"/>
        <w:contextualSpacing/>
        <w:rPr>
          <w:rFonts w:eastAsia="TimesNewRoman,Bold" w:cs="Arial"/>
          <w:szCs w:val="22"/>
        </w:rPr>
      </w:pPr>
      <w:r w:rsidRPr="00317DE2">
        <w:rPr>
          <w:rFonts w:eastAsia="TimesNewRoman,Bold" w:cs="Arial"/>
          <w:szCs w:val="22"/>
        </w:rPr>
        <w:t>Prowadzenie działań w kierunku przełamania negatywnych wzorców międzypokoleniowych i środowiskowych oraz wzmacniania pożądanych przekonań</w:t>
      </w:r>
      <w:r w:rsidR="0056091E">
        <w:rPr>
          <w:rFonts w:eastAsia="TimesNewRoman,Bold" w:cs="Arial"/>
          <w:szCs w:val="22"/>
        </w:rPr>
        <w:t xml:space="preserve"> </w:t>
      </w:r>
      <w:r w:rsidRPr="00317DE2">
        <w:rPr>
          <w:rFonts w:eastAsia="TimesNewRoman,Bold" w:cs="Arial"/>
          <w:szCs w:val="22"/>
        </w:rPr>
        <w:t>i postaw.</w:t>
      </w:r>
    </w:p>
    <w:p w14:paraId="0AACAF9E" w14:textId="2897C50A" w:rsidR="006B262B" w:rsidRPr="0056091E" w:rsidRDefault="006B262B" w:rsidP="006B262B">
      <w:pPr>
        <w:numPr>
          <w:ilvl w:val="0"/>
          <w:numId w:val="8"/>
        </w:numPr>
        <w:spacing w:line="360" w:lineRule="auto"/>
        <w:ind w:left="284" w:hanging="426"/>
        <w:contextualSpacing/>
        <w:rPr>
          <w:rFonts w:eastAsia="TimesNewRoman,Bold" w:cs="Arial"/>
          <w:szCs w:val="22"/>
        </w:rPr>
      </w:pPr>
      <w:r w:rsidRPr="0056091E">
        <w:rPr>
          <w:rFonts w:eastAsia="TimesNewRoman,Bold" w:cs="Arial"/>
          <w:szCs w:val="22"/>
        </w:rPr>
        <w:lastRenderedPageBreak/>
        <w:t>Propagowanie wiedzy dotyczącej szkodliwego wpływu alkoholu na płód i ograniczanie skutków uszkodzeń powstałych u dzieci z FAS/FAS</w:t>
      </w:r>
      <w:r w:rsidR="00EB1262" w:rsidRPr="0056091E">
        <w:rPr>
          <w:rFonts w:eastAsia="TimesNewRoman,Bold" w:cs="Arial"/>
          <w:szCs w:val="22"/>
        </w:rPr>
        <w:t>D</w:t>
      </w:r>
      <w:r w:rsidRPr="0056091E">
        <w:rPr>
          <w:rFonts w:eastAsia="TimesNewRoman,Bold" w:cs="Arial"/>
          <w:szCs w:val="22"/>
        </w:rPr>
        <w:t xml:space="preserve"> oraz wspieranie ich rodziców</w:t>
      </w:r>
      <w:r w:rsidR="009B11C7" w:rsidRPr="0056091E">
        <w:rPr>
          <w:rFonts w:eastAsia="TimesNewRoman,Bold" w:cs="Arial"/>
          <w:szCs w:val="22"/>
        </w:rPr>
        <w:br/>
      </w:r>
      <w:r w:rsidRPr="0056091E">
        <w:rPr>
          <w:rFonts w:eastAsia="TimesNewRoman,Bold" w:cs="Arial"/>
          <w:szCs w:val="22"/>
        </w:rPr>
        <w:t>i</w:t>
      </w:r>
      <w:r w:rsidR="0056091E">
        <w:rPr>
          <w:rFonts w:eastAsia="TimesNewRoman,Bold" w:cs="Arial"/>
          <w:szCs w:val="22"/>
        </w:rPr>
        <w:t xml:space="preserve"> </w:t>
      </w:r>
      <w:r w:rsidRPr="0056091E">
        <w:rPr>
          <w:rFonts w:eastAsia="TimesNewRoman,Bold" w:cs="Arial"/>
          <w:szCs w:val="22"/>
        </w:rPr>
        <w:t>opiekunów.</w:t>
      </w:r>
    </w:p>
    <w:p w14:paraId="1DD9EE1B" w14:textId="77777777" w:rsidR="006B262B" w:rsidRPr="0056091E" w:rsidRDefault="00911E06" w:rsidP="006B262B">
      <w:pPr>
        <w:numPr>
          <w:ilvl w:val="0"/>
          <w:numId w:val="8"/>
        </w:numPr>
        <w:spacing w:line="360" w:lineRule="auto"/>
        <w:ind w:left="284" w:hanging="426"/>
        <w:contextualSpacing/>
        <w:rPr>
          <w:rFonts w:eastAsia="TimesNewRoman,Bold" w:cs="Arial"/>
          <w:szCs w:val="22"/>
        </w:rPr>
      </w:pPr>
      <w:r w:rsidRPr="0056091E">
        <w:rPr>
          <w:rFonts w:eastAsia="TimesNewRoman,Bold" w:cs="Arial"/>
          <w:szCs w:val="22"/>
        </w:rPr>
        <w:t xml:space="preserve">Kontynuacja </w:t>
      </w:r>
      <w:r w:rsidR="00B04FA6" w:rsidRPr="0056091E">
        <w:rPr>
          <w:rFonts w:eastAsia="TimesNewRoman,Bold" w:cs="Arial"/>
          <w:szCs w:val="22"/>
        </w:rPr>
        <w:t>działań Regionalnego P</w:t>
      </w:r>
      <w:r w:rsidR="006B262B" w:rsidRPr="0056091E">
        <w:rPr>
          <w:rFonts w:eastAsia="TimesNewRoman,Bold" w:cs="Arial"/>
          <w:szCs w:val="22"/>
        </w:rPr>
        <w:t xml:space="preserve">unktu </w:t>
      </w:r>
      <w:r w:rsidR="00B04FA6" w:rsidRPr="0056091E">
        <w:rPr>
          <w:rFonts w:eastAsia="TimesNewRoman,Bold" w:cs="Arial"/>
          <w:szCs w:val="22"/>
        </w:rPr>
        <w:t>D</w:t>
      </w:r>
      <w:r w:rsidR="006B262B" w:rsidRPr="0056091E">
        <w:rPr>
          <w:rFonts w:eastAsia="TimesNewRoman,Bold" w:cs="Arial"/>
          <w:szCs w:val="22"/>
        </w:rPr>
        <w:t xml:space="preserve">iagnozy i </w:t>
      </w:r>
      <w:r w:rsidR="00B04FA6" w:rsidRPr="0056091E">
        <w:rPr>
          <w:rFonts w:eastAsia="TimesNewRoman,Bold" w:cs="Arial"/>
          <w:szCs w:val="22"/>
        </w:rPr>
        <w:t>T</w:t>
      </w:r>
      <w:r w:rsidR="006B262B" w:rsidRPr="0056091E">
        <w:rPr>
          <w:rFonts w:eastAsia="TimesNewRoman,Bold" w:cs="Arial"/>
          <w:szCs w:val="22"/>
        </w:rPr>
        <w:t xml:space="preserve">erapii </w:t>
      </w:r>
      <w:r w:rsidR="00B04FA6" w:rsidRPr="0056091E">
        <w:rPr>
          <w:rFonts w:eastAsia="TimesNewRoman,Bold" w:cs="Arial"/>
          <w:szCs w:val="22"/>
        </w:rPr>
        <w:t>FAS/</w:t>
      </w:r>
      <w:r w:rsidR="006B262B" w:rsidRPr="0056091E">
        <w:rPr>
          <w:rFonts w:eastAsia="TimesNewRoman,Bold" w:cs="Arial"/>
          <w:szCs w:val="22"/>
        </w:rPr>
        <w:t>FASD.</w:t>
      </w:r>
    </w:p>
    <w:p w14:paraId="6AB91B95" w14:textId="0F7A54A5" w:rsidR="006B262B" w:rsidRPr="00317DE2" w:rsidRDefault="006B262B" w:rsidP="006B262B">
      <w:pPr>
        <w:numPr>
          <w:ilvl w:val="0"/>
          <w:numId w:val="8"/>
        </w:numPr>
        <w:spacing w:line="360" w:lineRule="auto"/>
        <w:ind w:left="284" w:hanging="426"/>
        <w:contextualSpacing/>
        <w:rPr>
          <w:rFonts w:eastAsia="TimesNewRoman,Bold" w:cs="Arial"/>
          <w:szCs w:val="22"/>
        </w:rPr>
      </w:pPr>
      <w:r w:rsidRPr="00317DE2">
        <w:rPr>
          <w:rFonts w:eastAsia="TimesNewRoman,Bold" w:cs="Arial"/>
          <w:szCs w:val="22"/>
        </w:rPr>
        <w:t>Ujmowanie w gminnych programach profilaktyki i rozwiązywania problemów alkoholowych</w:t>
      </w:r>
      <w:r w:rsidR="005A0F01" w:rsidRPr="00317DE2">
        <w:rPr>
          <w:rFonts w:eastAsia="TimesNewRoman,Bold" w:cs="Arial"/>
          <w:szCs w:val="22"/>
        </w:rPr>
        <w:br/>
      </w:r>
      <w:r w:rsidR="00B04FA6" w:rsidRPr="00317DE2">
        <w:rPr>
          <w:rFonts w:eastAsia="TimesNewRoman,Bold" w:cs="Arial"/>
          <w:szCs w:val="22"/>
        </w:rPr>
        <w:t xml:space="preserve">i </w:t>
      </w:r>
      <w:r w:rsidR="005A0F01" w:rsidRPr="00317DE2">
        <w:rPr>
          <w:rFonts w:eastAsia="TimesNewRoman,Bold" w:cs="Arial"/>
          <w:szCs w:val="22"/>
        </w:rPr>
        <w:t>przeciwdziałania narkomanii</w:t>
      </w:r>
      <w:r w:rsidRPr="00317DE2">
        <w:rPr>
          <w:rFonts w:eastAsia="TimesNewRoman,Bold" w:cs="Arial"/>
          <w:szCs w:val="22"/>
        </w:rPr>
        <w:t xml:space="preserve"> działań wpływających na ograniczenie dostępności alkoholu dla osób niepełnoletnich</w:t>
      </w:r>
      <w:r w:rsidR="00CB7E10">
        <w:rPr>
          <w:rFonts w:eastAsia="TimesNewRoman,Bold" w:cs="Arial"/>
          <w:szCs w:val="22"/>
        </w:rPr>
        <w:t xml:space="preserve"> </w:t>
      </w:r>
      <w:r w:rsidRPr="00317DE2">
        <w:rPr>
          <w:rFonts w:eastAsia="TimesNewRoman,Bold" w:cs="Arial"/>
          <w:szCs w:val="22"/>
        </w:rPr>
        <w:t>(np. ograniczanie liczby zezwoleń wydawanych na sprzedaż napojów alkoholowych, wyznaczanie obszarów lub godzin, gdzie taka sprzedaż jest zakazana, tworzenie zasad usytuowania punktów, działania edukacyjne, kierowane do sprzedawców napojów alkoholowych).</w:t>
      </w:r>
    </w:p>
    <w:p w14:paraId="5A640D3A" w14:textId="77777777" w:rsidR="006B262B" w:rsidRPr="00317DE2" w:rsidRDefault="006B262B" w:rsidP="006B262B">
      <w:pPr>
        <w:numPr>
          <w:ilvl w:val="0"/>
          <w:numId w:val="8"/>
        </w:numPr>
        <w:spacing w:line="360" w:lineRule="auto"/>
        <w:ind w:left="284" w:hanging="426"/>
        <w:contextualSpacing/>
        <w:rPr>
          <w:rFonts w:eastAsia="TimesNewRoman,Bold" w:cs="Arial"/>
          <w:szCs w:val="22"/>
        </w:rPr>
      </w:pPr>
      <w:r w:rsidRPr="00317DE2">
        <w:rPr>
          <w:rFonts w:eastAsia="TimesNewRoman,Bold" w:cs="Arial"/>
          <w:szCs w:val="22"/>
        </w:rPr>
        <w:t>Promowanie działalności ruchów samopomocowych oraz stowarzyszeń abstynenckich.</w:t>
      </w:r>
    </w:p>
    <w:p w14:paraId="4B5C4BB4" w14:textId="77777777" w:rsidR="00D018F5" w:rsidRPr="00317DE2" w:rsidRDefault="006B262B" w:rsidP="00D018F5">
      <w:pPr>
        <w:numPr>
          <w:ilvl w:val="0"/>
          <w:numId w:val="8"/>
        </w:numPr>
        <w:spacing w:line="360" w:lineRule="auto"/>
        <w:ind w:left="284" w:hanging="426"/>
        <w:contextualSpacing/>
        <w:rPr>
          <w:rFonts w:eastAsia="TimesNewRoman,Bold" w:cs="Arial"/>
          <w:szCs w:val="22"/>
        </w:rPr>
      </w:pPr>
      <w:r w:rsidRPr="00317DE2">
        <w:rPr>
          <w:rFonts w:eastAsia="TimesNewRoman,Bold" w:cs="Arial"/>
          <w:szCs w:val="22"/>
        </w:rPr>
        <w:t>Prowadzenie działań adresowanych do pracowników przez pracodawców w zakresie edukacji na temat skutków nadużywania alkoholu</w:t>
      </w:r>
      <w:r w:rsidR="005A0F01" w:rsidRPr="00317DE2">
        <w:rPr>
          <w:rFonts w:eastAsia="TimesNewRoman,Bold" w:cs="Arial"/>
          <w:szCs w:val="22"/>
        </w:rPr>
        <w:t xml:space="preserve"> i używania innych substancji psychoaktywnych</w:t>
      </w:r>
      <w:r w:rsidRPr="00317DE2">
        <w:rPr>
          <w:rFonts w:eastAsia="TimesNewRoman,Bold" w:cs="Arial"/>
          <w:szCs w:val="22"/>
        </w:rPr>
        <w:t xml:space="preserve"> oraz zdrowych sposobów radzenia sobie ze stresem.</w:t>
      </w:r>
    </w:p>
    <w:p w14:paraId="70FB873E" w14:textId="77777777" w:rsidR="00B417E1" w:rsidRPr="00B417E1" w:rsidRDefault="00B417E1" w:rsidP="00B417E1">
      <w:pPr>
        <w:spacing w:line="360" w:lineRule="auto"/>
        <w:ind w:left="284"/>
        <w:rPr>
          <w:rFonts w:cs="Arial"/>
          <w:szCs w:val="22"/>
          <w:highlight w:val="cyan"/>
        </w:rPr>
      </w:pPr>
    </w:p>
    <w:p w14:paraId="0721110D" w14:textId="77777777" w:rsidR="00E54537" w:rsidRPr="00B417E1" w:rsidRDefault="00E54537" w:rsidP="00E54537">
      <w:pPr>
        <w:rPr>
          <w:rFonts w:cs="Arial"/>
          <w:szCs w:val="22"/>
        </w:rPr>
      </w:pPr>
    </w:p>
    <w:p w14:paraId="2ED105DE" w14:textId="77777777" w:rsidR="004227C7" w:rsidRPr="00317DE2" w:rsidRDefault="00D018F5" w:rsidP="00D018F5">
      <w:pPr>
        <w:spacing w:after="160" w:line="259" w:lineRule="auto"/>
        <w:rPr>
          <w:rFonts w:eastAsia="TimesNewRoman,Bold" w:cs="Arial"/>
          <w:szCs w:val="22"/>
        </w:rPr>
      </w:pPr>
      <w:r w:rsidRPr="00317DE2">
        <w:rPr>
          <w:rFonts w:eastAsia="TimesNewRoman,Bold" w:cs="Arial"/>
          <w:szCs w:val="22"/>
        </w:rPr>
        <w:br w:type="page"/>
      </w:r>
    </w:p>
    <w:p w14:paraId="23DAE872" w14:textId="4B8705A2" w:rsidR="00167642" w:rsidRPr="00317DE2" w:rsidRDefault="00167642" w:rsidP="00E923B6">
      <w:pPr>
        <w:pStyle w:val="Nagwek1"/>
      </w:pPr>
      <w:bookmarkStart w:id="14" w:name="_Toc214281834"/>
      <w:r w:rsidRPr="00317DE2">
        <w:rPr>
          <w:rFonts w:eastAsiaTheme="minorHAnsi"/>
        </w:rPr>
        <w:lastRenderedPageBreak/>
        <w:t xml:space="preserve">Cele, działania, wskaźniki i rezultaty Wojewódzkiego Programu </w:t>
      </w:r>
      <w:r w:rsidRPr="00317DE2">
        <w:t>Profilaktyki</w:t>
      </w:r>
      <w:r w:rsidR="0056091E">
        <w:t xml:space="preserve"> </w:t>
      </w:r>
      <w:r w:rsidRPr="00317DE2">
        <w:t>i</w:t>
      </w:r>
      <w:r w:rsidR="00C04258">
        <w:t> </w:t>
      </w:r>
      <w:r w:rsidRPr="00317DE2">
        <w:t xml:space="preserve">Rozwiązywania Problemów Alkoholowych oraz </w:t>
      </w:r>
      <w:r w:rsidRPr="00317DE2">
        <w:rPr>
          <w:rFonts w:eastAsiaTheme="minorHAnsi"/>
        </w:rPr>
        <w:t>Przeciwdziałania Narkomanii na lata 202</w:t>
      </w:r>
      <w:r w:rsidR="008E1567">
        <w:rPr>
          <w:rFonts w:eastAsiaTheme="minorHAnsi"/>
        </w:rPr>
        <w:t>6</w:t>
      </w:r>
      <w:r w:rsidRPr="00317DE2">
        <w:rPr>
          <w:rFonts w:eastAsiaTheme="minorHAnsi"/>
        </w:rPr>
        <w:t>-20</w:t>
      </w:r>
      <w:r w:rsidR="008E1567">
        <w:rPr>
          <w:rFonts w:eastAsiaTheme="minorHAnsi"/>
        </w:rPr>
        <w:t>30</w:t>
      </w:r>
      <w:bookmarkEnd w:id="14"/>
    </w:p>
    <w:p w14:paraId="20142C3E" w14:textId="0ACB0F0E" w:rsidR="006B262B" w:rsidRPr="00317DE2" w:rsidRDefault="006B262B" w:rsidP="00E923B6">
      <w:pPr>
        <w:pStyle w:val="Nagwek2"/>
        <w:rPr>
          <w:rFonts w:eastAsia="Calibri"/>
        </w:rPr>
      </w:pPr>
      <w:bookmarkStart w:id="15" w:name="_Toc214281835"/>
      <w:r w:rsidRPr="00317DE2">
        <w:t xml:space="preserve">Cel główny: </w:t>
      </w:r>
      <w:bookmarkStart w:id="16" w:name="_Hlk109218009"/>
      <w:r w:rsidR="00465472" w:rsidRPr="00317DE2">
        <w:t>Ograniczenie zakresu występowania na terenie województwa lubelskiego problemów społecznych</w:t>
      </w:r>
      <w:r w:rsidR="00D739CA">
        <w:t>,</w:t>
      </w:r>
      <w:r w:rsidR="000828E7">
        <w:t xml:space="preserve"> </w:t>
      </w:r>
      <w:r w:rsidR="00C77EBF" w:rsidRPr="00317DE2">
        <w:t xml:space="preserve">zdrowotnych </w:t>
      </w:r>
      <w:r w:rsidR="00D739CA">
        <w:t xml:space="preserve">i ekonomicznych </w:t>
      </w:r>
      <w:r w:rsidR="00C77EBF" w:rsidRPr="00317DE2">
        <w:t>wynikających z używania</w:t>
      </w:r>
      <w:r w:rsidR="00EF12D5" w:rsidRPr="00317DE2">
        <w:t xml:space="preserve"> </w:t>
      </w:r>
      <w:r w:rsidR="00465472" w:rsidRPr="00317DE2">
        <w:t xml:space="preserve">substancji psychoaktywnych oraz </w:t>
      </w:r>
      <w:r w:rsidR="00C77EBF" w:rsidRPr="00317DE2">
        <w:t xml:space="preserve">występowania </w:t>
      </w:r>
      <w:r w:rsidR="00465472" w:rsidRPr="00317DE2">
        <w:t>uzależnień behawioralnych</w:t>
      </w:r>
      <w:bookmarkEnd w:id="15"/>
      <w:bookmarkEnd w:id="16"/>
    </w:p>
    <w:p w14:paraId="40F1FD4C" w14:textId="499D8A0B" w:rsidR="006B262B" w:rsidRPr="00317DE2" w:rsidRDefault="006B262B" w:rsidP="00AA3855">
      <w:pPr>
        <w:spacing w:after="120" w:line="360" w:lineRule="auto"/>
        <w:ind w:left="0" w:firstLine="567"/>
        <w:rPr>
          <w:rFonts w:cs="Arial"/>
          <w:szCs w:val="22"/>
          <w:highlight w:val="yellow"/>
        </w:rPr>
      </w:pPr>
      <w:r w:rsidRPr="00317DE2">
        <w:rPr>
          <w:rFonts w:cs="Arial"/>
          <w:szCs w:val="22"/>
        </w:rPr>
        <w:t>Cel główny oraz cele szczegółowe zawarte w Wojewódzkim Programie Profilaktyki</w:t>
      </w:r>
      <w:r w:rsidR="009B11C7" w:rsidRPr="00317DE2">
        <w:rPr>
          <w:rFonts w:cs="Arial"/>
          <w:szCs w:val="22"/>
        </w:rPr>
        <w:br/>
      </w:r>
      <w:r w:rsidRPr="0056091E">
        <w:rPr>
          <w:rFonts w:cs="Arial"/>
          <w:szCs w:val="22"/>
        </w:rPr>
        <w:t>i</w:t>
      </w:r>
      <w:r w:rsidR="00EF12D5" w:rsidRPr="0056091E">
        <w:rPr>
          <w:rFonts w:cs="Arial"/>
          <w:szCs w:val="22"/>
        </w:rPr>
        <w:t xml:space="preserve"> </w:t>
      </w:r>
      <w:r w:rsidRPr="0056091E">
        <w:rPr>
          <w:rFonts w:cs="Arial"/>
          <w:szCs w:val="22"/>
        </w:rPr>
        <w:t xml:space="preserve">Rozwiązywania Problemów Alkoholowych </w:t>
      </w:r>
      <w:r w:rsidR="00EB1262" w:rsidRPr="0056091E">
        <w:rPr>
          <w:rFonts w:cs="Arial"/>
          <w:szCs w:val="22"/>
        </w:rPr>
        <w:t>oraz Przeciwdziałania Narkomanii na lata 202</w:t>
      </w:r>
      <w:r w:rsidR="00D739CA">
        <w:rPr>
          <w:rFonts w:cs="Arial"/>
          <w:szCs w:val="22"/>
        </w:rPr>
        <w:t>6</w:t>
      </w:r>
      <w:r w:rsidR="00EB1262" w:rsidRPr="0056091E">
        <w:rPr>
          <w:rFonts w:cs="Arial"/>
          <w:szCs w:val="22"/>
        </w:rPr>
        <w:t>-20</w:t>
      </w:r>
      <w:r w:rsidR="00D739CA">
        <w:rPr>
          <w:rFonts w:cs="Arial"/>
          <w:szCs w:val="22"/>
        </w:rPr>
        <w:t>30</w:t>
      </w:r>
      <w:r w:rsidR="00EB1262" w:rsidRPr="0056091E">
        <w:rPr>
          <w:rFonts w:cs="Arial"/>
          <w:szCs w:val="22"/>
        </w:rPr>
        <w:t xml:space="preserve"> </w:t>
      </w:r>
      <w:r w:rsidRPr="0056091E">
        <w:rPr>
          <w:rFonts w:cs="Arial"/>
          <w:szCs w:val="22"/>
        </w:rPr>
        <w:t>wynikają z założeń Narodowego Programu Zdrowia oraz są zgodne z obowiązującą</w:t>
      </w:r>
      <w:r w:rsidRPr="00317DE2">
        <w:rPr>
          <w:rFonts w:cs="Arial"/>
          <w:szCs w:val="22"/>
        </w:rPr>
        <w:t xml:space="preserve"> strategią Województwa Lubelskiego w</w:t>
      </w:r>
      <w:r w:rsidR="00EF12D5" w:rsidRPr="00317DE2">
        <w:rPr>
          <w:rFonts w:cs="Arial"/>
          <w:szCs w:val="22"/>
        </w:rPr>
        <w:t xml:space="preserve"> </w:t>
      </w:r>
      <w:r w:rsidRPr="00317DE2">
        <w:rPr>
          <w:rFonts w:cs="Arial"/>
          <w:szCs w:val="22"/>
        </w:rPr>
        <w:t>zakresie polityki społecznej. Wskaźniki stanowią ilościową prezentację działań podjętych w</w:t>
      </w:r>
      <w:r w:rsidR="00EF12D5" w:rsidRPr="00317DE2">
        <w:rPr>
          <w:rFonts w:cs="Arial"/>
          <w:szCs w:val="22"/>
        </w:rPr>
        <w:t xml:space="preserve"> </w:t>
      </w:r>
      <w:r w:rsidRPr="00317DE2">
        <w:rPr>
          <w:rFonts w:cs="Arial"/>
          <w:szCs w:val="22"/>
        </w:rPr>
        <w:t>ramach działalności ROPS w Lublinie oraz zaplanowanych do realizacji w niniejszej edycji Programu.</w:t>
      </w:r>
    </w:p>
    <w:p w14:paraId="1E8F1DFC" w14:textId="77777777" w:rsidR="006B262B" w:rsidRPr="00E923B6" w:rsidRDefault="006B262B" w:rsidP="00E923B6">
      <w:pPr>
        <w:spacing w:before="120" w:after="120" w:line="360" w:lineRule="auto"/>
        <w:rPr>
          <w:b/>
          <w:bCs/>
        </w:rPr>
      </w:pPr>
      <w:r w:rsidRPr="00E923B6">
        <w:rPr>
          <w:b/>
          <w:bCs/>
        </w:rPr>
        <w:t>Adresaci Programu:</w:t>
      </w:r>
    </w:p>
    <w:p w14:paraId="737E0A0F" w14:textId="0C13EC38" w:rsidR="006B262B" w:rsidRPr="00317DE2" w:rsidRDefault="006B262B" w:rsidP="00AA3855">
      <w:pPr>
        <w:pStyle w:val="Akapitzlist"/>
        <w:numPr>
          <w:ilvl w:val="0"/>
          <w:numId w:val="15"/>
        </w:numPr>
        <w:spacing w:line="360" w:lineRule="auto"/>
        <w:ind w:left="426"/>
        <w:rPr>
          <w:rFonts w:cs="Arial"/>
          <w:szCs w:val="22"/>
        </w:rPr>
      </w:pPr>
      <w:r w:rsidRPr="00317DE2">
        <w:rPr>
          <w:rFonts w:cs="Arial"/>
          <w:szCs w:val="22"/>
        </w:rPr>
        <w:t>organizacje pozarządowe oraz podmioty wymienione w art. 3 ust. 3 ustawy</w:t>
      </w:r>
      <w:r w:rsidR="009B11C7" w:rsidRPr="00317DE2">
        <w:rPr>
          <w:rFonts w:cs="Arial"/>
          <w:szCs w:val="22"/>
        </w:rPr>
        <w:br/>
      </w:r>
      <w:r w:rsidRPr="00317DE2">
        <w:rPr>
          <w:rFonts w:cs="Arial"/>
          <w:szCs w:val="22"/>
        </w:rPr>
        <w:t>z dnia 24</w:t>
      </w:r>
      <w:r w:rsidR="00947F5C">
        <w:rPr>
          <w:rFonts w:cs="Arial"/>
          <w:szCs w:val="22"/>
        </w:rPr>
        <w:t xml:space="preserve"> </w:t>
      </w:r>
      <w:r w:rsidRPr="00317DE2">
        <w:rPr>
          <w:rFonts w:cs="Arial"/>
          <w:szCs w:val="22"/>
        </w:rPr>
        <w:t>kwietnia 2003 r</w:t>
      </w:r>
      <w:r w:rsidR="00947F5C">
        <w:rPr>
          <w:rFonts w:cs="Arial"/>
          <w:szCs w:val="22"/>
        </w:rPr>
        <w:t>oku</w:t>
      </w:r>
      <w:r w:rsidRPr="00317DE2">
        <w:rPr>
          <w:rFonts w:cs="Arial"/>
          <w:szCs w:val="22"/>
        </w:rPr>
        <w:t xml:space="preserve"> o działalności pożytku publicznego i o wolontariacie,</w:t>
      </w:r>
    </w:p>
    <w:p w14:paraId="4554E686" w14:textId="77777777" w:rsidR="006B262B" w:rsidRPr="00317DE2" w:rsidRDefault="006B262B" w:rsidP="00AA3855">
      <w:pPr>
        <w:pStyle w:val="Akapitzlist"/>
        <w:numPr>
          <w:ilvl w:val="0"/>
          <w:numId w:val="15"/>
        </w:numPr>
        <w:spacing w:line="360" w:lineRule="auto"/>
        <w:ind w:left="426"/>
        <w:rPr>
          <w:rFonts w:cs="Arial"/>
          <w:szCs w:val="22"/>
        </w:rPr>
      </w:pPr>
      <w:r w:rsidRPr="00317DE2">
        <w:rPr>
          <w:rFonts w:cs="Arial"/>
          <w:szCs w:val="22"/>
        </w:rPr>
        <w:t>jednostki samorządu terytorialnego,</w:t>
      </w:r>
    </w:p>
    <w:p w14:paraId="651C6CEF" w14:textId="77777777" w:rsidR="006B262B" w:rsidRPr="0092722E" w:rsidRDefault="006B262B" w:rsidP="00AA3855">
      <w:pPr>
        <w:pStyle w:val="Akapitzlist"/>
        <w:numPr>
          <w:ilvl w:val="0"/>
          <w:numId w:val="15"/>
        </w:numPr>
        <w:spacing w:line="360" w:lineRule="auto"/>
        <w:ind w:left="426" w:hanging="357"/>
        <w:rPr>
          <w:rFonts w:cs="Arial"/>
          <w:szCs w:val="22"/>
        </w:rPr>
      </w:pPr>
      <w:r w:rsidRPr="0092722E">
        <w:rPr>
          <w:rFonts w:cs="Arial"/>
          <w:szCs w:val="22"/>
        </w:rPr>
        <w:t>jednostki organizacyjne pomocy społeczne</w:t>
      </w:r>
      <w:r w:rsidR="005D1AD7" w:rsidRPr="0092722E">
        <w:rPr>
          <w:rFonts w:cs="Arial"/>
          <w:szCs w:val="22"/>
        </w:rPr>
        <w:t>j</w:t>
      </w:r>
      <w:r w:rsidRPr="0092722E">
        <w:rPr>
          <w:rFonts w:cs="Arial"/>
          <w:szCs w:val="22"/>
        </w:rPr>
        <w:t>,</w:t>
      </w:r>
    </w:p>
    <w:p w14:paraId="0E8BE6E4" w14:textId="77777777" w:rsidR="006B262B" w:rsidRPr="00317DE2" w:rsidRDefault="006B262B" w:rsidP="00AA3855">
      <w:pPr>
        <w:pStyle w:val="Akapitzlist"/>
        <w:numPr>
          <w:ilvl w:val="0"/>
          <w:numId w:val="15"/>
        </w:numPr>
        <w:spacing w:line="360" w:lineRule="auto"/>
        <w:ind w:left="426" w:hanging="357"/>
        <w:rPr>
          <w:rFonts w:cs="Arial"/>
          <w:szCs w:val="22"/>
        </w:rPr>
      </w:pPr>
      <w:r w:rsidRPr="00317DE2">
        <w:rPr>
          <w:rFonts w:cs="Arial"/>
          <w:szCs w:val="22"/>
        </w:rPr>
        <w:t>osoby</w:t>
      </w:r>
      <w:r w:rsidR="00E44550" w:rsidRPr="00317DE2">
        <w:rPr>
          <w:rFonts w:cs="Arial"/>
          <w:szCs w:val="22"/>
        </w:rPr>
        <w:t xml:space="preserve"> zagrożone uzależnieniem, uzależnione</w:t>
      </w:r>
      <w:r w:rsidRPr="00317DE2">
        <w:rPr>
          <w:rFonts w:cs="Arial"/>
          <w:szCs w:val="22"/>
        </w:rPr>
        <w:t>, członkowie ich rodzin oraz osoby współuzależnione</w:t>
      </w:r>
      <w:r w:rsidR="00E44550" w:rsidRPr="00317DE2">
        <w:rPr>
          <w:rFonts w:cs="Arial"/>
          <w:szCs w:val="22"/>
        </w:rPr>
        <w:t>,</w:t>
      </w:r>
    </w:p>
    <w:p w14:paraId="2825790B" w14:textId="7359EA4C" w:rsidR="006B262B" w:rsidRPr="00317DE2" w:rsidRDefault="006B262B" w:rsidP="00AA3855">
      <w:pPr>
        <w:pStyle w:val="Akapitzlist"/>
        <w:numPr>
          <w:ilvl w:val="0"/>
          <w:numId w:val="15"/>
        </w:numPr>
        <w:spacing w:line="360" w:lineRule="auto"/>
        <w:ind w:left="426"/>
        <w:rPr>
          <w:rFonts w:cs="Arial"/>
          <w:szCs w:val="22"/>
        </w:rPr>
      </w:pPr>
      <w:r w:rsidRPr="00317DE2">
        <w:rPr>
          <w:rFonts w:cs="Arial"/>
          <w:szCs w:val="22"/>
        </w:rPr>
        <w:t>osoby uczestniczące w działaniach dotyczących specjalistycznego wsparcia udzielanego osobom wykluczonym lub zagrożonym wykluczeniem na skutek uzależnienia,</w:t>
      </w:r>
    </w:p>
    <w:p w14:paraId="40A16806" w14:textId="15DF5357" w:rsidR="006B262B" w:rsidRPr="00317DE2" w:rsidRDefault="006B262B" w:rsidP="00AA3855">
      <w:pPr>
        <w:pStyle w:val="Akapitzlist"/>
        <w:numPr>
          <w:ilvl w:val="0"/>
          <w:numId w:val="15"/>
        </w:numPr>
        <w:spacing w:line="360" w:lineRule="auto"/>
        <w:ind w:left="426"/>
        <w:rPr>
          <w:rFonts w:cs="Arial"/>
          <w:szCs w:val="22"/>
        </w:rPr>
      </w:pPr>
      <w:r w:rsidRPr="00317DE2">
        <w:rPr>
          <w:rFonts w:cs="Arial"/>
          <w:szCs w:val="22"/>
        </w:rPr>
        <w:t>osoby korzystające z programów oraz pomocy psychologicznej, terapeutycznej</w:t>
      </w:r>
      <w:r w:rsidR="009B11C7" w:rsidRPr="00317DE2">
        <w:rPr>
          <w:rFonts w:cs="Arial"/>
          <w:szCs w:val="22"/>
        </w:rPr>
        <w:br/>
      </w:r>
      <w:r w:rsidR="0056091E" w:rsidRPr="00317DE2">
        <w:rPr>
          <w:rFonts w:cs="Arial"/>
          <w:szCs w:val="22"/>
        </w:rPr>
        <w:t>i samopomocy</w:t>
      </w:r>
      <w:r w:rsidRPr="00317DE2">
        <w:rPr>
          <w:rFonts w:cs="Arial"/>
          <w:szCs w:val="22"/>
        </w:rPr>
        <w:t xml:space="preserve"> dla osób </w:t>
      </w:r>
      <w:r w:rsidR="00E44550" w:rsidRPr="00317DE2">
        <w:rPr>
          <w:rFonts w:cs="Arial"/>
          <w:szCs w:val="22"/>
        </w:rPr>
        <w:t xml:space="preserve">uzależnionych oraz osób </w:t>
      </w:r>
      <w:r w:rsidRPr="00317DE2">
        <w:rPr>
          <w:rFonts w:cs="Arial"/>
          <w:szCs w:val="22"/>
        </w:rPr>
        <w:t>doświadczających przemocy</w:t>
      </w:r>
      <w:r w:rsidR="00D739CA">
        <w:rPr>
          <w:rFonts w:cs="Arial"/>
          <w:szCs w:val="22"/>
        </w:rPr>
        <w:t xml:space="preserve"> w </w:t>
      </w:r>
      <w:r w:rsidR="009B11C7" w:rsidRPr="00317DE2">
        <w:rPr>
          <w:rFonts w:cs="Arial"/>
          <w:szCs w:val="22"/>
        </w:rPr>
        <w:br/>
      </w:r>
      <w:r w:rsidR="0056091E" w:rsidRPr="00317DE2">
        <w:rPr>
          <w:rFonts w:cs="Arial"/>
          <w:szCs w:val="22"/>
        </w:rPr>
        <w:t>rodzinach</w:t>
      </w:r>
      <w:r w:rsidRPr="00317DE2">
        <w:rPr>
          <w:rFonts w:cs="Arial"/>
          <w:szCs w:val="22"/>
        </w:rPr>
        <w:t xml:space="preserve"> alkoholowych,</w:t>
      </w:r>
    </w:p>
    <w:p w14:paraId="0B207D88" w14:textId="07DA6949" w:rsidR="006B262B" w:rsidRPr="00317DE2" w:rsidRDefault="006B262B" w:rsidP="00AA3855">
      <w:pPr>
        <w:pStyle w:val="Akapitzlist"/>
        <w:numPr>
          <w:ilvl w:val="0"/>
          <w:numId w:val="15"/>
        </w:numPr>
        <w:spacing w:line="360" w:lineRule="auto"/>
        <w:ind w:left="426"/>
        <w:rPr>
          <w:rFonts w:cs="Arial"/>
          <w:szCs w:val="22"/>
        </w:rPr>
      </w:pPr>
      <w:r w:rsidRPr="00317DE2">
        <w:rPr>
          <w:rFonts w:cs="Arial"/>
          <w:szCs w:val="22"/>
        </w:rPr>
        <w:t xml:space="preserve">osoby stosujące przemoc </w:t>
      </w:r>
      <w:r w:rsidR="0097662E">
        <w:rPr>
          <w:rFonts w:cs="Arial"/>
          <w:szCs w:val="22"/>
        </w:rPr>
        <w:t>domową</w:t>
      </w:r>
      <w:r w:rsidRPr="00317DE2">
        <w:rPr>
          <w:rFonts w:cs="Arial"/>
          <w:szCs w:val="22"/>
        </w:rPr>
        <w:t xml:space="preserve"> pod wpływem alkoholu, uczestniczące </w:t>
      </w:r>
      <w:r w:rsidRPr="00317DE2">
        <w:rPr>
          <w:rFonts w:cs="Arial"/>
          <w:szCs w:val="22"/>
        </w:rPr>
        <w:br/>
        <w:t>w działaniach interwencyjnych i edukacyjnych,</w:t>
      </w:r>
    </w:p>
    <w:p w14:paraId="787C8B97" w14:textId="77777777" w:rsidR="006B262B" w:rsidRPr="0092722E" w:rsidRDefault="006B262B" w:rsidP="00AA3855">
      <w:pPr>
        <w:pStyle w:val="Akapitzlist"/>
        <w:numPr>
          <w:ilvl w:val="0"/>
          <w:numId w:val="15"/>
        </w:numPr>
        <w:spacing w:line="360" w:lineRule="auto"/>
        <w:ind w:left="426"/>
        <w:rPr>
          <w:rFonts w:cs="Arial"/>
          <w:szCs w:val="22"/>
        </w:rPr>
      </w:pPr>
      <w:r w:rsidRPr="0092722E">
        <w:rPr>
          <w:rFonts w:cs="Arial"/>
          <w:szCs w:val="22"/>
        </w:rPr>
        <w:t>dzieci, młodzież, w tym dzieci z FAS/FAS</w:t>
      </w:r>
      <w:r w:rsidR="00E44550" w:rsidRPr="0092722E">
        <w:rPr>
          <w:rFonts w:cs="Arial"/>
          <w:szCs w:val="22"/>
        </w:rPr>
        <w:t>D</w:t>
      </w:r>
      <w:r w:rsidRPr="0092722E">
        <w:rPr>
          <w:rFonts w:cs="Arial"/>
          <w:szCs w:val="22"/>
        </w:rPr>
        <w:t>,</w:t>
      </w:r>
    </w:p>
    <w:p w14:paraId="5D04211B" w14:textId="6C8FF858" w:rsidR="006B262B" w:rsidRPr="0092722E" w:rsidRDefault="006B262B" w:rsidP="00AA3855">
      <w:pPr>
        <w:pStyle w:val="Akapitzlist"/>
        <w:numPr>
          <w:ilvl w:val="0"/>
          <w:numId w:val="15"/>
        </w:numPr>
        <w:spacing w:line="360" w:lineRule="auto"/>
        <w:ind w:left="426"/>
        <w:rPr>
          <w:rFonts w:cs="Arial"/>
          <w:szCs w:val="22"/>
        </w:rPr>
      </w:pPr>
      <w:r w:rsidRPr="0092722E">
        <w:rPr>
          <w:rFonts w:cs="Arial"/>
          <w:szCs w:val="22"/>
        </w:rPr>
        <w:t xml:space="preserve">dorośli, m.in. </w:t>
      </w:r>
      <w:r w:rsidR="00D739CA">
        <w:rPr>
          <w:rFonts w:cs="Arial"/>
          <w:szCs w:val="22"/>
        </w:rPr>
        <w:t xml:space="preserve">specjaliści, </w:t>
      </w:r>
      <w:r w:rsidRPr="0092722E">
        <w:rPr>
          <w:rFonts w:cs="Arial"/>
          <w:szCs w:val="22"/>
        </w:rPr>
        <w:t>wychowawcy, rodzice, opiekunowie dzieci i młodzieży</w:t>
      </w:r>
      <w:r w:rsidR="0097662E">
        <w:rPr>
          <w:rFonts w:cs="Arial"/>
          <w:szCs w:val="22"/>
        </w:rPr>
        <w:t xml:space="preserve"> </w:t>
      </w:r>
      <w:r w:rsidRPr="0092722E">
        <w:rPr>
          <w:rFonts w:cs="Arial"/>
          <w:szCs w:val="22"/>
        </w:rPr>
        <w:t>z FAS/FAS</w:t>
      </w:r>
      <w:r w:rsidR="00E44550" w:rsidRPr="0092722E">
        <w:rPr>
          <w:rFonts w:cs="Arial"/>
          <w:szCs w:val="22"/>
        </w:rPr>
        <w:t>D</w:t>
      </w:r>
      <w:r w:rsidRPr="0092722E">
        <w:rPr>
          <w:rFonts w:cs="Arial"/>
          <w:szCs w:val="22"/>
        </w:rPr>
        <w:t>,</w:t>
      </w:r>
    </w:p>
    <w:p w14:paraId="0276EF64" w14:textId="16EFFE1C" w:rsidR="006B262B" w:rsidRPr="00317DE2" w:rsidRDefault="006B262B" w:rsidP="00AA3855">
      <w:pPr>
        <w:pStyle w:val="Akapitzlist"/>
        <w:numPr>
          <w:ilvl w:val="0"/>
          <w:numId w:val="14"/>
        </w:numPr>
        <w:spacing w:line="360" w:lineRule="auto"/>
        <w:ind w:left="426"/>
        <w:rPr>
          <w:rFonts w:cs="Arial"/>
          <w:szCs w:val="22"/>
        </w:rPr>
      </w:pPr>
      <w:r w:rsidRPr="00317DE2">
        <w:rPr>
          <w:rFonts w:cs="Arial"/>
          <w:szCs w:val="22"/>
        </w:rPr>
        <w:t xml:space="preserve">inne podmioty/instytucje realizujące zadania w ramach profilaktyki oraz rozwiązywania problemów </w:t>
      </w:r>
      <w:r w:rsidR="00E44550" w:rsidRPr="00317DE2">
        <w:rPr>
          <w:rFonts w:cs="Arial"/>
          <w:szCs w:val="22"/>
        </w:rPr>
        <w:t>uzależnień</w:t>
      </w:r>
      <w:r w:rsidR="00947F5C">
        <w:rPr>
          <w:rFonts w:cs="Arial"/>
          <w:szCs w:val="22"/>
        </w:rPr>
        <w:t>,</w:t>
      </w:r>
    </w:p>
    <w:p w14:paraId="27CA75FE" w14:textId="77777777" w:rsidR="006B262B" w:rsidRPr="00317DE2" w:rsidRDefault="006B262B" w:rsidP="00AA3855">
      <w:pPr>
        <w:pStyle w:val="Akapitzlist"/>
        <w:numPr>
          <w:ilvl w:val="0"/>
          <w:numId w:val="14"/>
        </w:numPr>
        <w:spacing w:line="360" w:lineRule="auto"/>
        <w:ind w:left="426"/>
        <w:rPr>
          <w:rFonts w:cs="Arial"/>
          <w:szCs w:val="22"/>
        </w:rPr>
      </w:pPr>
      <w:r w:rsidRPr="00317DE2">
        <w:rPr>
          <w:rFonts w:cs="Arial"/>
          <w:szCs w:val="22"/>
        </w:rPr>
        <w:t>ogół społeczeństwa.</w:t>
      </w:r>
    </w:p>
    <w:p w14:paraId="1A959F40" w14:textId="37238866" w:rsidR="00EE649A" w:rsidRPr="00317DE2" w:rsidRDefault="00EE649A" w:rsidP="00E923B6">
      <w:pPr>
        <w:pStyle w:val="Nagwek2"/>
        <w:rPr>
          <w:rFonts w:eastAsia="Calibri"/>
          <w:lang w:eastAsia="en-US"/>
        </w:rPr>
      </w:pPr>
      <w:bookmarkStart w:id="17" w:name="_Toc214281836"/>
      <w:r w:rsidRPr="00317DE2">
        <w:rPr>
          <w:rFonts w:eastAsia="Calibri"/>
          <w:lang w:eastAsia="en-US"/>
        </w:rPr>
        <w:lastRenderedPageBreak/>
        <w:t>Cel operacyjny 1.</w:t>
      </w:r>
      <w:r w:rsidR="00E923B6">
        <w:rPr>
          <w:rFonts w:eastAsia="Calibri"/>
          <w:lang w:eastAsia="en-US"/>
        </w:rPr>
        <w:t xml:space="preserve"> </w:t>
      </w:r>
      <w:r w:rsidRPr="00317DE2">
        <w:rPr>
          <w:rFonts w:eastAsia="Calibri"/>
          <w:lang w:eastAsia="en-US"/>
        </w:rPr>
        <w:t>Zwiększenie poziomu wiedzy i umiejętności mieszkańców województwa lubelskiego</w:t>
      </w:r>
      <w:r w:rsidR="00E923B6">
        <w:rPr>
          <w:rFonts w:eastAsia="Calibri"/>
          <w:lang w:eastAsia="en-US"/>
        </w:rPr>
        <w:t xml:space="preserve">, </w:t>
      </w:r>
      <w:r w:rsidRPr="00317DE2">
        <w:rPr>
          <w:rFonts w:eastAsia="Calibri"/>
          <w:lang w:eastAsia="en-US"/>
        </w:rPr>
        <w:t xml:space="preserve">w tym m.in. </w:t>
      </w:r>
      <w:r w:rsidRPr="00492077">
        <w:rPr>
          <w:rFonts w:eastAsia="Calibri"/>
          <w:lang w:eastAsia="en-US"/>
        </w:rPr>
        <w:t>kadry uczestniczącej w realizacji zadań z zakresu przeciwdziałania uzależnieniom oraz przemocy</w:t>
      </w:r>
      <w:r w:rsidR="0056091E" w:rsidRPr="00492077">
        <w:rPr>
          <w:rFonts w:eastAsia="Calibri"/>
          <w:lang w:eastAsia="en-US"/>
        </w:rPr>
        <w:t xml:space="preserve"> </w:t>
      </w:r>
      <w:r w:rsidRPr="00492077">
        <w:rPr>
          <w:rFonts w:eastAsia="Calibri"/>
          <w:lang w:eastAsia="en-US"/>
        </w:rPr>
        <w:t>domowej.</w:t>
      </w:r>
      <w:bookmarkEnd w:id="17"/>
    </w:p>
    <w:p w14:paraId="790B1B36" w14:textId="77777777" w:rsidR="00EE649A" w:rsidRPr="00317DE2" w:rsidRDefault="00EE649A" w:rsidP="007759BC">
      <w:pPr>
        <w:spacing w:line="360" w:lineRule="auto"/>
        <w:rPr>
          <w:rFonts w:eastAsia="Calibri" w:cs="Arial"/>
          <w:bCs/>
          <w:szCs w:val="22"/>
          <w:lang w:eastAsia="en-US"/>
        </w:rPr>
      </w:pPr>
      <w:r w:rsidRPr="00317DE2">
        <w:rPr>
          <w:rFonts w:eastAsia="Calibri" w:cs="Arial"/>
          <w:bCs/>
          <w:szCs w:val="22"/>
          <w:lang w:eastAsia="en-US"/>
        </w:rPr>
        <w:t>Opis działań</w:t>
      </w:r>
      <w:r w:rsidR="008F1449" w:rsidRPr="00317DE2">
        <w:rPr>
          <w:rFonts w:eastAsia="Calibri" w:cs="Arial"/>
          <w:bCs/>
          <w:szCs w:val="22"/>
          <w:lang w:eastAsia="en-US"/>
        </w:rPr>
        <w:t>:</w:t>
      </w:r>
    </w:p>
    <w:p w14:paraId="3A1FD2F7" w14:textId="50968325" w:rsidR="00FF08F5" w:rsidRPr="00317DE2" w:rsidRDefault="00EE649A" w:rsidP="005952CC">
      <w:pPr>
        <w:pStyle w:val="Akapitzlist"/>
        <w:numPr>
          <w:ilvl w:val="1"/>
          <w:numId w:val="22"/>
        </w:numPr>
        <w:spacing w:line="360" w:lineRule="auto"/>
        <w:ind w:hanging="796"/>
        <w:rPr>
          <w:rFonts w:eastAsia="Calibri" w:cs="Arial"/>
          <w:bCs/>
          <w:szCs w:val="22"/>
          <w:lang w:eastAsia="en-US"/>
        </w:rPr>
      </w:pPr>
      <w:r w:rsidRPr="00317DE2">
        <w:rPr>
          <w:rFonts w:eastAsia="Calibri" w:cs="Arial"/>
          <w:bCs/>
          <w:szCs w:val="22"/>
          <w:lang w:eastAsia="en-US"/>
        </w:rPr>
        <w:t>Wspieranie działalności edukacyjnej i informacyjnej dotyczącej problemów uzależnień</w:t>
      </w:r>
      <w:r w:rsidR="0056091E">
        <w:rPr>
          <w:rFonts w:eastAsia="Calibri" w:cs="Arial"/>
          <w:bCs/>
          <w:szCs w:val="22"/>
          <w:lang w:eastAsia="en-US"/>
        </w:rPr>
        <w:t xml:space="preserve"> </w:t>
      </w:r>
      <w:r w:rsidRPr="00317DE2">
        <w:rPr>
          <w:rFonts w:eastAsia="Calibri" w:cs="Arial"/>
          <w:bCs/>
          <w:szCs w:val="22"/>
          <w:lang w:eastAsia="en-US"/>
        </w:rPr>
        <w:t>oraz przemocy domowej w tym: edukacja zdrowotna, kampanie informacyjne, społeczne na temat zagrożeń związanych z uzależnieniami</w:t>
      </w:r>
      <w:r w:rsidR="001345CC" w:rsidRPr="00317DE2">
        <w:rPr>
          <w:rFonts w:eastAsia="Calibri" w:cs="Arial"/>
          <w:bCs/>
          <w:szCs w:val="22"/>
          <w:lang w:eastAsia="en-US"/>
        </w:rPr>
        <w:t>.</w:t>
      </w:r>
    </w:p>
    <w:p w14:paraId="71ED1A61" w14:textId="1A936A44" w:rsidR="00FF08F5" w:rsidRPr="00317DE2" w:rsidRDefault="00EE649A" w:rsidP="005952CC">
      <w:pPr>
        <w:pStyle w:val="Akapitzlist"/>
        <w:numPr>
          <w:ilvl w:val="1"/>
          <w:numId w:val="22"/>
        </w:numPr>
        <w:spacing w:line="360" w:lineRule="auto"/>
        <w:rPr>
          <w:rFonts w:eastAsia="Calibri" w:cs="Arial"/>
          <w:bCs/>
          <w:szCs w:val="22"/>
          <w:lang w:eastAsia="en-US"/>
        </w:rPr>
      </w:pPr>
      <w:r w:rsidRPr="00317DE2">
        <w:rPr>
          <w:rFonts w:eastAsia="Calibri" w:cs="Arial"/>
          <w:bCs/>
          <w:szCs w:val="22"/>
          <w:lang w:eastAsia="en-US"/>
        </w:rPr>
        <w:t>Gromadzenie i upowszechnianie informacji dotyczącej problematyki uzależnień,</w:t>
      </w:r>
      <w:r w:rsidR="009B11C7" w:rsidRPr="00317DE2">
        <w:rPr>
          <w:rFonts w:eastAsia="Calibri" w:cs="Arial"/>
          <w:bCs/>
          <w:szCs w:val="22"/>
          <w:lang w:eastAsia="en-US"/>
        </w:rPr>
        <w:br/>
      </w:r>
      <w:r w:rsidRPr="00317DE2">
        <w:rPr>
          <w:rFonts w:eastAsia="Calibri" w:cs="Arial"/>
          <w:bCs/>
          <w:szCs w:val="22"/>
          <w:lang w:eastAsia="en-US"/>
        </w:rPr>
        <w:t>w</w:t>
      </w:r>
      <w:r w:rsidR="0056091E">
        <w:rPr>
          <w:rFonts w:eastAsia="Calibri" w:cs="Arial"/>
          <w:bCs/>
          <w:szCs w:val="22"/>
          <w:lang w:eastAsia="en-US"/>
        </w:rPr>
        <w:t xml:space="preserve"> </w:t>
      </w:r>
      <w:r w:rsidRPr="00317DE2">
        <w:rPr>
          <w:rFonts w:eastAsia="Calibri" w:cs="Arial"/>
          <w:bCs/>
          <w:szCs w:val="22"/>
          <w:lang w:eastAsia="en-US"/>
        </w:rPr>
        <w:t>tym opracowanie i/lub udostępnianie materiałów informacyjno-edukacyjnych</w:t>
      </w:r>
      <w:r w:rsidR="009B11C7" w:rsidRPr="00317DE2">
        <w:rPr>
          <w:rFonts w:eastAsia="Calibri" w:cs="Arial"/>
          <w:bCs/>
          <w:szCs w:val="22"/>
          <w:lang w:eastAsia="en-US"/>
        </w:rPr>
        <w:br/>
      </w:r>
      <w:r w:rsidR="007759BC" w:rsidRPr="00317DE2">
        <w:rPr>
          <w:rFonts w:eastAsia="Calibri" w:cs="Arial"/>
          <w:bCs/>
          <w:szCs w:val="22"/>
          <w:lang w:eastAsia="en-US"/>
        </w:rPr>
        <w:t>z</w:t>
      </w:r>
      <w:r w:rsidR="0056091E">
        <w:rPr>
          <w:rFonts w:eastAsia="Calibri" w:cs="Arial"/>
          <w:bCs/>
          <w:szCs w:val="22"/>
          <w:lang w:eastAsia="en-US"/>
        </w:rPr>
        <w:t xml:space="preserve"> </w:t>
      </w:r>
      <w:r w:rsidR="007759BC" w:rsidRPr="00317DE2">
        <w:rPr>
          <w:rFonts w:eastAsia="Calibri" w:cs="Arial"/>
          <w:bCs/>
          <w:szCs w:val="22"/>
          <w:lang w:eastAsia="en-US"/>
        </w:rPr>
        <w:t>z</w:t>
      </w:r>
      <w:r w:rsidRPr="00317DE2">
        <w:rPr>
          <w:rFonts w:eastAsia="Calibri" w:cs="Arial"/>
          <w:bCs/>
          <w:szCs w:val="22"/>
          <w:lang w:eastAsia="en-US"/>
        </w:rPr>
        <w:t>akresu promocji zdrowego stylu życia.</w:t>
      </w:r>
    </w:p>
    <w:p w14:paraId="3019F479" w14:textId="79304B29" w:rsidR="00FF08F5" w:rsidRPr="00317DE2" w:rsidRDefault="00EE649A" w:rsidP="005952CC">
      <w:pPr>
        <w:pStyle w:val="Akapitzlist"/>
        <w:numPr>
          <w:ilvl w:val="1"/>
          <w:numId w:val="22"/>
        </w:numPr>
        <w:spacing w:line="360" w:lineRule="auto"/>
        <w:rPr>
          <w:rFonts w:eastAsia="Calibri" w:cs="Arial"/>
          <w:bCs/>
          <w:szCs w:val="22"/>
          <w:lang w:eastAsia="en-US"/>
        </w:rPr>
      </w:pPr>
      <w:r w:rsidRPr="00317DE2">
        <w:rPr>
          <w:rFonts w:eastAsia="Calibri" w:cs="Arial"/>
          <w:bCs/>
          <w:szCs w:val="22"/>
          <w:lang w:eastAsia="en-US"/>
        </w:rPr>
        <w:t>Rozwijanie oferty szkoleniowej dotyczącej rozpoznawania zagrożeń</w:t>
      </w:r>
      <w:r w:rsidRPr="00317DE2">
        <w:rPr>
          <w:rFonts w:eastAsia="Calibri" w:cs="Arial"/>
          <w:bCs/>
          <w:szCs w:val="22"/>
          <w:lang w:eastAsia="en-US"/>
        </w:rPr>
        <w:br/>
        <w:t>w obszarze uzależnień oraz kształtowania umiejętności podejmowania interwencji profilaktycznej skierowanej m.in. do specjalistów pracujących</w:t>
      </w:r>
      <w:r w:rsidR="0056091E">
        <w:rPr>
          <w:rFonts w:eastAsia="Calibri" w:cs="Arial"/>
          <w:bCs/>
          <w:szCs w:val="22"/>
          <w:lang w:eastAsia="en-US"/>
        </w:rPr>
        <w:t xml:space="preserve"> </w:t>
      </w:r>
      <w:r w:rsidRPr="00317DE2">
        <w:rPr>
          <w:rFonts w:eastAsia="Calibri" w:cs="Arial"/>
          <w:bCs/>
          <w:szCs w:val="22"/>
          <w:lang w:eastAsia="en-US"/>
        </w:rPr>
        <w:t>w obszarze uzależnień, rodziców, opiekunów, młodych dorosłych jak również do osób zajmujących się przemocą domow</w:t>
      </w:r>
      <w:r w:rsidR="00A25E30" w:rsidRPr="00317DE2">
        <w:rPr>
          <w:rFonts w:eastAsia="Calibri" w:cs="Arial"/>
          <w:bCs/>
          <w:szCs w:val="22"/>
          <w:lang w:eastAsia="en-US"/>
        </w:rPr>
        <w:t>ą</w:t>
      </w:r>
      <w:r w:rsidRPr="00317DE2">
        <w:rPr>
          <w:rFonts w:eastAsia="Calibri" w:cs="Arial"/>
          <w:bCs/>
          <w:szCs w:val="22"/>
          <w:lang w:eastAsia="en-US"/>
        </w:rPr>
        <w:t>.</w:t>
      </w:r>
    </w:p>
    <w:p w14:paraId="6EC49BE6" w14:textId="28E6D485" w:rsidR="00FF08F5" w:rsidRPr="00317DE2" w:rsidRDefault="00EE649A" w:rsidP="005952CC">
      <w:pPr>
        <w:pStyle w:val="Akapitzlist"/>
        <w:numPr>
          <w:ilvl w:val="1"/>
          <w:numId w:val="22"/>
        </w:numPr>
        <w:spacing w:line="360" w:lineRule="auto"/>
        <w:rPr>
          <w:rFonts w:eastAsia="Calibri" w:cs="Arial"/>
          <w:bCs/>
          <w:szCs w:val="22"/>
          <w:lang w:eastAsia="en-US"/>
        </w:rPr>
      </w:pPr>
      <w:r w:rsidRPr="00317DE2">
        <w:rPr>
          <w:rFonts w:eastAsia="Calibri" w:cs="Arial"/>
          <w:bCs/>
          <w:szCs w:val="22"/>
          <w:lang w:eastAsia="en-US"/>
        </w:rPr>
        <w:t>Organizacja</w:t>
      </w:r>
      <w:r w:rsidR="001345CC" w:rsidRPr="00317DE2">
        <w:rPr>
          <w:rFonts w:eastAsia="Calibri" w:cs="Arial"/>
          <w:bCs/>
          <w:szCs w:val="22"/>
          <w:lang w:eastAsia="en-US"/>
        </w:rPr>
        <w:t>/współorganizacja</w:t>
      </w:r>
      <w:r w:rsidRPr="00317DE2">
        <w:rPr>
          <w:rFonts w:eastAsia="Calibri" w:cs="Arial"/>
          <w:bCs/>
          <w:szCs w:val="22"/>
          <w:lang w:eastAsia="en-US"/>
        </w:rPr>
        <w:t xml:space="preserve"> i/lub uczestnictwo w interdyscyplinarnych spotkaniach m.in.: konferencjach, seminariach, pracach grup roboczych dotyczących strategii rozwiązywania problemów związanych z uzależnieniami, skierowanych m.in. do </w:t>
      </w:r>
      <w:r w:rsidR="00D739CA">
        <w:rPr>
          <w:rFonts w:eastAsia="Calibri" w:cs="Arial"/>
          <w:bCs/>
          <w:szCs w:val="22"/>
          <w:lang w:eastAsia="en-US"/>
        </w:rPr>
        <w:t xml:space="preserve">adresatów programów </w:t>
      </w:r>
      <w:r w:rsidRPr="00317DE2">
        <w:rPr>
          <w:rFonts w:eastAsia="Calibri" w:cs="Arial"/>
          <w:bCs/>
          <w:szCs w:val="22"/>
          <w:lang w:eastAsia="en-US"/>
        </w:rPr>
        <w:t>.</w:t>
      </w:r>
    </w:p>
    <w:p w14:paraId="079DAD83" w14:textId="0857EE5C" w:rsidR="00EE649A" w:rsidRPr="00317DE2" w:rsidRDefault="00EE649A" w:rsidP="004B3E03">
      <w:pPr>
        <w:pStyle w:val="Akapitzlist"/>
        <w:numPr>
          <w:ilvl w:val="1"/>
          <w:numId w:val="22"/>
        </w:numPr>
        <w:spacing w:after="240" w:line="360" w:lineRule="auto"/>
        <w:ind w:left="1077"/>
        <w:rPr>
          <w:rFonts w:eastAsia="Calibri" w:cs="Arial"/>
          <w:bCs/>
          <w:szCs w:val="22"/>
          <w:lang w:eastAsia="en-US"/>
        </w:rPr>
      </w:pPr>
      <w:r w:rsidRPr="00317DE2">
        <w:rPr>
          <w:rFonts w:eastAsiaTheme="minorHAnsi" w:cs="Arial"/>
          <w:bCs/>
          <w:szCs w:val="22"/>
          <w:lang w:eastAsia="en-US"/>
        </w:rPr>
        <w:t>Organizacja różnych form doskonalenia zawodowego podnoszącego kwalifikacje</w:t>
      </w:r>
      <w:r w:rsidR="00D739CA">
        <w:rPr>
          <w:rFonts w:eastAsiaTheme="minorHAnsi" w:cs="Arial"/>
          <w:bCs/>
          <w:szCs w:val="22"/>
          <w:lang w:eastAsia="en-US"/>
        </w:rPr>
        <w:t xml:space="preserve"> specjalistów pracujących w tym obszarze</w:t>
      </w:r>
      <w:r w:rsidRPr="00317DE2">
        <w:rPr>
          <w:rFonts w:eastAsiaTheme="minorHAnsi" w:cs="Arial"/>
          <w:bCs/>
          <w:szCs w:val="22"/>
          <w:lang w:eastAsia="en-US"/>
        </w:rPr>
        <w:t>.</w:t>
      </w:r>
    </w:p>
    <w:tbl>
      <w:tblPr>
        <w:tblStyle w:val="Tabela-Siatka42"/>
        <w:tblW w:w="9214" w:type="dxa"/>
        <w:tblInd w:w="108" w:type="dxa"/>
        <w:tblLook w:val="04A0" w:firstRow="1" w:lastRow="0" w:firstColumn="1" w:lastColumn="0" w:noHBand="0" w:noVBand="1"/>
      </w:tblPr>
      <w:tblGrid>
        <w:gridCol w:w="6271"/>
        <w:gridCol w:w="1341"/>
        <w:gridCol w:w="1602"/>
      </w:tblGrid>
      <w:tr w:rsidR="00EE649A" w:rsidRPr="00317DE2" w14:paraId="0938BE23" w14:textId="77777777" w:rsidTr="003C4F55">
        <w:trPr>
          <w:trHeight w:val="283"/>
          <w:tblHeader/>
        </w:trPr>
        <w:tc>
          <w:tcPr>
            <w:tcW w:w="6271" w:type="dxa"/>
            <w:vAlign w:val="center"/>
          </w:tcPr>
          <w:p w14:paraId="47161DE2" w14:textId="77777777" w:rsidR="00EE649A" w:rsidRPr="00317DE2" w:rsidRDefault="00EE649A" w:rsidP="00EE649A">
            <w:pPr>
              <w:rPr>
                <w:rFonts w:eastAsia="Calibri" w:cs="Arial"/>
                <w:b/>
                <w:sz w:val="22"/>
                <w:szCs w:val="22"/>
                <w:lang w:eastAsia="en-US"/>
              </w:rPr>
            </w:pPr>
            <w:r w:rsidRPr="00317DE2">
              <w:rPr>
                <w:rFonts w:eastAsia="Calibri" w:cs="Arial"/>
                <w:sz w:val="22"/>
                <w:szCs w:val="22"/>
                <w:lang w:eastAsia="en-US"/>
              </w:rPr>
              <w:br w:type="page"/>
            </w:r>
            <w:r w:rsidRPr="00317DE2">
              <w:rPr>
                <w:rFonts w:eastAsia="Calibri" w:cs="Arial"/>
                <w:b/>
                <w:sz w:val="22"/>
                <w:szCs w:val="22"/>
                <w:lang w:eastAsia="en-US"/>
              </w:rPr>
              <w:t>Wskaźniki:</w:t>
            </w:r>
          </w:p>
        </w:tc>
        <w:tc>
          <w:tcPr>
            <w:tcW w:w="1341" w:type="dxa"/>
            <w:vAlign w:val="center"/>
          </w:tcPr>
          <w:p w14:paraId="36852FC8" w14:textId="77777777" w:rsidR="00EE649A" w:rsidRPr="00317DE2" w:rsidRDefault="00EE649A" w:rsidP="00AA3855">
            <w:pPr>
              <w:spacing w:line="240" w:lineRule="auto"/>
              <w:ind w:left="85"/>
              <w:rPr>
                <w:rFonts w:eastAsia="Calibri" w:cs="Arial"/>
                <w:b/>
                <w:sz w:val="22"/>
                <w:szCs w:val="22"/>
                <w:lang w:eastAsia="en-US"/>
              </w:rPr>
            </w:pPr>
            <w:r w:rsidRPr="00317DE2">
              <w:rPr>
                <w:rFonts w:eastAsia="Calibri" w:cs="Arial"/>
                <w:b/>
                <w:sz w:val="22"/>
                <w:szCs w:val="22"/>
                <w:lang w:eastAsia="en-US"/>
              </w:rPr>
              <w:t>Wskaźnik bazowy</w:t>
            </w:r>
          </w:p>
        </w:tc>
        <w:tc>
          <w:tcPr>
            <w:tcW w:w="1602" w:type="dxa"/>
            <w:vAlign w:val="center"/>
          </w:tcPr>
          <w:p w14:paraId="2E86ECD7" w14:textId="77777777" w:rsidR="00EE649A" w:rsidRPr="00317DE2" w:rsidRDefault="00EE649A" w:rsidP="00AA3855">
            <w:pPr>
              <w:spacing w:line="240" w:lineRule="auto"/>
              <w:ind w:left="85"/>
              <w:rPr>
                <w:rFonts w:eastAsia="Calibri" w:cs="Arial"/>
                <w:b/>
                <w:sz w:val="22"/>
                <w:szCs w:val="22"/>
                <w:lang w:eastAsia="en-US"/>
              </w:rPr>
            </w:pPr>
            <w:r w:rsidRPr="00317DE2">
              <w:rPr>
                <w:rFonts w:eastAsia="Calibri" w:cs="Arial"/>
                <w:b/>
                <w:sz w:val="22"/>
                <w:szCs w:val="22"/>
                <w:lang w:eastAsia="en-US"/>
              </w:rPr>
              <w:t>Wskaźnik docelowy</w:t>
            </w:r>
          </w:p>
        </w:tc>
      </w:tr>
      <w:tr w:rsidR="00EE649A" w:rsidRPr="00317DE2" w14:paraId="733F4C69" w14:textId="77777777" w:rsidTr="00BB2BEC">
        <w:trPr>
          <w:trHeight w:val="283"/>
        </w:trPr>
        <w:tc>
          <w:tcPr>
            <w:tcW w:w="6271" w:type="dxa"/>
            <w:vAlign w:val="center"/>
          </w:tcPr>
          <w:p w14:paraId="60E309DF" w14:textId="4CC05FC0"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liczba działań informacyjno-edukacyjnych dotyczących problemów uzależnień oraz przemocy domowej zrealizowanych przez organizacje pozarządowe lub inne podmioty przy współpracy z ROPS w Lublinie</w:t>
            </w:r>
          </w:p>
        </w:tc>
        <w:tc>
          <w:tcPr>
            <w:tcW w:w="1341" w:type="dxa"/>
            <w:vAlign w:val="center"/>
          </w:tcPr>
          <w:p w14:paraId="00FEA2F5" w14:textId="77777777" w:rsidR="00EE649A" w:rsidRPr="00317DE2" w:rsidRDefault="001345CC" w:rsidP="00EE649A">
            <w:pPr>
              <w:spacing w:line="240" w:lineRule="auto"/>
              <w:jc w:val="center"/>
              <w:rPr>
                <w:rFonts w:eastAsia="Calibri" w:cs="Arial"/>
                <w:sz w:val="22"/>
                <w:szCs w:val="22"/>
                <w:lang w:eastAsia="en-US"/>
              </w:rPr>
            </w:pPr>
            <w:r w:rsidRPr="00317DE2">
              <w:rPr>
                <w:rFonts w:eastAsia="Calibri" w:cs="Arial"/>
                <w:sz w:val="22"/>
                <w:szCs w:val="22"/>
                <w:lang w:eastAsia="en-US"/>
              </w:rPr>
              <w:t>20</w:t>
            </w:r>
          </w:p>
        </w:tc>
        <w:tc>
          <w:tcPr>
            <w:tcW w:w="1602" w:type="dxa"/>
            <w:vAlign w:val="center"/>
          </w:tcPr>
          <w:p w14:paraId="43BE368B" w14:textId="77777777" w:rsidR="00EE649A" w:rsidRPr="00317DE2" w:rsidRDefault="0019506E" w:rsidP="00EE649A">
            <w:pPr>
              <w:spacing w:line="240" w:lineRule="auto"/>
              <w:jc w:val="center"/>
              <w:rPr>
                <w:rFonts w:eastAsia="Calibri" w:cs="Arial"/>
                <w:sz w:val="22"/>
                <w:szCs w:val="22"/>
                <w:lang w:eastAsia="en-US"/>
              </w:rPr>
            </w:pPr>
            <w:r w:rsidRPr="00317DE2">
              <w:rPr>
                <w:rFonts w:eastAsia="Calibri" w:cs="Arial"/>
                <w:sz w:val="22"/>
                <w:szCs w:val="22"/>
                <w:lang w:eastAsia="en-US"/>
              </w:rPr>
              <w:t>55</w:t>
            </w:r>
          </w:p>
        </w:tc>
      </w:tr>
      <w:tr w:rsidR="00EE649A" w:rsidRPr="00317DE2" w14:paraId="39E3AC8C" w14:textId="77777777" w:rsidTr="00BB2BEC">
        <w:trPr>
          <w:trHeight w:val="283"/>
        </w:trPr>
        <w:tc>
          <w:tcPr>
            <w:tcW w:w="6271" w:type="dxa"/>
            <w:vAlign w:val="center"/>
          </w:tcPr>
          <w:p w14:paraId="01FFC2FD" w14:textId="77777777"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liczba publikacji n</w:t>
            </w:r>
            <w:r w:rsidR="0019506E" w:rsidRPr="00317DE2">
              <w:rPr>
                <w:rFonts w:eastAsia="Calibri" w:cs="Arial"/>
                <w:sz w:val="22"/>
                <w:szCs w:val="22"/>
                <w:lang w:eastAsia="en-US"/>
              </w:rPr>
              <w:t>p</w:t>
            </w:r>
            <w:r w:rsidRPr="00317DE2">
              <w:rPr>
                <w:rFonts w:eastAsia="Calibri" w:cs="Arial"/>
                <w:sz w:val="22"/>
                <w:szCs w:val="22"/>
                <w:lang w:eastAsia="en-US"/>
              </w:rPr>
              <w:t>. komunikatów, ogłoszeń, podstron, kampanii społecznych, informacyjnych na stronie internetowej ROPS w Lublinie (i/lub innych mediach, w tym mediach społecznościowych)</w:t>
            </w:r>
          </w:p>
        </w:tc>
        <w:tc>
          <w:tcPr>
            <w:tcW w:w="1341" w:type="dxa"/>
            <w:vAlign w:val="center"/>
          </w:tcPr>
          <w:p w14:paraId="4BE8197C" w14:textId="77777777" w:rsidR="00EE649A" w:rsidRPr="00317DE2" w:rsidRDefault="0019506E" w:rsidP="00EE649A">
            <w:pPr>
              <w:spacing w:line="240" w:lineRule="auto"/>
              <w:jc w:val="center"/>
              <w:rPr>
                <w:rFonts w:eastAsia="Calibri" w:cs="Arial"/>
                <w:sz w:val="22"/>
                <w:szCs w:val="22"/>
                <w:lang w:eastAsia="en-US"/>
              </w:rPr>
            </w:pPr>
            <w:r w:rsidRPr="00317DE2">
              <w:rPr>
                <w:rFonts w:eastAsia="Calibri" w:cs="Arial"/>
                <w:sz w:val="22"/>
                <w:szCs w:val="22"/>
                <w:lang w:eastAsia="en-US"/>
              </w:rPr>
              <w:t>46</w:t>
            </w:r>
          </w:p>
        </w:tc>
        <w:tc>
          <w:tcPr>
            <w:tcW w:w="1602" w:type="dxa"/>
            <w:vAlign w:val="center"/>
          </w:tcPr>
          <w:p w14:paraId="22267F05" w14:textId="77777777" w:rsidR="00EE649A" w:rsidRPr="00317DE2" w:rsidRDefault="0019506E" w:rsidP="00EE649A">
            <w:pPr>
              <w:spacing w:line="240" w:lineRule="auto"/>
              <w:jc w:val="center"/>
              <w:rPr>
                <w:rFonts w:eastAsia="Calibri" w:cs="Arial"/>
                <w:sz w:val="22"/>
                <w:szCs w:val="22"/>
                <w:lang w:eastAsia="en-US"/>
              </w:rPr>
            </w:pPr>
            <w:r w:rsidRPr="00317DE2">
              <w:rPr>
                <w:rFonts w:eastAsia="Calibri" w:cs="Arial"/>
                <w:sz w:val="22"/>
                <w:szCs w:val="22"/>
                <w:lang w:eastAsia="en-US"/>
              </w:rPr>
              <w:t>1</w:t>
            </w:r>
            <w:r w:rsidR="006A4CD8" w:rsidRPr="00317DE2">
              <w:rPr>
                <w:rFonts w:eastAsia="Calibri" w:cs="Arial"/>
                <w:sz w:val="22"/>
                <w:szCs w:val="22"/>
                <w:lang w:eastAsia="en-US"/>
              </w:rPr>
              <w:t>3</w:t>
            </w:r>
            <w:r w:rsidRPr="00317DE2">
              <w:rPr>
                <w:rFonts w:eastAsia="Calibri" w:cs="Arial"/>
                <w:sz w:val="22"/>
                <w:szCs w:val="22"/>
                <w:lang w:eastAsia="en-US"/>
              </w:rPr>
              <w:t>0</w:t>
            </w:r>
          </w:p>
        </w:tc>
      </w:tr>
      <w:tr w:rsidR="00EE649A" w:rsidRPr="00317DE2" w14:paraId="1C19CB44" w14:textId="77777777" w:rsidTr="00BB2BEC">
        <w:trPr>
          <w:trHeight w:val="283"/>
        </w:trPr>
        <w:tc>
          <w:tcPr>
            <w:tcW w:w="6271" w:type="dxa"/>
            <w:vAlign w:val="center"/>
          </w:tcPr>
          <w:p w14:paraId="6E5F4681" w14:textId="4768F8D6"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liczba szkoleń zrealizowanych przez ROPS w Lublinie lub organizacje pozarządowe</w:t>
            </w:r>
            <w:r w:rsidR="0056091E">
              <w:rPr>
                <w:rFonts w:eastAsia="Calibri" w:cs="Arial"/>
                <w:sz w:val="22"/>
                <w:szCs w:val="22"/>
                <w:lang w:eastAsia="en-US"/>
              </w:rPr>
              <w:t xml:space="preserve"> </w:t>
            </w:r>
            <w:r w:rsidRPr="00317DE2">
              <w:rPr>
                <w:rFonts w:eastAsia="Calibri" w:cs="Arial"/>
                <w:sz w:val="22"/>
                <w:szCs w:val="22"/>
                <w:lang w:eastAsia="en-US"/>
              </w:rPr>
              <w:t>przy wsparciu ROPS w Lublinie</w:t>
            </w:r>
          </w:p>
        </w:tc>
        <w:tc>
          <w:tcPr>
            <w:tcW w:w="1341" w:type="dxa"/>
            <w:vAlign w:val="center"/>
          </w:tcPr>
          <w:p w14:paraId="5820C649" w14:textId="77777777" w:rsidR="00EE649A" w:rsidRPr="00317DE2" w:rsidRDefault="0019506E" w:rsidP="00EE649A">
            <w:pPr>
              <w:spacing w:line="240" w:lineRule="auto"/>
              <w:jc w:val="center"/>
              <w:rPr>
                <w:rFonts w:eastAsia="Calibri" w:cs="Arial"/>
                <w:sz w:val="22"/>
                <w:szCs w:val="22"/>
                <w:lang w:eastAsia="en-US"/>
              </w:rPr>
            </w:pPr>
            <w:r w:rsidRPr="00317DE2">
              <w:rPr>
                <w:rFonts w:eastAsia="Calibri" w:cs="Arial"/>
                <w:sz w:val="22"/>
                <w:szCs w:val="22"/>
                <w:lang w:eastAsia="en-US"/>
              </w:rPr>
              <w:t>6</w:t>
            </w:r>
          </w:p>
        </w:tc>
        <w:tc>
          <w:tcPr>
            <w:tcW w:w="1602" w:type="dxa"/>
            <w:vAlign w:val="center"/>
          </w:tcPr>
          <w:p w14:paraId="7C63CF6F" w14:textId="77777777" w:rsidR="00EE649A" w:rsidRPr="00317DE2" w:rsidRDefault="006A4CD8" w:rsidP="00EE649A">
            <w:pPr>
              <w:spacing w:line="240" w:lineRule="auto"/>
              <w:jc w:val="center"/>
              <w:rPr>
                <w:rFonts w:eastAsia="Calibri" w:cs="Arial"/>
                <w:sz w:val="22"/>
                <w:szCs w:val="22"/>
                <w:lang w:eastAsia="en-US"/>
              </w:rPr>
            </w:pPr>
            <w:r w:rsidRPr="00317DE2">
              <w:rPr>
                <w:rFonts w:eastAsia="Calibri" w:cs="Arial"/>
                <w:sz w:val="22"/>
                <w:szCs w:val="22"/>
                <w:lang w:eastAsia="en-US"/>
              </w:rPr>
              <w:t>18</w:t>
            </w:r>
          </w:p>
        </w:tc>
      </w:tr>
      <w:tr w:rsidR="00EE649A" w:rsidRPr="00317DE2" w14:paraId="0D3A51C5" w14:textId="77777777" w:rsidTr="00BB2BEC">
        <w:trPr>
          <w:trHeight w:val="283"/>
        </w:trPr>
        <w:tc>
          <w:tcPr>
            <w:tcW w:w="6271" w:type="dxa"/>
            <w:vAlign w:val="center"/>
          </w:tcPr>
          <w:p w14:paraId="24979F96" w14:textId="244CFF40"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liczba uczestników szkoleń</w:t>
            </w:r>
            <w:r w:rsidR="00914CF9">
              <w:rPr>
                <w:rFonts w:eastAsia="Calibri" w:cs="Arial"/>
                <w:sz w:val="22"/>
                <w:szCs w:val="22"/>
                <w:lang w:eastAsia="en-US"/>
              </w:rPr>
              <w:t xml:space="preserve"> </w:t>
            </w:r>
            <w:r w:rsidR="00914CF9" w:rsidRPr="00914CF9">
              <w:rPr>
                <w:rFonts w:eastAsia="Calibri" w:cs="Arial"/>
                <w:sz w:val="22"/>
                <w:szCs w:val="22"/>
                <w:lang w:eastAsia="en-US"/>
              </w:rPr>
              <w:t>zrealizowanych przez ROPS w Lublinie lub organizacje pozarządowe przy wsparciu ROPS w Lublinie</w:t>
            </w:r>
          </w:p>
        </w:tc>
        <w:tc>
          <w:tcPr>
            <w:tcW w:w="1341" w:type="dxa"/>
            <w:vAlign w:val="center"/>
          </w:tcPr>
          <w:p w14:paraId="67D1F397" w14:textId="77777777" w:rsidR="00EE649A" w:rsidRPr="00317DE2" w:rsidRDefault="0019506E" w:rsidP="00EE649A">
            <w:pPr>
              <w:spacing w:line="240" w:lineRule="auto"/>
              <w:jc w:val="center"/>
              <w:rPr>
                <w:rFonts w:eastAsia="Calibri" w:cs="Arial"/>
                <w:sz w:val="22"/>
                <w:szCs w:val="22"/>
                <w:lang w:eastAsia="en-US"/>
              </w:rPr>
            </w:pPr>
            <w:r w:rsidRPr="00317DE2">
              <w:rPr>
                <w:rFonts w:eastAsia="Calibri" w:cs="Arial"/>
                <w:sz w:val="22"/>
                <w:szCs w:val="22"/>
                <w:lang w:eastAsia="en-US"/>
              </w:rPr>
              <w:t>234</w:t>
            </w:r>
          </w:p>
        </w:tc>
        <w:tc>
          <w:tcPr>
            <w:tcW w:w="1602" w:type="dxa"/>
            <w:vAlign w:val="center"/>
          </w:tcPr>
          <w:p w14:paraId="7C7AC73C" w14:textId="77777777" w:rsidR="00EE649A" w:rsidRPr="00317DE2" w:rsidRDefault="00870B0E" w:rsidP="00EE649A">
            <w:pPr>
              <w:spacing w:line="240" w:lineRule="auto"/>
              <w:jc w:val="center"/>
              <w:rPr>
                <w:rFonts w:eastAsia="Calibri" w:cs="Arial"/>
                <w:sz w:val="22"/>
                <w:szCs w:val="22"/>
                <w:lang w:eastAsia="en-US"/>
              </w:rPr>
            </w:pPr>
            <w:r w:rsidRPr="00317DE2">
              <w:rPr>
                <w:rFonts w:eastAsia="Calibri" w:cs="Arial"/>
                <w:sz w:val="22"/>
                <w:szCs w:val="22"/>
                <w:lang w:eastAsia="en-US"/>
              </w:rPr>
              <w:t>6</w:t>
            </w:r>
            <w:r w:rsidR="006A4CD8" w:rsidRPr="00317DE2">
              <w:rPr>
                <w:rFonts w:eastAsia="Calibri" w:cs="Arial"/>
                <w:sz w:val="22"/>
                <w:szCs w:val="22"/>
                <w:lang w:eastAsia="en-US"/>
              </w:rPr>
              <w:t>20</w:t>
            </w:r>
          </w:p>
        </w:tc>
      </w:tr>
      <w:tr w:rsidR="00EE649A" w:rsidRPr="00317DE2" w14:paraId="07CB55E0" w14:textId="77777777" w:rsidTr="00BB2BEC">
        <w:trPr>
          <w:trHeight w:val="283"/>
        </w:trPr>
        <w:tc>
          <w:tcPr>
            <w:tcW w:w="6271" w:type="dxa"/>
            <w:vAlign w:val="center"/>
          </w:tcPr>
          <w:p w14:paraId="115FA78B" w14:textId="7B0182E0"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 xml:space="preserve">liczba interdyscyplinarnych spotkań w ramach współpracy pomiędzy instytucjami i podmiotami realizującymi zadania z zakresu uzależnień oraz w obszarze przeciwdziałania </w:t>
            </w:r>
            <w:r w:rsidRPr="00317DE2">
              <w:rPr>
                <w:rFonts w:eastAsia="Calibri" w:cs="Arial"/>
                <w:sz w:val="22"/>
                <w:szCs w:val="22"/>
                <w:lang w:eastAsia="en-US"/>
              </w:rPr>
              <w:lastRenderedPageBreak/>
              <w:t>przemocy domowej w rodzinach z problemem uzależnień realizowanych przy współpracy z ROPS w Lublinie</w:t>
            </w:r>
          </w:p>
        </w:tc>
        <w:tc>
          <w:tcPr>
            <w:tcW w:w="1341" w:type="dxa"/>
            <w:vAlign w:val="center"/>
          </w:tcPr>
          <w:p w14:paraId="1DAB4315" w14:textId="4838FCB0" w:rsidR="00EE649A" w:rsidRPr="00317DE2" w:rsidRDefault="00914CF9" w:rsidP="00EE649A">
            <w:pPr>
              <w:spacing w:line="240" w:lineRule="auto"/>
              <w:jc w:val="center"/>
              <w:rPr>
                <w:rFonts w:eastAsia="Calibri" w:cs="Arial"/>
                <w:sz w:val="22"/>
                <w:szCs w:val="22"/>
                <w:lang w:eastAsia="en-US"/>
              </w:rPr>
            </w:pPr>
            <w:r>
              <w:rPr>
                <w:rFonts w:eastAsia="Calibri" w:cs="Arial"/>
                <w:sz w:val="22"/>
                <w:szCs w:val="22"/>
                <w:lang w:eastAsia="en-US"/>
              </w:rPr>
              <w:lastRenderedPageBreak/>
              <w:t>20</w:t>
            </w:r>
          </w:p>
        </w:tc>
        <w:tc>
          <w:tcPr>
            <w:tcW w:w="1602" w:type="dxa"/>
            <w:vAlign w:val="center"/>
          </w:tcPr>
          <w:p w14:paraId="4E395053" w14:textId="5CD18E89" w:rsidR="00EE649A" w:rsidRPr="00317DE2" w:rsidRDefault="00D77174" w:rsidP="00EE649A">
            <w:pPr>
              <w:spacing w:line="240" w:lineRule="auto"/>
              <w:jc w:val="center"/>
              <w:rPr>
                <w:rFonts w:eastAsia="Calibri" w:cs="Arial"/>
                <w:sz w:val="22"/>
                <w:szCs w:val="22"/>
                <w:lang w:eastAsia="en-US"/>
              </w:rPr>
            </w:pPr>
            <w:r w:rsidRPr="00317DE2">
              <w:rPr>
                <w:rFonts w:eastAsia="Calibri" w:cs="Arial"/>
                <w:sz w:val="22"/>
                <w:szCs w:val="22"/>
                <w:lang w:eastAsia="en-US"/>
              </w:rPr>
              <w:t>1</w:t>
            </w:r>
            <w:r w:rsidR="00914CF9">
              <w:rPr>
                <w:rFonts w:eastAsia="Calibri" w:cs="Arial"/>
                <w:sz w:val="22"/>
                <w:szCs w:val="22"/>
                <w:lang w:eastAsia="en-US"/>
              </w:rPr>
              <w:t>0</w:t>
            </w:r>
            <w:r w:rsidRPr="00317DE2">
              <w:rPr>
                <w:rFonts w:eastAsia="Calibri" w:cs="Arial"/>
                <w:sz w:val="22"/>
                <w:szCs w:val="22"/>
                <w:lang w:eastAsia="en-US"/>
              </w:rPr>
              <w:t>0</w:t>
            </w:r>
          </w:p>
        </w:tc>
      </w:tr>
    </w:tbl>
    <w:p w14:paraId="1DE1619A" w14:textId="77777777" w:rsidR="00366E31" w:rsidRPr="00317DE2" w:rsidRDefault="00366E31" w:rsidP="00793AFF">
      <w:pPr>
        <w:spacing w:before="120" w:line="360" w:lineRule="auto"/>
        <w:rPr>
          <w:rFonts w:eastAsia="Calibri" w:cs="Arial"/>
          <w:b/>
          <w:szCs w:val="22"/>
          <w:lang w:eastAsia="en-US"/>
        </w:rPr>
      </w:pPr>
      <w:r w:rsidRPr="00317DE2">
        <w:rPr>
          <w:rFonts w:eastAsia="Calibri" w:cs="Arial"/>
          <w:b/>
          <w:szCs w:val="22"/>
          <w:lang w:eastAsia="en-US"/>
        </w:rPr>
        <w:t>Rezultaty:</w:t>
      </w:r>
    </w:p>
    <w:p w14:paraId="6A6A1F3E" w14:textId="77777777" w:rsidR="00366E31" w:rsidRPr="00317DE2" w:rsidRDefault="00366E31" w:rsidP="00914CF9">
      <w:pPr>
        <w:numPr>
          <w:ilvl w:val="0"/>
          <w:numId w:val="21"/>
        </w:numPr>
        <w:spacing w:line="360" w:lineRule="auto"/>
        <w:ind w:left="284" w:hanging="284"/>
        <w:contextualSpacing/>
        <w:rPr>
          <w:rFonts w:eastAsia="Calibri" w:cs="Arial"/>
          <w:szCs w:val="22"/>
          <w:lang w:eastAsia="en-US"/>
        </w:rPr>
      </w:pPr>
      <w:r w:rsidRPr="00317DE2">
        <w:rPr>
          <w:rFonts w:eastAsia="Calibri" w:cs="Arial"/>
          <w:szCs w:val="22"/>
          <w:lang w:eastAsia="en-US"/>
        </w:rPr>
        <w:t>Podniesienie poziomu wiedzy wśród ogółu społeczeństwa</w:t>
      </w:r>
      <w:r w:rsidR="00452D29" w:rsidRPr="00317DE2">
        <w:rPr>
          <w:rFonts w:eastAsia="Calibri" w:cs="Arial"/>
          <w:szCs w:val="22"/>
          <w:lang w:eastAsia="en-US"/>
        </w:rPr>
        <w:t>.</w:t>
      </w:r>
    </w:p>
    <w:p w14:paraId="043D869D" w14:textId="085B469B" w:rsidR="00366E31" w:rsidRPr="00317DE2" w:rsidRDefault="00366E31" w:rsidP="00914CF9">
      <w:pPr>
        <w:numPr>
          <w:ilvl w:val="0"/>
          <w:numId w:val="21"/>
        </w:numPr>
        <w:spacing w:line="360" w:lineRule="auto"/>
        <w:ind w:left="284" w:hanging="284"/>
        <w:contextualSpacing/>
        <w:rPr>
          <w:rFonts w:eastAsia="Calibri" w:cs="Arial"/>
          <w:szCs w:val="22"/>
          <w:lang w:eastAsia="en-US"/>
        </w:rPr>
      </w:pPr>
      <w:r w:rsidRPr="00317DE2">
        <w:rPr>
          <w:rFonts w:eastAsia="Calibri" w:cs="Arial"/>
          <w:szCs w:val="22"/>
          <w:lang w:eastAsia="en-US"/>
        </w:rPr>
        <w:t xml:space="preserve">Wzrost poziomu wiedzy i umiejętności </w:t>
      </w:r>
      <w:r w:rsidR="00914CF9">
        <w:rPr>
          <w:rFonts w:eastAsia="Calibri" w:cs="Arial"/>
          <w:szCs w:val="22"/>
          <w:lang w:eastAsia="en-US"/>
        </w:rPr>
        <w:t>u adresatów programu</w:t>
      </w:r>
      <w:r w:rsidR="00452D29" w:rsidRPr="00914CF9">
        <w:rPr>
          <w:rFonts w:eastAsia="Calibri" w:cs="Arial"/>
          <w:szCs w:val="22"/>
          <w:lang w:eastAsia="en-US"/>
        </w:rPr>
        <w:t>.</w:t>
      </w:r>
    </w:p>
    <w:p w14:paraId="4761D687" w14:textId="77777777" w:rsidR="00366E31" w:rsidRPr="00317DE2" w:rsidRDefault="00366E31" w:rsidP="00914CF9">
      <w:pPr>
        <w:numPr>
          <w:ilvl w:val="0"/>
          <w:numId w:val="21"/>
        </w:numPr>
        <w:spacing w:line="360" w:lineRule="auto"/>
        <w:ind w:left="284" w:hanging="284"/>
        <w:contextualSpacing/>
        <w:rPr>
          <w:rFonts w:eastAsia="Calibri" w:cs="Arial"/>
          <w:szCs w:val="22"/>
          <w:lang w:eastAsia="en-US"/>
        </w:rPr>
      </w:pPr>
      <w:r w:rsidRPr="00317DE2">
        <w:rPr>
          <w:rFonts w:eastAsia="Calibri" w:cs="Arial"/>
          <w:szCs w:val="22"/>
          <w:lang w:eastAsia="en-US"/>
        </w:rPr>
        <w:t>Zwiększenie ilości materiałów informacyjno-edukacyjnych przekazanych do różnych grup społecznych</w:t>
      </w:r>
      <w:r w:rsidR="00452D29" w:rsidRPr="00317DE2">
        <w:rPr>
          <w:rFonts w:eastAsia="Calibri" w:cs="Arial"/>
          <w:szCs w:val="22"/>
          <w:lang w:eastAsia="en-US"/>
        </w:rPr>
        <w:t>.</w:t>
      </w:r>
    </w:p>
    <w:p w14:paraId="0F6FDA4E" w14:textId="77777777" w:rsidR="00366E31" w:rsidRPr="00317DE2" w:rsidRDefault="00366E31" w:rsidP="00914CF9">
      <w:pPr>
        <w:numPr>
          <w:ilvl w:val="0"/>
          <w:numId w:val="21"/>
        </w:numPr>
        <w:spacing w:line="360" w:lineRule="auto"/>
        <w:ind w:left="284" w:hanging="284"/>
        <w:contextualSpacing/>
        <w:rPr>
          <w:rFonts w:cs="Arial"/>
          <w:kern w:val="1"/>
          <w:szCs w:val="22"/>
          <w:lang w:eastAsia="hi-IN" w:bidi="hi-IN"/>
        </w:rPr>
      </w:pPr>
      <w:r w:rsidRPr="00317DE2">
        <w:rPr>
          <w:rFonts w:cs="Arial"/>
          <w:kern w:val="1"/>
          <w:szCs w:val="22"/>
          <w:lang w:eastAsia="hi-IN" w:bidi="hi-IN"/>
        </w:rPr>
        <w:t>Wzrost poziomu kompetencji społecznych i/lub zawodowych m.in. wśród specjalistów pracujących w obszarze uzależnień, rodziców, opiekunów, młodych dorosłych.</w:t>
      </w:r>
    </w:p>
    <w:p w14:paraId="51168CF8" w14:textId="77777777" w:rsidR="00366E31" w:rsidRPr="00317DE2" w:rsidRDefault="00366E31" w:rsidP="00914CF9">
      <w:pPr>
        <w:widowControl w:val="0"/>
        <w:numPr>
          <w:ilvl w:val="0"/>
          <w:numId w:val="21"/>
        </w:numPr>
        <w:suppressAutoHyphens/>
        <w:autoSpaceDE w:val="0"/>
        <w:snapToGrid w:val="0"/>
        <w:spacing w:line="360" w:lineRule="auto"/>
        <w:ind w:left="284" w:hanging="284"/>
        <w:textAlignment w:val="baseline"/>
        <w:rPr>
          <w:rFonts w:cs="Arial"/>
          <w:kern w:val="1"/>
          <w:szCs w:val="22"/>
          <w:lang w:eastAsia="hi-IN" w:bidi="hi-IN"/>
        </w:rPr>
      </w:pPr>
      <w:r w:rsidRPr="00317DE2">
        <w:rPr>
          <w:rFonts w:cs="Arial"/>
          <w:kern w:val="1"/>
          <w:szCs w:val="22"/>
          <w:lang w:eastAsia="hi-IN" w:bidi="hi-IN"/>
        </w:rPr>
        <w:t>Wzmocnienie postaw trzeźwego, zdrowego i aktywnego trybu życia wśród rodzin osób uzależnionych oraz społeczności lokalnej</w:t>
      </w:r>
      <w:r w:rsidR="00452D29" w:rsidRPr="00317DE2">
        <w:rPr>
          <w:rFonts w:cs="Arial"/>
          <w:kern w:val="1"/>
          <w:szCs w:val="22"/>
          <w:lang w:eastAsia="hi-IN" w:bidi="hi-IN"/>
        </w:rPr>
        <w:t>.</w:t>
      </w:r>
    </w:p>
    <w:p w14:paraId="692AED7E" w14:textId="7CD41F78" w:rsidR="00366E31" w:rsidRPr="00317DE2" w:rsidRDefault="00366E31" w:rsidP="00914CF9">
      <w:pPr>
        <w:widowControl w:val="0"/>
        <w:numPr>
          <w:ilvl w:val="0"/>
          <w:numId w:val="21"/>
        </w:numPr>
        <w:suppressAutoHyphens/>
        <w:autoSpaceDE w:val="0"/>
        <w:snapToGrid w:val="0"/>
        <w:spacing w:line="360" w:lineRule="auto"/>
        <w:ind w:left="284" w:hanging="284"/>
        <w:textAlignment w:val="baseline"/>
        <w:rPr>
          <w:rFonts w:cs="Arial"/>
          <w:kern w:val="1"/>
          <w:szCs w:val="22"/>
          <w:lang w:eastAsia="hi-IN" w:bidi="hi-IN"/>
        </w:rPr>
      </w:pPr>
      <w:r w:rsidRPr="00317DE2">
        <w:rPr>
          <w:rFonts w:cs="Arial"/>
          <w:kern w:val="1"/>
          <w:szCs w:val="22"/>
          <w:lang w:eastAsia="hi-IN" w:bidi="hi-IN"/>
        </w:rPr>
        <w:t>Wzmocnienie współpracy pomiędzy organizacjami pozarządowymi i innymi podmiotami realizującymi zadania z zakresu tematyki uzależnień, w tym problematyką przeciwdziałania przemocy domowej.</w:t>
      </w:r>
    </w:p>
    <w:p w14:paraId="2EE5EE17" w14:textId="21A6592D" w:rsidR="00366E31" w:rsidRPr="00317DE2" w:rsidRDefault="00914CF9" w:rsidP="00914CF9">
      <w:pPr>
        <w:pStyle w:val="Akapitzlist"/>
        <w:numPr>
          <w:ilvl w:val="0"/>
          <w:numId w:val="21"/>
        </w:numPr>
        <w:spacing w:after="240" w:line="360" w:lineRule="auto"/>
        <w:ind w:left="284" w:hanging="284"/>
        <w:rPr>
          <w:rFonts w:eastAsia="Cambria" w:cs="Arial"/>
          <w:szCs w:val="22"/>
          <w:lang w:eastAsia="en-US"/>
        </w:rPr>
      </w:pPr>
      <w:r>
        <w:rPr>
          <w:rFonts w:cs="Arial"/>
          <w:kern w:val="1"/>
          <w:szCs w:val="22"/>
          <w:lang w:eastAsia="hi-IN" w:bidi="hi-IN"/>
        </w:rPr>
        <w:t>Wzrost świadomości nt. zdrowego stylu życia u adresatów programu</w:t>
      </w:r>
      <w:r w:rsidR="00452D29" w:rsidRPr="00317DE2">
        <w:rPr>
          <w:rFonts w:cs="Arial"/>
          <w:kern w:val="1"/>
          <w:szCs w:val="22"/>
          <w:lang w:eastAsia="hi-IN" w:bidi="hi-IN"/>
        </w:rPr>
        <w:t>.</w:t>
      </w:r>
    </w:p>
    <w:p w14:paraId="45EBB0BC" w14:textId="77777777" w:rsidR="00EE649A" w:rsidRPr="00317DE2" w:rsidRDefault="00EE649A" w:rsidP="00E923B6">
      <w:pPr>
        <w:pStyle w:val="Nagwek2"/>
        <w:rPr>
          <w:rFonts w:eastAsia="Cambria"/>
          <w:lang w:eastAsia="en-US"/>
        </w:rPr>
      </w:pPr>
      <w:bookmarkStart w:id="18" w:name="_Toc214281837"/>
      <w:r w:rsidRPr="00317DE2">
        <w:rPr>
          <w:rFonts w:eastAsia="Cambria"/>
          <w:lang w:eastAsia="en-US"/>
        </w:rPr>
        <w:t>Cel operacyjny 2. Podniesienie jakości i zasięgu działań profilaktycznych w obszarze uzależnień.</w:t>
      </w:r>
      <w:bookmarkEnd w:id="18"/>
    </w:p>
    <w:p w14:paraId="7DE807F7" w14:textId="77777777" w:rsidR="003622C6" w:rsidRPr="00317DE2" w:rsidRDefault="00EE649A" w:rsidP="007759BC">
      <w:pPr>
        <w:spacing w:line="360" w:lineRule="auto"/>
        <w:rPr>
          <w:rFonts w:eastAsiaTheme="minorHAnsi" w:cs="Arial"/>
          <w:bCs/>
          <w:szCs w:val="22"/>
          <w:lang w:eastAsia="en-US"/>
        </w:rPr>
      </w:pPr>
      <w:r w:rsidRPr="00317DE2">
        <w:rPr>
          <w:rFonts w:eastAsiaTheme="minorHAnsi" w:cs="Arial"/>
          <w:bCs/>
          <w:szCs w:val="22"/>
          <w:lang w:eastAsia="en-US"/>
        </w:rPr>
        <w:t>Opis działań</w:t>
      </w:r>
      <w:r w:rsidR="008F1449" w:rsidRPr="00317DE2">
        <w:rPr>
          <w:rFonts w:eastAsiaTheme="minorHAnsi" w:cs="Arial"/>
          <w:bCs/>
          <w:szCs w:val="22"/>
          <w:lang w:eastAsia="en-US"/>
        </w:rPr>
        <w:t>:</w:t>
      </w:r>
    </w:p>
    <w:p w14:paraId="49868F9B" w14:textId="6C2BBF35" w:rsidR="00C134AC" w:rsidRPr="00317DE2" w:rsidRDefault="00EE649A" w:rsidP="005952CC">
      <w:pPr>
        <w:pStyle w:val="Akapitzlist"/>
        <w:numPr>
          <w:ilvl w:val="1"/>
          <w:numId w:val="37"/>
        </w:numPr>
        <w:spacing w:line="360" w:lineRule="auto"/>
        <w:ind w:left="993" w:hanging="567"/>
        <w:rPr>
          <w:rFonts w:eastAsiaTheme="minorHAnsi" w:cs="Arial"/>
          <w:szCs w:val="22"/>
        </w:rPr>
      </w:pPr>
      <w:r w:rsidRPr="00317DE2">
        <w:rPr>
          <w:rFonts w:eastAsiaTheme="minorHAnsi" w:cs="Arial"/>
          <w:szCs w:val="22"/>
        </w:rPr>
        <w:t>Wspieranie działalności organizacji pozarządowych i innych podmiotów w zakresie</w:t>
      </w:r>
      <w:r w:rsidR="0056091E">
        <w:rPr>
          <w:rFonts w:eastAsiaTheme="minorHAnsi" w:cs="Arial"/>
          <w:szCs w:val="22"/>
        </w:rPr>
        <w:t xml:space="preserve"> </w:t>
      </w:r>
      <w:r w:rsidRPr="00317DE2">
        <w:rPr>
          <w:rFonts w:eastAsiaTheme="minorHAnsi" w:cs="Arial"/>
          <w:szCs w:val="22"/>
        </w:rPr>
        <w:t xml:space="preserve">udoskonalania oferty, upowszechniania oraz wdrażania programów profilaktyki </w:t>
      </w:r>
      <w:r w:rsidR="00D739CA">
        <w:rPr>
          <w:rFonts w:eastAsiaTheme="minorHAnsi" w:cs="Arial"/>
          <w:szCs w:val="22"/>
        </w:rPr>
        <w:t xml:space="preserve">opartej na </w:t>
      </w:r>
      <w:r w:rsidRPr="00317DE2">
        <w:rPr>
          <w:rFonts w:eastAsiaTheme="minorHAnsi" w:cs="Arial"/>
          <w:szCs w:val="22"/>
        </w:rPr>
        <w:t>naukowych podstawach lub o potwierdzonej skuteczności</w:t>
      </w:r>
      <w:r w:rsidR="00914CF9">
        <w:rPr>
          <w:rFonts w:eastAsiaTheme="minorHAnsi" w:cs="Arial"/>
          <w:szCs w:val="22"/>
        </w:rPr>
        <w:t xml:space="preserve"> </w:t>
      </w:r>
      <w:r w:rsidRPr="00317DE2">
        <w:rPr>
          <w:rFonts w:eastAsiaTheme="minorHAnsi" w:cs="Arial"/>
          <w:szCs w:val="22"/>
        </w:rPr>
        <w:t>w szczególności zalecanych w</w:t>
      </w:r>
      <w:r w:rsidR="0056091E">
        <w:rPr>
          <w:rFonts w:eastAsiaTheme="minorHAnsi" w:cs="Arial"/>
          <w:szCs w:val="22"/>
        </w:rPr>
        <w:t xml:space="preserve"> </w:t>
      </w:r>
      <w:r w:rsidRPr="00317DE2">
        <w:rPr>
          <w:rFonts w:eastAsiaTheme="minorHAnsi" w:cs="Arial"/>
          <w:szCs w:val="22"/>
        </w:rPr>
        <w:t>ramach Systemu rekomendacji programów profilaktycznych i promocji zdrowia psychicznego.</w:t>
      </w:r>
    </w:p>
    <w:p w14:paraId="4A401755" w14:textId="235DBE54" w:rsidR="00C134AC" w:rsidRPr="00317DE2" w:rsidRDefault="00EE649A" w:rsidP="005952CC">
      <w:pPr>
        <w:pStyle w:val="Akapitzlist"/>
        <w:numPr>
          <w:ilvl w:val="1"/>
          <w:numId w:val="37"/>
        </w:numPr>
        <w:spacing w:line="360" w:lineRule="auto"/>
        <w:ind w:left="993" w:hanging="567"/>
        <w:rPr>
          <w:rFonts w:eastAsiaTheme="minorHAnsi" w:cs="Arial"/>
          <w:szCs w:val="22"/>
        </w:rPr>
      </w:pPr>
      <w:r w:rsidRPr="00317DE2">
        <w:rPr>
          <w:rFonts w:eastAsiaTheme="minorHAnsi" w:cs="Arial"/>
          <w:szCs w:val="22"/>
        </w:rPr>
        <w:t>Wspieranie działalności organizacji pozarządowych i innych podmiotów</w:t>
      </w:r>
      <w:r w:rsidR="00914CF9">
        <w:rPr>
          <w:rFonts w:eastAsiaTheme="minorHAnsi" w:cs="Arial"/>
          <w:szCs w:val="22"/>
        </w:rPr>
        <w:t xml:space="preserve"> </w:t>
      </w:r>
      <w:r w:rsidRPr="00317DE2">
        <w:rPr>
          <w:rFonts w:eastAsiaTheme="minorHAnsi" w:cs="Arial"/>
          <w:szCs w:val="22"/>
        </w:rPr>
        <w:t>w zakresie udoskonalania oferty, upowszechniania oraz wdrażania programów profilaktyki selektywnej i wskazującej o naukowych podstawach lub o potwierdzonej skuteczności, w tym programów w szczególności zalecanych w</w:t>
      </w:r>
      <w:r w:rsidR="0056091E">
        <w:rPr>
          <w:rFonts w:eastAsiaTheme="minorHAnsi" w:cs="Arial"/>
          <w:szCs w:val="22"/>
        </w:rPr>
        <w:t xml:space="preserve"> </w:t>
      </w:r>
      <w:r w:rsidRPr="00317DE2">
        <w:rPr>
          <w:rFonts w:eastAsiaTheme="minorHAnsi" w:cs="Arial"/>
          <w:szCs w:val="22"/>
        </w:rPr>
        <w:t>ramach Systemu rekomendacji programów profilaktycznych i promocji zdrowia psychicznego.</w:t>
      </w:r>
    </w:p>
    <w:p w14:paraId="17CBF28B" w14:textId="77777777" w:rsidR="00EE649A" w:rsidRPr="00317DE2" w:rsidRDefault="00EE649A" w:rsidP="004B3E03">
      <w:pPr>
        <w:pStyle w:val="Akapitzlist"/>
        <w:numPr>
          <w:ilvl w:val="1"/>
          <w:numId w:val="37"/>
        </w:numPr>
        <w:spacing w:after="240" w:line="360" w:lineRule="auto"/>
        <w:ind w:left="992" w:hanging="567"/>
        <w:rPr>
          <w:rFonts w:eastAsiaTheme="minorHAnsi" w:cs="Arial"/>
          <w:szCs w:val="22"/>
        </w:rPr>
      </w:pPr>
      <w:r w:rsidRPr="00317DE2">
        <w:rPr>
          <w:rFonts w:eastAsiaTheme="minorHAnsi" w:cs="Arial"/>
          <w:szCs w:val="22"/>
        </w:rPr>
        <w:t>Wspieranie działań w zakresie pomocy psychologicznej, socjoterapeutycznej</w:t>
      </w:r>
      <w:r w:rsidRPr="00317DE2">
        <w:rPr>
          <w:rFonts w:eastAsiaTheme="minorHAnsi" w:cs="Arial"/>
          <w:szCs w:val="22"/>
        </w:rPr>
        <w:br/>
        <w:t>i opiekuńczo-wychowawczej dla dzieci z rodzin z problemem uzależnień i ich rodzin.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2"/>
        <w:gridCol w:w="1786"/>
        <w:gridCol w:w="1786"/>
      </w:tblGrid>
      <w:tr w:rsidR="00EE649A" w:rsidRPr="00317DE2" w14:paraId="37FEEEFA" w14:textId="77777777" w:rsidTr="003C4F55">
        <w:trPr>
          <w:trHeight w:val="283"/>
          <w:tblHeader/>
        </w:trPr>
        <w:tc>
          <w:tcPr>
            <w:tcW w:w="6271" w:type="dxa"/>
            <w:vAlign w:val="center"/>
          </w:tcPr>
          <w:p w14:paraId="06249019" w14:textId="77777777" w:rsidR="00EE649A" w:rsidRPr="00317DE2" w:rsidRDefault="00EE649A" w:rsidP="004B3E03">
            <w:pPr>
              <w:rPr>
                <w:rFonts w:eastAsiaTheme="minorHAnsi" w:cs="Arial"/>
                <w:b/>
                <w:szCs w:val="22"/>
                <w:lang w:eastAsia="en-US"/>
              </w:rPr>
            </w:pPr>
            <w:r w:rsidRPr="00317DE2">
              <w:rPr>
                <w:rFonts w:eastAsiaTheme="minorHAnsi" w:cs="Arial"/>
                <w:szCs w:val="22"/>
                <w:lang w:eastAsia="en-US"/>
              </w:rPr>
              <w:lastRenderedPageBreak/>
              <w:br w:type="page"/>
            </w:r>
            <w:r w:rsidRPr="00317DE2">
              <w:rPr>
                <w:rFonts w:eastAsiaTheme="minorHAnsi" w:cs="Arial"/>
                <w:b/>
                <w:szCs w:val="22"/>
                <w:lang w:eastAsia="en-US"/>
              </w:rPr>
              <w:t>Wskaźniki:</w:t>
            </w:r>
          </w:p>
        </w:tc>
        <w:tc>
          <w:tcPr>
            <w:tcW w:w="1341" w:type="dxa"/>
            <w:vAlign w:val="center"/>
          </w:tcPr>
          <w:p w14:paraId="43B8BB24" w14:textId="19A2BF85" w:rsidR="0056091E" w:rsidRPr="00317DE2" w:rsidRDefault="00EE649A" w:rsidP="004B3E03">
            <w:pPr>
              <w:spacing w:line="259" w:lineRule="auto"/>
              <w:jc w:val="center"/>
              <w:rPr>
                <w:rFonts w:eastAsiaTheme="minorHAnsi" w:cs="Arial"/>
                <w:b/>
                <w:szCs w:val="22"/>
                <w:lang w:eastAsia="en-US"/>
              </w:rPr>
            </w:pPr>
            <w:r w:rsidRPr="00317DE2">
              <w:rPr>
                <w:rFonts w:eastAsiaTheme="minorHAnsi" w:cs="Arial"/>
                <w:b/>
                <w:szCs w:val="22"/>
                <w:lang w:eastAsia="en-US"/>
              </w:rPr>
              <w:t>Wskaźnik bazowy</w:t>
            </w:r>
          </w:p>
        </w:tc>
        <w:tc>
          <w:tcPr>
            <w:tcW w:w="1602" w:type="dxa"/>
            <w:vAlign w:val="center"/>
          </w:tcPr>
          <w:p w14:paraId="20F0266D" w14:textId="1AC7429B" w:rsidR="0056091E" w:rsidRPr="00317DE2" w:rsidRDefault="00EE649A" w:rsidP="004B3E03">
            <w:pPr>
              <w:spacing w:line="259" w:lineRule="auto"/>
              <w:jc w:val="center"/>
              <w:rPr>
                <w:rFonts w:eastAsiaTheme="minorHAnsi" w:cs="Arial"/>
                <w:b/>
                <w:szCs w:val="22"/>
                <w:lang w:eastAsia="en-US"/>
              </w:rPr>
            </w:pPr>
            <w:r w:rsidRPr="00317DE2">
              <w:rPr>
                <w:rFonts w:eastAsiaTheme="minorHAnsi" w:cs="Arial"/>
                <w:b/>
                <w:szCs w:val="22"/>
                <w:lang w:eastAsia="en-US"/>
              </w:rPr>
              <w:t>Wskaźnik docelowy</w:t>
            </w:r>
          </w:p>
        </w:tc>
      </w:tr>
      <w:tr w:rsidR="00EE649A" w:rsidRPr="00317DE2" w14:paraId="5636E8EB" w14:textId="77777777" w:rsidTr="00BB2BEC">
        <w:trPr>
          <w:trHeight w:val="283"/>
        </w:trPr>
        <w:tc>
          <w:tcPr>
            <w:tcW w:w="6271" w:type="dxa"/>
            <w:vAlign w:val="center"/>
          </w:tcPr>
          <w:p w14:paraId="4A22BC52" w14:textId="45CC5942"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liczba działań z profilaktyki dofinansowanych przez ROPS w Lublinie</w:t>
            </w:r>
          </w:p>
        </w:tc>
        <w:tc>
          <w:tcPr>
            <w:tcW w:w="1341" w:type="dxa"/>
            <w:vAlign w:val="center"/>
          </w:tcPr>
          <w:p w14:paraId="319F64EA" w14:textId="77777777" w:rsidR="00EE649A" w:rsidRPr="00317DE2" w:rsidRDefault="008A7984" w:rsidP="00EE649A">
            <w:pPr>
              <w:spacing w:after="160" w:line="259" w:lineRule="auto"/>
              <w:jc w:val="center"/>
              <w:rPr>
                <w:rFonts w:eastAsiaTheme="minorHAnsi" w:cs="Arial"/>
                <w:szCs w:val="22"/>
                <w:lang w:eastAsia="en-US"/>
              </w:rPr>
            </w:pPr>
            <w:r w:rsidRPr="00317DE2">
              <w:rPr>
                <w:rFonts w:eastAsiaTheme="minorHAnsi" w:cs="Arial"/>
                <w:szCs w:val="22"/>
                <w:lang w:eastAsia="en-US"/>
              </w:rPr>
              <w:t>15</w:t>
            </w:r>
          </w:p>
        </w:tc>
        <w:tc>
          <w:tcPr>
            <w:tcW w:w="1602" w:type="dxa"/>
            <w:vAlign w:val="center"/>
          </w:tcPr>
          <w:p w14:paraId="4AEF37A7"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45</w:t>
            </w:r>
          </w:p>
        </w:tc>
      </w:tr>
      <w:tr w:rsidR="00EE649A" w:rsidRPr="00317DE2" w14:paraId="192568F5" w14:textId="77777777" w:rsidTr="00BB2BEC">
        <w:trPr>
          <w:trHeight w:val="283"/>
        </w:trPr>
        <w:tc>
          <w:tcPr>
            <w:tcW w:w="6271" w:type="dxa"/>
            <w:vAlign w:val="center"/>
          </w:tcPr>
          <w:p w14:paraId="139264C1" w14:textId="33EB6C3B"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liczba odbiorców działań</w:t>
            </w:r>
            <w:r w:rsidR="00914CF9">
              <w:rPr>
                <w:rFonts w:eastAsiaTheme="minorHAnsi" w:cs="Arial"/>
                <w:szCs w:val="22"/>
                <w:lang w:eastAsia="en-US"/>
              </w:rPr>
              <w:t xml:space="preserve"> </w:t>
            </w:r>
            <w:r w:rsidR="00914CF9" w:rsidRPr="00914CF9">
              <w:rPr>
                <w:rFonts w:eastAsiaTheme="minorHAnsi" w:cs="Arial"/>
                <w:szCs w:val="22"/>
                <w:lang w:eastAsia="en-US"/>
              </w:rPr>
              <w:t>z profilaktyki uniwersalnej dofinansowanych przez ROPS w Lublinie</w:t>
            </w:r>
          </w:p>
        </w:tc>
        <w:tc>
          <w:tcPr>
            <w:tcW w:w="1341" w:type="dxa"/>
            <w:vAlign w:val="center"/>
          </w:tcPr>
          <w:p w14:paraId="722FEA5F" w14:textId="77777777" w:rsidR="00EE649A" w:rsidRPr="00317DE2" w:rsidRDefault="008A7984" w:rsidP="00EE649A">
            <w:pPr>
              <w:spacing w:after="160" w:line="259" w:lineRule="auto"/>
              <w:jc w:val="center"/>
              <w:rPr>
                <w:rFonts w:eastAsiaTheme="minorHAnsi" w:cs="Arial"/>
                <w:szCs w:val="22"/>
                <w:lang w:eastAsia="en-US"/>
              </w:rPr>
            </w:pPr>
            <w:r w:rsidRPr="00317DE2">
              <w:rPr>
                <w:rFonts w:eastAsiaTheme="minorHAnsi" w:cs="Arial"/>
                <w:szCs w:val="22"/>
                <w:lang w:eastAsia="en-US"/>
              </w:rPr>
              <w:t>932</w:t>
            </w:r>
          </w:p>
        </w:tc>
        <w:tc>
          <w:tcPr>
            <w:tcW w:w="1602" w:type="dxa"/>
            <w:vAlign w:val="center"/>
          </w:tcPr>
          <w:p w14:paraId="333F296F"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2 500</w:t>
            </w:r>
          </w:p>
        </w:tc>
      </w:tr>
      <w:tr w:rsidR="00EE649A" w:rsidRPr="00317DE2" w14:paraId="0D88065E" w14:textId="77777777" w:rsidTr="00BB2BEC">
        <w:trPr>
          <w:trHeight w:val="283"/>
        </w:trPr>
        <w:tc>
          <w:tcPr>
            <w:tcW w:w="6271" w:type="dxa"/>
            <w:vAlign w:val="center"/>
          </w:tcPr>
          <w:p w14:paraId="4B384C7B" w14:textId="1EB963E4"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 xml:space="preserve">liczba działań profilaktyki selektywnej i wskazującej dofinansowanych przez ROPS w Lublinie </w:t>
            </w:r>
          </w:p>
        </w:tc>
        <w:tc>
          <w:tcPr>
            <w:tcW w:w="1341" w:type="dxa"/>
            <w:vAlign w:val="center"/>
          </w:tcPr>
          <w:p w14:paraId="49DADD7B" w14:textId="77777777" w:rsidR="00EE649A" w:rsidRPr="00317DE2" w:rsidRDefault="008A7984" w:rsidP="00EE649A">
            <w:pPr>
              <w:spacing w:after="160" w:line="259" w:lineRule="auto"/>
              <w:jc w:val="center"/>
              <w:rPr>
                <w:rFonts w:eastAsiaTheme="minorHAnsi" w:cs="Arial"/>
                <w:szCs w:val="22"/>
                <w:lang w:eastAsia="en-US"/>
              </w:rPr>
            </w:pPr>
            <w:r w:rsidRPr="00317DE2">
              <w:rPr>
                <w:rFonts w:eastAsiaTheme="minorHAnsi" w:cs="Arial"/>
                <w:szCs w:val="22"/>
                <w:lang w:eastAsia="en-US"/>
              </w:rPr>
              <w:t>5</w:t>
            </w:r>
          </w:p>
        </w:tc>
        <w:tc>
          <w:tcPr>
            <w:tcW w:w="1602" w:type="dxa"/>
            <w:vAlign w:val="center"/>
          </w:tcPr>
          <w:p w14:paraId="6C6F8681"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14</w:t>
            </w:r>
          </w:p>
        </w:tc>
      </w:tr>
      <w:tr w:rsidR="00EE649A" w:rsidRPr="00317DE2" w14:paraId="0F2BFB18" w14:textId="77777777" w:rsidTr="00BB2BEC">
        <w:trPr>
          <w:trHeight w:val="283"/>
        </w:trPr>
        <w:tc>
          <w:tcPr>
            <w:tcW w:w="6271" w:type="dxa"/>
            <w:vAlign w:val="center"/>
          </w:tcPr>
          <w:p w14:paraId="3668EF3C" w14:textId="77777777"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 xml:space="preserve">liczba odbiorców tych działań </w:t>
            </w:r>
          </w:p>
        </w:tc>
        <w:tc>
          <w:tcPr>
            <w:tcW w:w="1341" w:type="dxa"/>
            <w:vAlign w:val="center"/>
          </w:tcPr>
          <w:p w14:paraId="72AE9547" w14:textId="77777777" w:rsidR="00EE649A" w:rsidRPr="00317DE2" w:rsidRDefault="008A7984" w:rsidP="00EE649A">
            <w:pPr>
              <w:spacing w:after="160" w:line="259" w:lineRule="auto"/>
              <w:jc w:val="center"/>
              <w:rPr>
                <w:rFonts w:eastAsiaTheme="minorHAnsi" w:cs="Arial"/>
                <w:szCs w:val="22"/>
                <w:lang w:eastAsia="en-US"/>
              </w:rPr>
            </w:pPr>
            <w:r w:rsidRPr="00317DE2">
              <w:rPr>
                <w:rFonts w:eastAsiaTheme="minorHAnsi" w:cs="Arial"/>
                <w:szCs w:val="22"/>
                <w:lang w:eastAsia="en-US"/>
              </w:rPr>
              <w:t>660</w:t>
            </w:r>
          </w:p>
        </w:tc>
        <w:tc>
          <w:tcPr>
            <w:tcW w:w="1602" w:type="dxa"/>
            <w:vAlign w:val="center"/>
          </w:tcPr>
          <w:p w14:paraId="2EA1C5BF"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1</w:t>
            </w:r>
            <w:r w:rsidR="006B0395" w:rsidRPr="00317DE2">
              <w:rPr>
                <w:rFonts w:eastAsiaTheme="minorHAnsi" w:cs="Arial"/>
                <w:szCs w:val="22"/>
                <w:lang w:eastAsia="en-US"/>
              </w:rPr>
              <w:t xml:space="preserve"> 600</w:t>
            </w:r>
          </w:p>
        </w:tc>
      </w:tr>
      <w:tr w:rsidR="00EE649A" w:rsidRPr="00317DE2" w14:paraId="54BC0D83" w14:textId="77777777" w:rsidTr="00BB2BEC">
        <w:trPr>
          <w:trHeight w:val="283"/>
        </w:trPr>
        <w:tc>
          <w:tcPr>
            <w:tcW w:w="6271" w:type="dxa"/>
            <w:vAlign w:val="center"/>
          </w:tcPr>
          <w:p w14:paraId="254C7EDE" w14:textId="77777777"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liczba programów profilaktyki uniwersalnej rekomendowanych lub o potwierdzonej skuteczności dofinansowanych przez ROPS w Lublinie</w:t>
            </w:r>
          </w:p>
        </w:tc>
        <w:tc>
          <w:tcPr>
            <w:tcW w:w="1341" w:type="dxa"/>
            <w:vAlign w:val="center"/>
          </w:tcPr>
          <w:p w14:paraId="02ABD881" w14:textId="77777777" w:rsidR="00EE649A" w:rsidRPr="00317DE2" w:rsidRDefault="008A7984" w:rsidP="00EE649A">
            <w:pPr>
              <w:spacing w:after="160" w:line="259" w:lineRule="auto"/>
              <w:jc w:val="center"/>
              <w:rPr>
                <w:rFonts w:eastAsiaTheme="minorHAnsi" w:cs="Arial"/>
                <w:szCs w:val="22"/>
                <w:lang w:eastAsia="en-US"/>
              </w:rPr>
            </w:pPr>
            <w:r w:rsidRPr="00317DE2">
              <w:rPr>
                <w:rFonts w:eastAsiaTheme="minorHAnsi" w:cs="Arial"/>
                <w:szCs w:val="22"/>
                <w:lang w:eastAsia="en-US"/>
              </w:rPr>
              <w:t>3</w:t>
            </w:r>
          </w:p>
        </w:tc>
        <w:tc>
          <w:tcPr>
            <w:tcW w:w="1602" w:type="dxa"/>
            <w:vAlign w:val="center"/>
          </w:tcPr>
          <w:p w14:paraId="159D75C7"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10</w:t>
            </w:r>
          </w:p>
        </w:tc>
      </w:tr>
      <w:tr w:rsidR="00EE649A" w:rsidRPr="00317DE2" w14:paraId="70BEFDFC" w14:textId="77777777" w:rsidTr="00BB2BEC">
        <w:trPr>
          <w:trHeight w:val="283"/>
        </w:trPr>
        <w:tc>
          <w:tcPr>
            <w:tcW w:w="6271" w:type="dxa"/>
            <w:vAlign w:val="center"/>
          </w:tcPr>
          <w:p w14:paraId="4D5F509A" w14:textId="77777777"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liczba odbiorców objętych ww. programami</w:t>
            </w:r>
          </w:p>
        </w:tc>
        <w:tc>
          <w:tcPr>
            <w:tcW w:w="1341" w:type="dxa"/>
            <w:vAlign w:val="center"/>
          </w:tcPr>
          <w:p w14:paraId="5CA40101" w14:textId="77777777" w:rsidR="00EE649A" w:rsidRPr="00317DE2" w:rsidRDefault="008A7984" w:rsidP="00EE649A">
            <w:pPr>
              <w:spacing w:after="160" w:line="259" w:lineRule="auto"/>
              <w:jc w:val="center"/>
              <w:rPr>
                <w:rFonts w:eastAsiaTheme="minorHAnsi" w:cs="Arial"/>
                <w:szCs w:val="22"/>
                <w:lang w:eastAsia="en-US"/>
              </w:rPr>
            </w:pPr>
            <w:r w:rsidRPr="00317DE2">
              <w:rPr>
                <w:rFonts w:eastAsiaTheme="minorHAnsi" w:cs="Arial"/>
                <w:szCs w:val="22"/>
                <w:lang w:eastAsia="en-US"/>
              </w:rPr>
              <w:t>141</w:t>
            </w:r>
          </w:p>
        </w:tc>
        <w:tc>
          <w:tcPr>
            <w:tcW w:w="1602" w:type="dxa"/>
            <w:vAlign w:val="center"/>
          </w:tcPr>
          <w:p w14:paraId="1AC77422" w14:textId="77777777" w:rsidR="00EE649A" w:rsidRPr="00317DE2" w:rsidRDefault="006B0395" w:rsidP="00EE649A">
            <w:pPr>
              <w:spacing w:after="160" w:line="259" w:lineRule="auto"/>
              <w:jc w:val="center"/>
              <w:rPr>
                <w:rFonts w:eastAsiaTheme="minorHAnsi" w:cs="Arial"/>
                <w:szCs w:val="22"/>
                <w:lang w:eastAsia="en-US"/>
              </w:rPr>
            </w:pPr>
            <w:r w:rsidRPr="00317DE2">
              <w:rPr>
                <w:rFonts w:eastAsiaTheme="minorHAnsi" w:cs="Arial"/>
                <w:szCs w:val="22"/>
                <w:lang w:eastAsia="en-US"/>
              </w:rPr>
              <w:t>420</w:t>
            </w:r>
          </w:p>
        </w:tc>
      </w:tr>
      <w:tr w:rsidR="00EE649A" w:rsidRPr="00317DE2" w14:paraId="1639D169" w14:textId="77777777" w:rsidTr="00BB2BEC">
        <w:trPr>
          <w:trHeight w:val="283"/>
        </w:trPr>
        <w:tc>
          <w:tcPr>
            <w:tcW w:w="6271" w:type="dxa"/>
            <w:vAlign w:val="center"/>
          </w:tcPr>
          <w:p w14:paraId="6A22B13E" w14:textId="77777777"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liczba programów profilaktyki selektywnej i wskazującej rekomendowanych lub o potwierdzonej skuteczności dofinansowanych przez ROPS w Lublinie</w:t>
            </w:r>
          </w:p>
        </w:tc>
        <w:tc>
          <w:tcPr>
            <w:tcW w:w="1341" w:type="dxa"/>
            <w:vAlign w:val="center"/>
          </w:tcPr>
          <w:p w14:paraId="4FF68BBD"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5</w:t>
            </w:r>
          </w:p>
        </w:tc>
        <w:tc>
          <w:tcPr>
            <w:tcW w:w="1602" w:type="dxa"/>
            <w:vAlign w:val="center"/>
          </w:tcPr>
          <w:p w14:paraId="405BA0EF" w14:textId="77777777" w:rsidR="00EE649A" w:rsidRPr="00317DE2" w:rsidRDefault="006B0395" w:rsidP="00EE649A">
            <w:pPr>
              <w:spacing w:after="160" w:line="259" w:lineRule="auto"/>
              <w:jc w:val="center"/>
              <w:rPr>
                <w:rFonts w:eastAsiaTheme="minorHAnsi" w:cs="Arial"/>
                <w:szCs w:val="22"/>
                <w:lang w:eastAsia="en-US"/>
              </w:rPr>
            </w:pPr>
            <w:r w:rsidRPr="00317DE2">
              <w:rPr>
                <w:rFonts w:eastAsiaTheme="minorHAnsi" w:cs="Arial"/>
                <w:szCs w:val="22"/>
                <w:lang w:eastAsia="en-US"/>
              </w:rPr>
              <w:t>14</w:t>
            </w:r>
          </w:p>
        </w:tc>
      </w:tr>
      <w:tr w:rsidR="00EE649A" w:rsidRPr="00317DE2" w14:paraId="74D8E0B2" w14:textId="77777777" w:rsidTr="00BB2BEC">
        <w:trPr>
          <w:trHeight w:val="283"/>
        </w:trPr>
        <w:tc>
          <w:tcPr>
            <w:tcW w:w="6271" w:type="dxa"/>
            <w:vAlign w:val="center"/>
          </w:tcPr>
          <w:p w14:paraId="432361CA" w14:textId="77777777" w:rsidR="00EE649A" w:rsidRPr="00317DE2" w:rsidRDefault="00EE649A" w:rsidP="00AA3855">
            <w:pPr>
              <w:spacing w:after="160" w:line="259" w:lineRule="auto"/>
              <w:ind w:left="0"/>
              <w:rPr>
                <w:rFonts w:eastAsiaTheme="minorHAnsi" w:cs="Arial"/>
                <w:szCs w:val="22"/>
                <w:lang w:eastAsia="en-US"/>
              </w:rPr>
            </w:pPr>
            <w:r w:rsidRPr="00317DE2">
              <w:rPr>
                <w:rFonts w:eastAsiaTheme="minorHAnsi" w:cs="Arial"/>
                <w:szCs w:val="22"/>
                <w:lang w:eastAsia="en-US"/>
              </w:rPr>
              <w:t>liczba odbiorców objętych ww. programami</w:t>
            </w:r>
          </w:p>
        </w:tc>
        <w:tc>
          <w:tcPr>
            <w:tcW w:w="1341" w:type="dxa"/>
            <w:vAlign w:val="center"/>
          </w:tcPr>
          <w:p w14:paraId="3F6B6883" w14:textId="77777777" w:rsidR="00EE649A" w:rsidRPr="00317DE2" w:rsidRDefault="001060E4" w:rsidP="00EE649A">
            <w:pPr>
              <w:spacing w:after="160" w:line="259" w:lineRule="auto"/>
              <w:jc w:val="center"/>
              <w:rPr>
                <w:rFonts w:eastAsiaTheme="minorHAnsi" w:cs="Arial"/>
                <w:szCs w:val="22"/>
                <w:lang w:eastAsia="en-US"/>
              </w:rPr>
            </w:pPr>
            <w:r w:rsidRPr="00317DE2">
              <w:rPr>
                <w:rFonts w:eastAsiaTheme="minorHAnsi" w:cs="Arial"/>
                <w:szCs w:val="22"/>
                <w:lang w:eastAsia="en-US"/>
              </w:rPr>
              <w:t>660</w:t>
            </w:r>
          </w:p>
        </w:tc>
        <w:tc>
          <w:tcPr>
            <w:tcW w:w="1602" w:type="dxa"/>
            <w:vAlign w:val="center"/>
          </w:tcPr>
          <w:p w14:paraId="1695332C" w14:textId="77777777" w:rsidR="00EE649A" w:rsidRPr="00317DE2" w:rsidRDefault="006B0395" w:rsidP="00EE649A">
            <w:pPr>
              <w:spacing w:after="160" w:line="259" w:lineRule="auto"/>
              <w:jc w:val="center"/>
              <w:rPr>
                <w:rFonts w:eastAsiaTheme="minorHAnsi" w:cs="Arial"/>
                <w:szCs w:val="22"/>
                <w:lang w:eastAsia="en-US"/>
              </w:rPr>
            </w:pPr>
            <w:r w:rsidRPr="00317DE2">
              <w:rPr>
                <w:rFonts w:eastAsiaTheme="minorHAnsi" w:cs="Arial"/>
                <w:szCs w:val="22"/>
                <w:lang w:eastAsia="en-US"/>
              </w:rPr>
              <w:t>1 600</w:t>
            </w:r>
          </w:p>
        </w:tc>
      </w:tr>
    </w:tbl>
    <w:p w14:paraId="3F30F1F8" w14:textId="77777777" w:rsidR="00452D29" w:rsidRPr="00317DE2" w:rsidRDefault="00452D29" w:rsidP="00793AFF">
      <w:pPr>
        <w:spacing w:before="120" w:line="360" w:lineRule="auto"/>
        <w:rPr>
          <w:rFonts w:eastAsiaTheme="minorHAnsi" w:cs="Arial"/>
          <w:b/>
          <w:szCs w:val="22"/>
          <w:lang w:eastAsia="en-US"/>
        </w:rPr>
      </w:pPr>
      <w:r w:rsidRPr="00317DE2">
        <w:rPr>
          <w:rFonts w:eastAsiaTheme="minorHAnsi" w:cs="Arial"/>
          <w:b/>
          <w:szCs w:val="22"/>
          <w:lang w:eastAsia="en-US"/>
        </w:rPr>
        <w:t>Rezultaty:</w:t>
      </w:r>
    </w:p>
    <w:p w14:paraId="53BF80BF" w14:textId="77777777" w:rsidR="00452D29" w:rsidRPr="00317DE2" w:rsidRDefault="00452D29" w:rsidP="005952CC">
      <w:pPr>
        <w:numPr>
          <w:ilvl w:val="0"/>
          <w:numId w:val="23"/>
        </w:numPr>
        <w:spacing w:line="360" w:lineRule="auto"/>
        <w:ind w:left="284" w:hanging="284"/>
        <w:contextualSpacing/>
        <w:rPr>
          <w:rFonts w:eastAsiaTheme="minorHAnsi" w:cs="Arial"/>
          <w:szCs w:val="22"/>
          <w:lang w:eastAsia="en-US"/>
        </w:rPr>
      </w:pPr>
      <w:r w:rsidRPr="00317DE2">
        <w:rPr>
          <w:rFonts w:eastAsiaTheme="minorHAnsi" w:cs="Arial"/>
          <w:szCs w:val="22"/>
          <w:lang w:eastAsia="en-US"/>
        </w:rPr>
        <w:t xml:space="preserve">Zwiększenie liczby działań opartych na skutecznych strategiach oddziaływań, w tym programów rekomendowanych. </w:t>
      </w:r>
    </w:p>
    <w:p w14:paraId="74BB0E6D" w14:textId="77777777" w:rsidR="00452D29" w:rsidRPr="00317DE2" w:rsidRDefault="00452D29" w:rsidP="005952CC">
      <w:pPr>
        <w:numPr>
          <w:ilvl w:val="0"/>
          <w:numId w:val="23"/>
        </w:numPr>
        <w:spacing w:line="360" w:lineRule="auto"/>
        <w:ind w:left="284" w:hanging="284"/>
        <w:contextualSpacing/>
        <w:rPr>
          <w:rFonts w:eastAsiaTheme="minorHAnsi" w:cs="Arial"/>
          <w:szCs w:val="22"/>
          <w:lang w:eastAsia="en-US"/>
        </w:rPr>
      </w:pPr>
      <w:r w:rsidRPr="00317DE2">
        <w:rPr>
          <w:rFonts w:eastAsiaTheme="minorHAnsi" w:cs="Arial"/>
          <w:szCs w:val="22"/>
          <w:lang w:eastAsia="en-US"/>
        </w:rPr>
        <w:t>Zwiększenie liczby osób uczestniczących w ww. działaniach.</w:t>
      </w:r>
    </w:p>
    <w:p w14:paraId="47257325" w14:textId="77777777" w:rsidR="00452D29" w:rsidRPr="00317DE2" w:rsidRDefault="00452D29" w:rsidP="005952CC">
      <w:pPr>
        <w:numPr>
          <w:ilvl w:val="0"/>
          <w:numId w:val="23"/>
        </w:numPr>
        <w:spacing w:line="360" w:lineRule="auto"/>
        <w:ind w:left="284" w:hanging="284"/>
        <w:contextualSpacing/>
        <w:rPr>
          <w:rFonts w:eastAsiaTheme="minorHAnsi" w:cs="Arial"/>
          <w:szCs w:val="22"/>
          <w:lang w:eastAsia="en-US"/>
        </w:rPr>
      </w:pPr>
      <w:r w:rsidRPr="00317DE2">
        <w:rPr>
          <w:rFonts w:eastAsiaTheme="minorHAnsi" w:cs="Arial"/>
          <w:szCs w:val="22"/>
          <w:lang w:eastAsia="en-US"/>
        </w:rPr>
        <w:t xml:space="preserve">Wzmocnienie postaw i </w:t>
      </w:r>
      <w:proofErr w:type="spellStart"/>
      <w:r w:rsidRPr="00317DE2">
        <w:rPr>
          <w:rFonts w:eastAsiaTheme="minorHAnsi" w:cs="Arial"/>
          <w:szCs w:val="22"/>
          <w:lang w:eastAsia="en-US"/>
        </w:rPr>
        <w:t>zachowań</w:t>
      </w:r>
      <w:proofErr w:type="spellEnd"/>
      <w:r w:rsidRPr="00317DE2">
        <w:rPr>
          <w:rFonts w:eastAsiaTheme="minorHAnsi" w:cs="Arial"/>
          <w:szCs w:val="22"/>
          <w:lang w:eastAsia="en-US"/>
        </w:rPr>
        <w:t xml:space="preserve"> abstynenckich dzieci, młodzieży i dorosłych.</w:t>
      </w:r>
    </w:p>
    <w:p w14:paraId="02BF1C8D" w14:textId="77777777" w:rsidR="00452D29" w:rsidRPr="00317DE2" w:rsidRDefault="00452D29" w:rsidP="005952CC">
      <w:pPr>
        <w:numPr>
          <w:ilvl w:val="0"/>
          <w:numId w:val="23"/>
        </w:numPr>
        <w:spacing w:line="360" w:lineRule="auto"/>
        <w:ind w:left="284" w:hanging="284"/>
        <w:contextualSpacing/>
        <w:rPr>
          <w:rFonts w:eastAsiaTheme="minorHAnsi" w:cs="Arial"/>
          <w:bCs/>
          <w:szCs w:val="22"/>
          <w:lang w:eastAsia="en-US"/>
        </w:rPr>
      </w:pPr>
      <w:r w:rsidRPr="00317DE2">
        <w:rPr>
          <w:rFonts w:eastAsiaTheme="minorHAnsi" w:cs="Arial"/>
          <w:bCs/>
          <w:szCs w:val="22"/>
          <w:lang w:eastAsia="en-US"/>
        </w:rPr>
        <w:t>Zwiększenie dostępności do specjalistycznych form wsparcia ze względu na uzależnienie.</w:t>
      </w:r>
    </w:p>
    <w:p w14:paraId="78B6F2FC" w14:textId="77777777" w:rsidR="00452D29" w:rsidRPr="00317DE2" w:rsidRDefault="00452D29" w:rsidP="005952CC">
      <w:pPr>
        <w:numPr>
          <w:ilvl w:val="0"/>
          <w:numId w:val="23"/>
        </w:numPr>
        <w:spacing w:line="360" w:lineRule="auto"/>
        <w:ind w:left="284" w:hanging="284"/>
        <w:contextualSpacing/>
        <w:rPr>
          <w:rFonts w:eastAsiaTheme="minorHAnsi" w:cs="Arial"/>
          <w:szCs w:val="22"/>
          <w:lang w:eastAsia="en-US"/>
        </w:rPr>
      </w:pPr>
      <w:r w:rsidRPr="00317DE2">
        <w:rPr>
          <w:rFonts w:eastAsiaTheme="minorHAnsi" w:cs="Arial"/>
          <w:szCs w:val="22"/>
          <w:lang w:eastAsia="en-US"/>
        </w:rPr>
        <w:t>Poprawa funkcjonowania uczestników specjalistycznych form wsparcia.</w:t>
      </w:r>
    </w:p>
    <w:p w14:paraId="1D949C5F" w14:textId="77777777" w:rsidR="00452D29" w:rsidRPr="00317DE2" w:rsidRDefault="00452D29" w:rsidP="005952CC">
      <w:pPr>
        <w:numPr>
          <w:ilvl w:val="0"/>
          <w:numId w:val="23"/>
        </w:numPr>
        <w:spacing w:after="240" w:line="360" w:lineRule="auto"/>
        <w:ind w:left="284" w:hanging="284"/>
        <w:rPr>
          <w:rFonts w:eastAsiaTheme="minorHAnsi" w:cs="Arial"/>
          <w:szCs w:val="22"/>
          <w:lang w:eastAsia="en-US"/>
        </w:rPr>
      </w:pPr>
      <w:r w:rsidRPr="00317DE2">
        <w:rPr>
          <w:rFonts w:eastAsiaTheme="minorHAnsi" w:cs="Arial"/>
          <w:bCs/>
          <w:szCs w:val="22"/>
          <w:lang w:eastAsia="en-US"/>
        </w:rPr>
        <w:t>Wzmocnienie relacji w rodzinach, w których jest osoba zagrożona uzależnieniem.</w:t>
      </w:r>
    </w:p>
    <w:p w14:paraId="693FA56D" w14:textId="6952EBAE" w:rsidR="00EE649A" w:rsidRPr="00317DE2" w:rsidRDefault="00EE649A" w:rsidP="00E923B6">
      <w:pPr>
        <w:pStyle w:val="Nagwek2"/>
        <w:rPr>
          <w:rFonts w:eastAsiaTheme="minorHAnsi"/>
          <w:lang w:eastAsia="en-US"/>
        </w:rPr>
      </w:pPr>
      <w:bookmarkStart w:id="19" w:name="_Toc214281838"/>
      <w:r w:rsidRPr="00317DE2">
        <w:rPr>
          <w:rFonts w:eastAsiaTheme="minorHAnsi"/>
          <w:lang w:eastAsia="en-US"/>
        </w:rPr>
        <w:t>Cel operacyjny 3. Zwiększenie dostępności do systemu pomocy osobom uzależnionym oraz ich rodzinom</w:t>
      </w:r>
      <w:bookmarkEnd w:id="19"/>
    </w:p>
    <w:p w14:paraId="49BA3A49" w14:textId="77777777" w:rsidR="00EE649A" w:rsidRPr="00317DE2" w:rsidRDefault="00EE649A" w:rsidP="00AA3855">
      <w:pPr>
        <w:spacing w:line="360" w:lineRule="auto"/>
        <w:ind w:left="0"/>
        <w:rPr>
          <w:rFonts w:eastAsiaTheme="minorHAnsi" w:cs="Arial"/>
          <w:bCs/>
          <w:szCs w:val="22"/>
          <w:lang w:eastAsia="en-US"/>
        </w:rPr>
      </w:pPr>
      <w:r w:rsidRPr="00317DE2">
        <w:rPr>
          <w:rFonts w:eastAsiaTheme="minorHAnsi" w:cs="Arial"/>
          <w:bCs/>
          <w:szCs w:val="22"/>
          <w:lang w:eastAsia="en-US"/>
        </w:rPr>
        <w:t>Opis działań:</w:t>
      </w:r>
    </w:p>
    <w:p w14:paraId="085AEDBF" w14:textId="77777777" w:rsidR="008F1449" w:rsidRPr="00317DE2" w:rsidRDefault="00EE649A" w:rsidP="001F2DF5">
      <w:pPr>
        <w:pStyle w:val="Akapitzlist"/>
        <w:numPr>
          <w:ilvl w:val="1"/>
          <w:numId w:val="25"/>
        </w:numPr>
        <w:spacing w:line="360" w:lineRule="auto"/>
        <w:ind w:left="567" w:hanging="567"/>
        <w:contextualSpacing/>
        <w:rPr>
          <w:rFonts w:eastAsiaTheme="minorHAnsi" w:cs="Arial"/>
          <w:szCs w:val="22"/>
          <w:lang w:eastAsia="en-US"/>
        </w:rPr>
      </w:pPr>
      <w:r w:rsidRPr="00317DE2">
        <w:rPr>
          <w:rFonts w:eastAsiaTheme="minorHAnsi" w:cs="Arial"/>
          <w:szCs w:val="22"/>
          <w:lang w:eastAsia="en-US"/>
        </w:rPr>
        <w:t>Wspieranie realizacji programów redukcji szkód zdrowotnych i społecznych wśród osób uzależnionych oraz ich rodzin.</w:t>
      </w:r>
    </w:p>
    <w:p w14:paraId="235F6918" w14:textId="0B930853" w:rsidR="008F1449" w:rsidRPr="00317DE2" w:rsidRDefault="00EE649A" w:rsidP="001F2DF5">
      <w:pPr>
        <w:pStyle w:val="Akapitzlist"/>
        <w:numPr>
          <w:ilvl w:val="1"/>
          <w:numId w:val="25"/>
        </w:numPr>
        <w:spacing w:line="360" w:lineRule="auto"/>
        <w:ind w:left="567" w:hanging="567"/>
        <w:contextualSpacing/>
        <w:rPr>
          <w:rFonts w:eastAsiaTheme="minorHAnsi" w:cs="Arial"/>
          <w:szCs w:val="22"/>
          <w:lang w:eastAsia="en-US"/>
        </w:rPr>
      </w:pPr>
      <w:r w:rsidRPr="00317DE2">
        <w:rPr>
          <w:rFonts w:eastAsiaTheme="minorHAnsi" w:cs="Arial"/>
          <w:szCs w:val="22"/>
          <w:lang w:eastAsia="en-US"/>
        </w:rPr>
        <w:t xml:space="preserve">Wspieranie realizacji programów reintegracji </w:t>
      </w:r>
      <w:r w:rsidR="006B0395" w:rsidRPr="00317DE2">
        <w:rPr>
          <w:rFonts w:eastAsiaTheme="minorHAnsi" w:cs="Arial"/>
          <w:szCs w:val="22"/>
          <w:lang w:eastAsia="en-US"/>
        </w:rPr>
        <w:t>oraz</w:t>
      </w:r>
      <w:r w:rsidRPr="00317DE2">
        <w:rPr>
          <w:rFonts w:eastAsiaTheme="minorHAnsi" w:cs="Arial"/>
          <w:szCs w:val="22"/>
          <w:lang w:eastAsia="en-US"/>
        </w:rPr>
        <w:t xml:space="preserve"> aktywizacji społecznej </w:t>
      </w:r>
      <w:r w:rsidR="006E0000" w:rsidRPr="00317DE2">
        <w:rPr>
          <w:rFonts w:eastAsiaTheme="minorHAnsi" w:cs="Arial"/>
          <w:szCs w:val="22"/>
          <w:lang w:eastAsia="en-US"/>
        </w:rPr>
        <w:br/>
      </w:r>
      <w:r w:rsidR="0056091E" w:rsidRPr="00317DE2">
        <w:rPr>
          <w:rFonts w:eastAsiaTheme="minorHAnsi" w:cs="Arial"/>
          <w:szCs w:val="22"/>
          <w:lang w:eastAsia="en-US"/>
        </w:rPr>
        <w:t>i zawodowej</w:t>
      </w:r>
      <w:r w:rsidRPr="00317DE2">
        <w:rPr>
          <w:rFonts w:eastAsiaTheme="minorHAnsi" w:cs="Arial"/>
          <w:szCs w:val="22"/>
          <w:lang w:eastAsia="en-US"/>
        </w:rPr>
        <w:t xml:space="preserve"> osób uzależnionych lub zwiększanie dostępności do istniejących form wsparcia.</w:t>
      </w:r>
    </w:p>
    <w:p w14:paraId="1E4F73BF" w14:textId="1E05B8C9" w:rsidR="008F1449" w:rsidRPr="00317DE2" w:rsidRDefault="00EE649A" w:rsidP="001F2DF5">
      <w:pPr>
        <w:pStyle w:val="Akapitzlist"/>
        <w:numPr>
          <w:ilvl w:val="1"/>
          <w:numId w:val="25"/>
        </w:numPr>
        <w:spacing w:line="360" w:lineRule="auto"/>
        <w:ind w:left="567" w:hanging="567"/>
        <w:contextualSpacing/>
        <w:rPr>
          <w:rFonts w:eastAsiaTheme="minorHAnsi" w:cs="Arial"/>
          <w:szCs w:val="22"/>
          <w:lang w:eastAsia="en-US"/>
        </w:rPr>
      </w:pPr>
      <w:r w:rsidRPr="00317DE2">
        <w:rPr>
          <w:rFonts w:eastAsiaTheme="minorHAnsi" w:cs="Arial"/>
          <w:bCs/>
          <w:szCs w:val="22"/>
          <w:lang w:eastAsia="en-US"/>
        </w:rPr>
        <w:t>Wspieranie działań leczniczych, terapeutycznych, psychoterapeutycznych, rehabilitacyjnych dla osób uzależnionych</w:t>
      </w:r>
      <w:bookmarkStart w:id="20" w:name="_Hlk49768155"/>
      <w:r w:rsidR="006E0000" w:rsidRPr="00317DE2">
        <w:rPr>
          <w:rFonts w:eastAsiaTheme="minorHAnsi" w:cs="Arial"/>
          <w:bCs/>
          <w:szCs w:val="22"/>
          <w:lang w:eastAsia="en-US"/>
        </w:rPr>
        <w:t>,</w:t>
      </w:r>
      <w:r w:rsidRPr="00317DE2">
        <w:rPr>
          <w:rFonts w:eastAsiaTheme="minorHAnsi" w:cs="Arial"/>
          <w:bCs/>
          <w:szCs w:val="22"/>
          <w:lang w:eastAsia="en-US"/>
        </w:rPr>
        <w:t xml:space="preserve"> w tym doznających przemocy</w:t>
      </w:r>
      <w:r w:rsidR="001F2DF5">
        <w:rPr>
          <w:rFonts w:eastAsiaTheme="minorHAnsi" w:cs="Arial"/>
          <w:bCs/>
          <w:szCs w:val="22"/>
          <w:lang w:eastAsia="en-US"/>
        </w:rPr>
        <w:t xml:space="preserve"> </w:t>
      </w:r>
      <w:r w:rsidRPr="00317DE2">
        <w:rPr>
          <w:rFonts w:eastAsiaTheme="minorHAnsi" w:cs="Arial"/>
          <w:bCs/>
          <w:szCs w:val="22"/>
          <w:lang w:eastAsia="en-US"/>
        </w:rPr>
        <w:t>domowej</w:t>
      </w:r>
      <w:bookmarkEnd w:id="20"/>
      <w:r w:rsidRPr="00317DE2">
        <w:rPr>
          <w:rFonts w:eastAsiaTheme="minorHAnsi" w:cs="Arial"/>
          <w:bCs/>
          <w:szCs w:val="22"/>
          <w:lang w:eastAsia="en-US"/>
        </w:rPr>
        <w:t>.</w:t>
      </w:r>
    </w:p>
    <w:p w14:paraId="69181870" w14:textId="77777777" w:rsidR="00EE649A" w:rsidRPr="00317DE2" w:rsidRDefault="00EE649A" w:rsidP="001F2DF5">
      <w:pPr>
        <w:pStyle w:val="Akapitzlist"/>
        <w:numPr>
          <w:ilvl w:val="1"/>
          <w:numId w:val="25"/>
        </w:numPr>
        <w:spacing w:line="360" w:lineRule="auto"/>
        <w:ind w:left="567" w:hanging="567"/>
        <w:contextualSpacing/>
        <w:rPr>
          <w:rFonts w:eastAsiaTheme="minorHAnsi" w:cs="Arial"/>
          <w:szCs w:val="22"/>
          <w:lang w:eastAsia="en-US"/>
        </w:rPr>
      </w:pPr>
      <w:r w:rsidRPr="00317DE2">
        <w:rPr>
          <w:rFonts w:eastAsiaTheme="minorHAnsi" w:cs="Arial"/>
          <w:bCs/>
          <w:szCs w:val="22"/>
          <w:lang w:eastAsia="en-US"/>
        </w:rPr>
        <w:t>Wspieranie działalności WOTUW.</w:t>
      </w:r>
    </w:p>
    <w:p w14:paraId="5C6E676A" w14:textId="243DCBA2" w:rsidR="001D17CC" w:rsidRPr="0092722E" w:rsidRDefault="002F70C8" w:rsidP="001F2DF5">
      <w:pPr>
        <w:pStyle w:val="Akapitzlist"/>
        <w:numPr>
          <w:ilvl w:val="1"/>
          <w:numId w:val="25"/>
        </w:numPr>
        <w:spacing w:line="360" w:lineRule="auto"/>
        <w:ind w:left="567" w:hanging="567"/>
        <w:contextualSpacing/>
        <w:rPr>
          <w:rFonts w:eastAsiaTheme="minorHAnsi" w:cs="Arial"/>
          <w:szCs w:val="22"/>
          <w:lang w:eastAsia="en-US"/>
        </w:rPr>
      </w:pPr>
      <w:r w:rsidRPr="0092722E">
        <w:rPr>
          <w:rFonts w:eastAsiaTheme="minorHAnsi" w:cs="Arial"/>
          <w:bCs/>
          <w:szCs w:val="22"/>
          <w:lang w:eastAsia="en-US"/>
        </w:rPr>
        <w:lastRenderedPageBreak/>
        <w:t xml:space="preserve">Wpieranie działalności </w:t>
      </w:r>
      <w:r w:rsidRPr="00914CF9">
        <w:rPr>
          <w:rFonts w:eastAsiaTheme="minorHAnsi" w:cs="Arial"/>
          <w:bCs/>
          <w:szCs w:val="22"/>
          <w:lang w:eastAsia="en-US"/>
        </w:rPr>
        <w:t>C</w:t>
      </w:r>
      <w:r w:rsidR="00914CF9" w:rsidRPr="00914CF9">
        <w:rPr>
          <w:rFonts w:eastAsiaTheme="minorHAnsi" w:cs="Arial"/>
          <w:bCs/>
          <w:szCs w:val="22"/>
          <w:lang w:eastAsia="en-US"/>
        </w:rPr>
        <w:t xml:space="preserve">entrum </w:t>
      </w:r>
      <w:r w:rsidRPr="00914CF9">
        <w:rPr>
          <w:rFonts w:eastAsiaTheme="minorHAnsi" w:cs="Arial"/>
          <w:bCs/>
          <w:szCs w:val="22"/>
          <w:lang w:eastAsia="en-US"/>
        </w:rPr>
        <w:t>R</w:t>
      </w:r>
      <w:r w:rsidR="00914CF9" w:rsidRPr="00914CF9">
        <w:rPr>
          <w:rFonts w:eastAsiaTheme="minorHAnsi" w:cs="Arial"/>
          <w:bCs/>
          <w:szCs w:val="22"/>
          <w:lang w:eastAsia="en-US"/>
        </w:rPr>
        <w:t xml:space="preserve">edukcji </w:t>
      </w:r>
      <w:r w:rsidRPr="00914CF9">
        <w:rPr>
          <w:rFonts w:eastAsiaTheme="minorHAnsi" w:cs="Arial"/>
          <w:bCs/>
          <w:szCs w:val="22"/>
          <w:lang w:eastAsia="en-US"/>
        </w:rPr>
        <w:t>Sz</w:t>
      </w:r>
      <w:r w:rsidR="00914CF9">
        <w:rPr>
          <w:rFonts w:eastAsiaTheme="minorHAnsi" w:cs="Arial"/>
          <w:bCs/>
          <w:szCs w:val="22"/>
          <w:lang w:eastAsia="en-US"/>
        </w:rPr>
        <w:t>kód</w:t>
      </w:r>
      <w:r w:rsidRPr="0092722E">
        <w:rPr>
          <w:rFonts w:eastAsiaTheme="minorHAnsi" w:cs="Arial"/>
          <w:bCs/>
          <w:szCs w:val="22"/>
          <w:lang w:eastAsia="en-US"/>
        </w:rPr>
        <w:t xml:space="preserve"> </w:t>
      </w:r>
      <w:r w:rsidR="00914CF9">
        <w:rPr>
          <w:rFonts w:eastAsiaTheme="minorHAnsi" w:cs="Arial"/>
          <w:bCs/>
          <w:szCs w:val="22"/>
          <w:lang w:eastAsia="en-US"/>
        </w:rPr>
        <w:t>(CRS</w:t>
      </w:r>
      <w:r w:rsidR="007A1BC4">
        <w:rPr>
          <w:rFonts w:eastAsiaTheme="minorHAnsi" w:cs="Arial"/>
          <w:bCs/>
          <w:szCs w:val="22"/>
          <w:lang w:eastAsia="en-US"/>
        </w:rPr>
        <w:t>Z</w:t>
      </w:r>
      <w:r w:rsidR="00914CF9">
        <w:rPr>
          <w:rFonts w:eastAsiaTheme="minorHAnsi" w:cs="Arial"/>
          <w:bCs/>
          <w:szCs w:val="22"/>
          <w:lang w:eastAsia="en-US"/>
        </w:rPr>
        <w:t>)</w:t>
      </w:r>
    </w:p>
    <w:tbl>
      <w:tblPr>
        <w:tblStyle w:val="Tabela-Siatka42"/>
        <w:tblW w:w="9214" w:type="dxa"/>
        <w:tblInd w:w="108" w:type="dxa"/>
        <w:tblLook w:val="04A0" w:firstRow="1" w:lastRow="0" w:firstColumn="1" w:lastColumn="0" w:noHBand="0" w:noVBand="1"/>
      </w:tblPr>
      <w:tblGrid>
        <w:gridCol w:w="5642"/>
        <w:gridCol w:w="1786"/>
        <w:gridCol w:w="1786"/>
      </w:tblGrid>
      <w:tr w:rsidR="00EE649A" w:rsidRPr="00317DE2" w14:paraId="2D493B62" w14:textId="77777777" w:rsidTr="00947F5C">
        <w:trPr>
          <w:trHeight w:val="283"/>
          <w:tblHeader/>
        </w:trPr>
        <w:tc>
          <w:tcPr>
            <w:tcW w:w="5642" w:type="dxa"/>
            <w:vAlign w:val="center"/>
          </w:tcPr>
          <w:p w14:paraId="12822879" w14:textId="77777777" w:rsidR="00EE649A" w:rsidRPr="00317DE2" w:rsidRDefault="00EE649A" w:rsidP="00EE649A">
            <w:pPr>
              <w:rPr>
                <w:rFonts w:eastAsiaTheme="minorHAnsi" w:cs="Arial"/>
                <w:b/>
                <w:sz w:val="22"/>
                <w:szCs w:val="22"/>
                <w:lang w:eastAsia="en-US"/>
              </w:rPr>
            </w:pPr>
            <w:r w:rsidRPr="00317DE2">
              <w:rPr>
                <w:rFonts w:eastAsiaTheme="minorHAnsi" w:cs="Arial"/>
                <w:sz w:val="22"/>
                <w:szCs w:val="22"/>
                <w:lang w:eastAsia="en-US"/>
              </w:rPr>
              <w:br w:type="page"/>
            </w:r>
            <w:r w:rsidRPr="00317DE2">
              <w:rPr>
                <w:rFonts w:eastAsiaTheme="minorHAnsi" w:cs="Arial"/>
                <w:b/>
                <w:sz w:val="22"/>
                <w:szCs w:val="22"/>
                <w:lang w:eastAsia="en-US"/>
              </w:rPr>
              <w:t>Wskaźniki:</w:t>
            </w:r>
          </w:p>
        </w:tc>
        <w:tc>
          <w:tcPr>
            <w:tcW w:w="1786" w:type="dxa"/>
            <w:vAlign w:val="center"/>
          </w:tcPr>
          <w:p w14:paraId="26577111" w14:textId="68E302E7" w:rsidR="0056091E" w:rsidRPr="00317DE2" w:rsidRDefault="00EE649A" w:rsidP="0092722E">
            <w:pPr>
              <w:spacing w:line="240" w:lineRule="auto"/>
              <w:jc w:val="center"/>
              <w:rPr>
                <w:rFonts w:eastAsiaTheme="minorHAnsi" w:cs="Arial"/>
                <w:b/>
                <w:sz w:val="22"/>
                <w:szCs w:val="22"/>
                <w:lang w:eastAsia="en-US"/>
              </w:rPr>
            </w:pPr>
            <w:r w:rsidRPr="00317DE2">
              <w:rPr>
                <w:rFonts w:eastAsiaTheme="minorHAnsi" w:cs="Arial"/>
                <w:b/>
                <w:sz w:val="22"/>
                <w:szCs w:val="22"/>
                <w:lang w:eastAsia="en-US"/>
              </w:rPr>
              <w:t>Wskaźnik bazowy</w:t>
            </w:r>
          </w:p>
        </w:tc>
        <w:tc>
          <w:tcPr>
            <w:tcW w:w="1786" w:type="dxa"/>
            <w:vAlign w:val="center"/>
          </w:tcPr>
          <w:p w14:paraId="03995B1E" w14:textId="7D7FCF51" w:rsidR="0056091E" w:rsidRPr="00317DE2" w:rsidRDefault="00EE649A" w:rsidP="0092722E">
            <w:pPr>
              <w:spacing w:line="240" w:lineRule="auto"/>
              <w:jc w:val="center"/>
              <w:rPr>
                <w:rFonts w:eastAsiaTheme="minorHAnsi" w:cs="Arial"/>
                <w:b/>
                <w:sz w:val="22"/>
                <w:szCs w:val="22"/>
                <w:lang w:eastAsia="en-US"/>
              </w:rPr>
            </w:pPr>
            <w:r w:rsidRPr="00317DE2">
              <w:rPr>
                <w:rFonts w:eastAsiaTheme="minorHAnsi" w:cs="Arial"/>
                <w:b/>
                <w:sz w:val="22"/>
                <w:szCs w:val="22"/>
                <w:lang w:eastAsia="en-US"/>
              </w:rPr>
              <w:t>Wskaźnik docelowy</w:t>
            </w:r>
          </w:p>
        </w:tc>
      </w:tr>
      <w:tr w:rsidR="00EE649A" w:rsidRPr="00317DE2" w14:paraId="5C2FE06C" w14:textId="77777777" w:rsidTr="00947F5C">
        <w:trPr>
          <w:trHeight w:val="283"/>
        </w:trPr>
        <w:tc>
          <w:tcPr>
            <w:tcW w:w="5642" w:type="dxa"/>
            <w:vAlign w:val="center"/>
          </w:tcPr>
          <w:p w14:paraId="6D77DBE4" w14:textId="77777777" w:rsidR="00EE649A" w:rsidRPr="00317DE2" w:rsidRDefault="00EE649A"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liczba programów redukcji szkód zdrowotnych i społecznych dofinansowanych przez ROPS w Lublinie</w:t>
            </w:r>
          </w:p>
        </w:tc>
        <w:tc>
          <w:tcPr>
            <w:tcW w:w="1786" w:type="dxa"/>
            <w:vAlign w:val="center"/>
          </w:tcPr>
          <w:p w14:paraId="2A3BA9FF" w14:textId="1F998FFD" w:rsidR="00EE649A"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2</w:t>
            </w:r>
          </w:p>
        </w:tc>
        <w:tc>
          <w:tcPr>
            <w:tcW w:w="1786" w:type="dxa"/>
            <w:vAlign w:val="center"/>
          </w:tcPr>
          <w:p w14:paraId="4DF57254" w14:textId="648F02AA" w:rsidR="00EE649A" w:rsidRPr="00317DE2" w:rsidRDefault="007A1BC4" w:rsidP="00EE649A">
            <w:pPr>
              <w:spacing w:line="240" w:lineRule="auto"/>
              <w:jc w:val="center"/>
              <w:rPr>
                <w:rFonts w:eastAsiaTheme="minorHAnsi" w:cs="Arial"/>
                <w:sz w:val="22"/>
                <w:szCs w:val="22"/>
                <w:highlight w:val="yellow"/>
                <w:lang w:eastAsia="en-US"/>
              </w:rPr>
            </w:pPr>
            <w:r w:rsidRPr="007A1BC4">
              <w:rPr>
                <w:rFonts w:eastAsiaTheme="minorHAnsi" w:cs="Arial"/>
                <w:sz w:val="22"/>
                <w:szCs w:val="22"/>
                <w:lang w:eastAsia="en-US"/>
              </w:rPr>
              <w:t>10</w:t>
            </w:r>
          </w:p>
        </w:tc>
      </w:tr>
      <w:tr w:rsidR="00EE649A" w:rsidRPr="00317DE2" w14:paraId="3E0454E1" w14:textId="77777777" w:rsidTr="00947F5C">
        <w:trPr>
          <w:trHeight w:val="283"/>
        </w:trPr>
        <w:tc>
          <w:tcPr>
            <w:tcW w:w="5642" w:type="dxa"/>
            <w:vAlign w:val="center"/>
          </w:tcPr>
          <w:p w14:paraId="33C17C42" w14:textId="77777777" w:rsidR="00EE649A" w:rsidRPr="00317DE2" w:rsidRDefault="00EE649A"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liczba osób objętych tymi programami</w:t>
            </w:r>
          </w:p>
        </w:tc>
        <w:tc>
          <w:tcPr>
            <w:tcW w:w="1786" w:type="dxa"/>
            <w:vAlign w:val="center"/>
          </w:tcPr>
          <w:p w14:paraId="20C8AE78" w14:textId="6BAFD84C" w:rsidR="00EE649A" w:rsidRPr="00317DE2" w:rsidRDefault="00914CF9" w:rsidP="00EE649A">
            <w:pPr>
              <w:spacing w:line="240" w:lineRule="auto"/>
              <w:jc w:val="center"/>
              <w:rPr>
                <w:rFonts w:eastAsiaTheme="minorHAnsi" w:cs="Arial"/>
                <w:sz w:val="22"/>
                <w:szCs w:val="22"/>
                <w:lang w:eastAsia="en-US"/>
              </w:rPr>
            </w:pPr>
            <w:r>
              <w:rPr>
                <w:rFonts w:eastAsiaTheme="minorHAnsi" w:cs="Arial"/>
                <w:sz w:val="22"/>
                <w:szCs w:val="22"/>
                <w:lang w:eastAsia="en-US"/>
              </w:rPr>
              <w:t>400</w:t>
            </w:r>
          </w:p>
        </w:tc>
        <w:tc>
          <w:tcPr>
            <w:tcW w:w="1786" w:type="dxa"/>
            <w:vAlign w:val="center"/>
          </w:tcPr>
          <w:p w14:paraId="4DD9F7CD" w14:textId="7FCF2AB2" w:rsidR="00EE649A" w:rsidRPr="00317DE2" w:rsidRDefault="006E0000" w:rsidP="00EE649A">
            <w:pPr>
              <w:spacing w:line="240" w:lineRule="auto"/>
              <w:jc w:val="center"/>
              <w:rPr>
                <w:rFonts w:eastAsiaTheme="minorHAnsi" w:cs="Arial"/>
                <w:sz w:val="22"/>
                <w:szCs w:val="22"/>
                <w:lang w:eastAsia="en-US"/>
              </w:rPr>
            </w:pPr>
            <w:r w:rsidRPr="00317DE2">
              <w:rPr>
                <w:rFonts w:eastAsiaTheme="minorHAnsi" w:cs="Arial"/>
                <w:sz w:val="22"/>
                <w:szCs w:val="22"/>
                <w:lang w:eastAsia="en-US"/>
              </w:rPr>
              <w:t>1</w:t>
            </w:r>
            <w:r w:rsidR="007A1BC4">
              <w:rPr>
                <w:rFonts w:eastAsiaTheme="minorHAnsi" w:cs="Arial"/>
                <w:sz w:val="22"/>
                <w:szCs w:val="22"/>
                <w:lang w:eastAsia="en-US"/>
              </w:rPr>
              <w:t>000</w:t>
            </w:r>
          </w:p>
        </w:tc>
      </w:tr>
      <w:tr w:rsidR="00EE649A" w:rsidRPr="00317DE2" w14:paraId="6C67955A" w14:textId="77777777" w:rsidTr="00947F5C">
        <w:trPr>
          <w:trHeight w:val="283"/>
        </w:trPr>
        <w:tc>
          <w:tcPr>
            <w:tcW w:w="5642" w:type="dxa"/>
            <w:vAlign w:val="center"/>
          </w:tcPr>
          <w:p w14:paraId="47391AAC" w14:textId="77777777" w:rsidR="00EE649A" w:rsidRPr="00317DE2" w:rsidRDefault="00EE649A"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 xml:space="preserve">liczba programów reintegracji </w:t>
            </w:r>
            <w:r w:rsidR="006E0000" w:rsidRPr="00317DE2">
              <w:rPr>
                <w:rFonts w:eastAsiaTheme="minorHAnsi" w:cs="Arial"/>
                <w:sz w:val="22"/>
                <w:szCs w:val="22"/>
                <w:lang w:eastAsia="en-US"/>
              </w:rPr>
              <w:t xml:space="preserve">oraz aktywizacji </w:t>
            </w:r>
            <w:r w:rsidRPr="00317DE2">
              <w:rPr>
                <w:rFonts w:eastAsiaTheme="minorHAnsi" w:cs="Arial"/>
                <w:sz w:val="22"/>
                <w:szCs w:val="22"/>
                <w:lang w:eastAsia="en-US"/>
              </w:rPr>
              <w:t>społecznej i zawodowej dofinansowanych przez ROPS w Lublinie</w:t>
            </w:r>
          </w:p>
        </w:tc>
        <w:tc>
          <w:tcPr>
            <w:tcW w:w="1786" w:type="dxa"/>
            <w:vAlign w:val="center"/>
          </w:tcPr>
          <w:p w14:paraId="74C117A4" w14:textId="6237DC7B" w:rsidR="00EE649A"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4</w:t>
            </w:r>
          </w:p>
        </w:tc>
        <w:tc>
          <w:tcPr>
            <w:tcW w:w="1786" w:type="dxa"/>
            <w:vAlign w:val="center"/>
          </w:tcPr>
          <w:p w14:paraId="2EB4E2A5" w14:textId="77777777" w:rsidR="00EE649A" w:rsidRPr="00317DE2" w:rsidRDefault="006E0000" w:rsidP="00EE649A">
            <w:pPr>
              <w:spacing w:line="240" w:lineRule="auto"/>
              <w:jc w:val="center"/>
              <w:rPr>
                <w:rFonts w:eastAsiaTheme="minorHAnsi" w:cs="Arial"/>
                <w:sz w:val="22"/>
                <w:szCs w:val="22"/>
                <w:lang w:eastAsia="en-US"/>
              </w:rPr>
            </w:pPr>
            <w:r w:rsidRPr="00317DE2">
              <w:rPr>
                <w:rFonts w:eastAsiaTheme="minorHAnsi" w:cs="Arial"/>
                <w:sz w:val="22"/>
                <w:szCs w:val="22"/>
                <w:lang w:eastAsia="en-US"/>
              </w:rPr>
              <w:t>11</w:t>
            </w:r>
          </w:p>
        </w:tc>
      </w:tr>
      <w:tr w:rsidR="00EE649A" w:rsidRPr="00317DE2" w14:paraId="441264B0" w14:textId="77777777" w:rsidTr="00947F5C">
        <w:trPr>
          <w:trHeight w:val="283"/>
        </w:trPr>
        <w:tc>
          <w:tcPr>
            <w:tcW w:w="5642" w:type="dxa"/>
            <w:vAlign w:val="center"/>
          </w:tcPr>
          <w:p w14:paraId="5CD98D7D" w14:textId="77777777" w:rsidR="00EE649A" w:rsidRPr="00317DE2" w:rsidRDefault="00EE649A"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liczba osób objętych tymi programami</w:t>
            </w:r>
          </w:p>
        </w:tc>
        <w:tc>
          <w:tcPr>
            <w:tcW w:w="1786" w:type="dxa"/>
            <w:vAlign w:val="center"/>
          </w:tcPr>
          <w:p w14:paraId="2115CE8D" w14:textId="03F82B52" w:rsidR="00EE649A"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15</w:t>
            </w:r>
            <w:r w:rsidR="00914CF9">
              <w:rPr>
                <w:rFonts w:eastAsiaTheme="minorHAnsi" w:cs="Arial"/>
                <w:sz w:val="22"/>
                <w:szCs w:val="22"/>
                <w:lang w:eastAsia="en-US"/>
              </w:rPr>
              <w:t>0</w:t>
            </w:r>
          </w:p>
        </w:tc>
        <w:tc>
          <w:tcPr>
            <w:tcW w:w="1786" w:type="dxa"/>
            <w:vAlign w:val="center"/>
          </w:tcPr>
          <w:p w14:paraId="5CA1BE67" w14:textId="280E143D" w:rsidR="00EE649A" w:rsidRPr="00317DE2" w:rsidRDefault="006E0000" w:rsidP="00EE649A">
            <w:pPr>
              <w:spacing w:line="240" w:lineRule="auto"/>
              <w:jc w:val="center"/>
              <w:rPr>
                <w:rFonts w:eastAsiaTheme="minorHAnsi" w:cs="Arial"/>
                <w:sz w:val="22"/>
                <w:szCs w:val="22"/>
                <w:lang w:eastAsia="en-US"/>
              </w:rPr>
            </w:pPr>
            <w:r w:rsidRPr="00317DE2">
              <w:rPr>
                <w:rFonts w:eastAsiaTheme="minorHAnsi" w:cs="Arial"/>
                <w:sz w:val="22"/>
                <w:szCs w:val="22"/>
                <w:lang w:eastAsia="en-US"/>
              </w:rPr>
              <w:t>5</w:t>
            </w:r>
            <w:r w:rsidR="007A1BC4">
              <w:rPr>
                <w:rFonts w:eastAsiaTheme="minorHAnsi" w:cs="Arial"/>
                <w:sz w:val="22"/>
                <w:szCs w:val="22"/>
                <w:lang w:eastAsia="en-US"/>
              </w:rPr>
              <w:t>0</w:t>
            </w:r>
            <w:r w:rsidRPr="00317DE2">
              <w:rPr>
                <w:rFonts w:eastAsiaTheme="minorHAnsi" w:cs="Arial"/>
                <w:sz w:val="22"/>
                <w:szCs w:val="22"/>
                <w:lang w:eastAsia="en-US"/>
              </w:rPr>
              <w:t>0</w:t>
            </w:r>
          </w:p>
        </w:tc>
      </w:tr>
      <w:tr w:rsidR="00EE649A" w:rsidRPr="00317DE2" w14:paraId="321B2D44" w14:textId="77777777" w:rsidTr="00947F5C">
        <w:trPr>
          <w:trHeight w:val="283"/>
        </w:trPr>
        <w:tc>
          <w:tcPr>
            <w:tcW w:w="5642" w:type="dxa"/>
            <w:vAlign w:val="center"/>
          </w:tcPr>
          <w:p w14:paraId="10AD83AA" w14:textId="1B39BFE0" w:rsidR="00EE649A" w:rsidRPr="0097662E" w:rsidRDefault="006E0000"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l</w:t>
            </w:r>
            <w:r w:rsidR="00EE649A" w:rsidRPr="00317DE2">
              <w:rPr>
                <w:rFonts w:eastAsiaTheme="minorHAnsi" w:cs="Arial"/>
                <w:sz w:val="22"/>
                <w:szCs w:val="22"/>
                <w:lang w:eastAsia="en-US"/>
              </w:rPr>
              <w:t>iczba działań leczniczych, terapeutycznych, psychoterapeutycznych, rehabilitacyjnych dla osób uzależnionych i członków ich rodzin oraz działań dotyczących pomocy dla osób doznających przemocy domowej</w:t>
            </w:r>
            <w:r w:rsidR="007A1BC4">
              <w:rPr>
                <w:rFonts w:eastAsiaTheme="minorHAnsi" w:cs="Arial"/>
                <w:sz w:val="22"/>
                <w:szCs w:val="22"/>
                <w:lang w:eastAsia="en-US"/>
              </w:rPr>
              <w:t xml:space="preserve"> dofinansowanych przez ROPS w Lublinie</w:t>
            </w:r>
          </w:p>
        </w:tc>
        <w:tc>
          <w:tcPr>
            <w:tcW w:w="1786" w:type="dxa"/>
            <w:vAlign w:val="center"/>
          </w:tcPr>
          <w:p w14:paraId="6BA0CE6C" w14:textId="3C995062" w:rsidR="00EE649A"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4</w:t>
            </w:r>
          </w:p>
        </w:tc>
        <w:tc>
          <w:tcPr>
            <w:tcW w:w="1786" w:type="dxa"/>
            <w:vAlign w:val="center"/>
          </w:tcPr>
          <w:p w14:paraId="131BF1E2" w14:textId="159A8E11" w:rsidR="00EE649A" w:rsidRPr="00317DE2" w:rsidRDefault="006E0000" w:rsidP="00EE649A">
            <w:pPr>
              <w:spacing w:line="240" w:lineRule="auto"/>
              <w:jc w:val="center"/>
              <w:rPr>
                <w:rFonts w:eastAsiaTheme="minorHAnsi" w:cs="Arial"/>
                <w:sz w:val="22"/>
                <w:szCs w:val="22"/>
                <w:lang w:eastAsia="en-US"/>
              </w:rPr>
            </w:pPr>
            <w:r w:rsidRPr="00317DE2">
              <w:rPr>
                <w:rFonts w:eastAsiaTheme="minorHAnsi" w:cs="Arial"/>
                <w:sz w:val="22"/>
                <w:szCs w:val="22"/>
                <w:lang w:eastAsia="en-US"/>
              </w:rPr>
              <w:t>1</w:t>
            </w:r>
            <w:r w:rsidR="007A1BC4">
              <w:rPr>
                <w:rFonts w:eastAsiaTheme="minorHAnsi" w:cs="Arial"/>
                <w:sz w:val="22"/>
                <w:szCs w:val="22"/>
                <w:lang w:eastAsia="en-US"/>
              </w:rPr>
              <w:t>1</w:t>
            </w:r>
          </w:p>
        </w:tc>
      </w:tr>
      <w:tr w:rsidR="00EE649A" w:rsidRPr="00317DE2" w14:paraId="016AB5DA" w14:textId="77777777" w:rsidTr="00947F5C">
        <w:trPr>
          <w:trHeight w:val="283"/>
        </w:trPr>
        <w:tc>
          <w:tcPr>
            <w:tcW w:w="5642" w:type="dxa"/>
            <w:vAlign w:val="center"/>
          </w:tcPr>
          <w:p w14:paraId="57A44C17" w14:textId="77777777" w:rsidR="00EE649A" w:rsidRPr="00317DE2" w:rsidRDefault="00EE649A"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liczba uczestników tych działań</w:t>
            </w:r>
          </w:p>
        </w:tc>
        <w:tc>
          <w:tcPr>
            <w:tcW w:w="1786" w:type="dxa"/>
            <w:vAlign w:val="center"/>
          </w:tcPr>
          <w:p w14:paraId="5507E5A5" w14:textId="2B6EA6DA" w:rsidR="00EE649A"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1</w:t>
            </w:r>
            <w:r w:rsidR="00914CF9">
              <w:rPr>
                <w:rFonts w:eastAsiaTheme="minorHAnsi" w:cs="Arial"/>
                <w:sz w:val="22"/>
                <w:szCs w:val="22"/>
                <w:lang w:eastAsia="en-US"/>
              </w:rPr>
              <w:t>00</w:t>
            </w:r>
          </w:p>
        </w:tc>
        <w:tc>
          <w:tcPr>
            <w:tcW w:w="1786" w:type="dxa"/>
            <w:vAlign w:val="center"/>
          </w:tcPr>
          <w:p w14:paraId="2B01DC3C" w14:textId="3E00A444" w:rsidR="00EE649A"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4</w:t>
            </w:r>
            <w:r w:rsidR="006E0000" w:rsidRPr="00317DE2">
              <w:rPr>
                <w:rFonts w:eastAsiaTheme="minorHAnsi" w:cs="Arial"/>
                <w:sz w:val="22"/>
                <w:szCs w:val="22"/>
                <w:lang w:eastAsia="en-US"/>
              </w:rPr>
              <w:t>00</w:t>
            </w:r>
          </w:p>
        </w:tc>
      </w:tr>
      <w:tr w:rsidR="00EE649A" w:rsidRPr="00317DE2" w14:paraId="09375BD6" w14:textId="77777777" w:rsidTr="00947F5C">
        <w:trPr>
          <w:trHeight w:val="283"/>
        </w:trPr>
        <w:tc>
          <w:tcPr>
            <w:tcW w:w="5642" w:type="dxa"/>
            <w:vAlign w:val="center"/>
          </w:tcPr>
          <w:p w14:paraId="75CF2DAE" w14:textId="77777777" w:rsidR="00EE649A" w:rsidRPr="00317DE2" w:rsidRDefault="006E0000" w:rsidP="00AA3855">
            <w:pPr>
              <w:spacing w:line="240" w:lineRule="auto"/>
              <w:ind w:left="0"/>
              <w:rPr>
                <w:rFonts w:eastAsiaTheme="minorHAnsi" w:cs="Arial"/>
                <w:sz w:val="22"/>
                <w:szCs w:val="22"/>
                <w:lang w:eastAsia="en-US"/>
              </w:rPr>
            </w:pPr>
            <w:r w:rsidRPr="00317DE2">
              <w:rPr>
                <w:rFonts w:eastAsiaTheme="minorHAnsi" w:cs="Arial"/>
                <w:sz w:val="22"/>
                <w:szCs w:val="22"/>
                <w:lang w:eastAsia="en-US"/>
              </w:rPr>
              <w:t>l</w:t>
            </w:r>
            <w:r w:rsidR="00EE649A" w:rsidRPr="00317DE2">
              <w:rPr>
                <w:rFonts w:eastAsiaTheme="minorHAnsi" w:cs="Arial"/>
                <w:sz w:val="22"/>
                <w:szCs w:val="22"/>
                <w:lang w:eastAsia="en-US"/>
              </w:rPr>
              <w:t xml:space="preserve">iczba działań w ramach </w:t>
            </w:r>
            <w:bookmarkStart w:id="21" w:name="_Hlk50468092"/>
            <w:r w:rsidR="00EE649A" w:rsidRPr="00317DE2">
              <w:rPr>
                <w:rFonts w:eastAsiaTheme="minorHAnsi" w:cs="Arial"/>
                <w:sz w:val="22"/>
                <w:szCs w:val="22"/>
                <w:lang w:eastAsia="en-US"/>
              </w:rPr>
              <w:t>działalności WOTUW w Lublinie</w:t>
            </w:r>
            <w:bookmarkEnd w:id="21"/>
            <w:r w:rsidR="00EE649A" w:rsidRPr="00317DE2">
              <w:rPr>
                <w:rFonts w:eastAsiaTheme="minorHAnsi" w:cs="Arial"/>
                <w:sz w:val="22"/>
                <w:szCs w:val="22"/>
                <w:lang w:eastAsia="en-US"/>
              </w:rPr>
              <w:t xml:space="preserve"> dofinansowanych przez ROPS w Lublinie</w:t>
            </w:r>
          </w:p>
        </w:tc>
        <w:tc>
          <w:tcPr>
            <w:tcW w:w="1786" w:type="dxa"/>
            <w:vAlign w:val="center"/>
          </w:tcPr>
          <w:p w14:paraId="281862FA" w14:textId="77777777" w:rsidR="00EE649A" w:rsidRPr="00317DE2" w:rsidRDefault="006E0000" w:rsidP="00EE649A">
            <w:pPr>
              <w:spacing w:line="240" w:lineRule="auto"/>
              <w:jc w:val="center"/>
              <w:rPr>
                <w:rFonts w:eastAsiaTheme="minorHAnsi" w:cs="Arial"/>
                <w:sz w:val="22"/>
                <w:szCs w:val="22"/>
                <w:lang w:eastAsia="en-US"/>
              </w:rPr>
            </w:pPr>
            <w:r w:rsidRPr="00317DE2">
              <w:rPr>
                <w:rFonts w:eastAsiaTheme="minorHAnsi" w:cs="Arial"/>
                <w:sz w:val="22"/>
                <w:szCs w:val="22"/>
                <w:lang w:eastAsia="en-US"/>
              </w:rPr>
              <w:t>2</w:t>
            </w:r>
          </w:p>
        </w:tc>
        <w:tc>
          <w:tcPr>
            <w:tcW w:w="1786" w:type="dxa"/>
            <w:vAlign w:val="center"/>
          </w:tcPr>
          <w:p w14:paraId="4A99CC17" w14:textId="77777777" w:rsidR="00EE649A" w:rsidRPr="00317DE2" w:rsidRDefault="006E0000" w:rsidP="00EE649A">
            <w:pPr>
              <w:spacing w:line="240" w:lineRule="auto"/>
              <w:jc w:val="center"/>
              <w:rPr>
                <w:rFonts w:eastAsiaTheme="minorHAnsi" w:cs="Arial"/>
                <w:sz w:val="22"/>
                <w:szCs w:val="22"/>
                <w:lang w:eastAsia="en-US"/>
              </w:rPr>
            </w:pPr>
            <w:r w:rsidRPr="00317DE2">
              <w:rPr>
                <w:rFonts w:eastAsiaTheme="minorHAnsi" w:cs="Arial"/>
                <w:sz w:val="22"/>
                <w:szCs w:val="22"/>
                <w:lang w:eastAsia="en-US"/>
              </w:rPr>
              <w:t>6</w:t>
            </w:r>
          </w:p>
        </w:tc>
      </w:tr>
      <w:tr w:rsidR="000828E7" w:rsidRPr="00317DE2" w14:paraId="7D65BB18" w14:textId="77777777" w:rsidTr="00947F5C">
        <w:trPr>
          <w:trHeight w:val="283"/>
        </w:trPr>
        <w:tc>
          <w:tcPr>
            <w:tcW w:w="5642" w:type="dxa"/>
            <w:vAlign w:val="center"/>
          </w:tcPr>
          <w:p w14:paraId="084655E5" w14:textId="0DD20B3C" w:rsidR="000828E7" w:rsidRPr="00317DE2" w:rsidRDefault="000828E7" w:rsidP="00AA3855">
            <w:pPr>
              <w:spacing w:line="240" w:lineRule="auto"/>
              <w:ind w:left="0"/>
              <w:rPr>
                <w:rFonts w:eastAsiaTheme="minorHAnsi" w:cs="Arial"/>
                <w:sz w:val="22"/>
                <w:szCs w:val="22"/>
                <w:lang w:eastAsia="en-US"/>
              </w:rPr>
            </w:pPr>
            <w:r w:rsidRPr="000828E7">
              <w:rPr>
                <w:rFonts w:eastAsiaTheme="minorHAnsi" w:cs="Arial"/>
                <w:sz w:val="22"/>
                <w:szCs w:val="22"/>
                <w:lang w:eastAsia="en-US"/>
              </w:rPr>
              <w:t>liczba działań podnoszących kwalifikacje zawodowe pracowników placówek leczenia uzależnienia od alkoholu i współuzależnienia w województwie lubelskim w tym takich, których organizatorem jest WOTUW w Lublinie</w:t>
            </w:r>
          </w:p>
        </w:tc>
        <w:tc>
          <w:tcPr>
            <w:tcW w:w="1786" w:type="dxa"/>
            <w:vAlign w:val="center"/>
          </w:tcPr>
          <w:p w14:paraId="0D59DABB" w14:textId="0F2E8EC2" w:rsidR="000828E7" w:rsidRPr="00317DE2" w:rsidRDefault="000828E7" w:rsidP="00EE649A">
            <w:pPr>
              <w:spacing w:line="240" w:lineRule="auto"/>
              <w:jc w:val="center"/>
              <w:rPr>
                <w:rFonts w:eastAsiaTheme="minorHAnsi" w:cs="Arial"/>
                <w:sz w:val="22"/>
                <w:szCs w:val="22"/>
                <w:lang w:eastAsia="en-US"/>
              </w:rPr>
            </w:pPr>
            <w:r>
              <w:rPr>
                <w:rFonts w:eastAsiaTheme="minorHAnsi" w:cs="Arial"/>
                <w:sz w:val="22"/>
                <w:szCs w:val="22"/>
                <w:lang w:eastAsia="en-US"/>
              </w:rPr>
              <w:t>6</w:t>
            </w:r>
          </w:p>
        </w:tc>
        <w:tc>
          <w:tcPr>
            <w:tcW w:w="1786" w:type="dxa"/>
            <w:vAlign w:val="center"/>
          </w:tcPr>
          <w:p w14:paraId="4B28F5AD" w14:textId="3894BBBC" w:rsidR="000828E7" w:rsidRPr="00317DE2" w:rsidRDefault="000828E7" w:rsidP="00EE649A">
            <w:pPr>
              <w:spacing w:line="240" w:lineRule="auto"/>
              <w:jc w:val="center"/>
              <w:rPr>
                <w:rFonts w:eastAsiaTheme="minorHAnsi" w:cs="Arial"/>
                <w:sz w:val="22"/>
                <w:szCs w:val="22"/>
                <w:lang w:eastAsia="en-US"/>
              </w:rPr>
            </w:pPr>
            <w:r>
              <w:rPr>
                <w:rFonts w:eastAsiaTheme="minorHAnsi" w:cs="Arial"/>
                <w:sz w:val="22"/>
                <w:szCs w:val="22"/>
                <w:lang w:eastAsia="en-US"/>
              </w:rPr>
              <w:t>2</w:t>
            </w:r>
            <w:r w:rsidR="007A1BC4">
              <w:rPr>
                <w:rFonts w:eastAsiaTheme="minorHAnsi" w:cs="Arial"/>
                <w:sz w:val="22"/>
                <w:szCs w:val="22"/>
                <w:lang w:eastAsia="en-US"/>
              </w:rPr>
              <w:t>0</w:t>
            </w:r>
          </w:p>
        </w:tc>
      </w:tr>
      <w:tr w:rsidR="000828E7" w:rsidRPr="00317DE2" w14:paraId="2CBE753D" w14:textId="77777777" w:rsidTr="00947F5C">
        <w:trPr>
          <w:trHeight w:val="283"/>
        </w:trPr>
        <w:tc>
          <w:tcPr>
            <w:tcW w:w="5642" w:type="dxa"/>
            <w:vAlign w:val="center"/>
          </w:tcPr>
          <w:p w14:paraId="33E97ADB" w14:textId="74F90CFB" w:rsidR="000828E7" w:rsidRPr="00317DE2" w:rsidRDefault="000828E7" w:rsidP="00AA3855">
            <w:pPr>
              <w:spacing w:line="240" w:lineRule="auto"/>
              <w:ind w:left="0"/>
              <w:rPr>
                <w:rFonts w:eastAsiaTheme="minorHAnsi" w:cs="Arial"/>
                <w:sz w:val="22"/>
                <w:szCs w:val="22"/>
                <w:lang w:eastAsia="en-US"/>
              </w:rPr>
            </w:pPr>
            <w:r w:rsidRPr="000828E7">
              <w:rPr>
                <w:rFonts w:eastAsiaTheme="minorHAnsi" w:cs="Arial"/>
                <w:sz w:val="22"/>
                <w:szCs w:val="22"/>
                <w:lang w:eastAsia="en-US"/>
              </w:rPr>
              <w:t>liczba pracowników placówek leczenia uzależnienia od alkoholu i współuzależnienia w województwie lubelskim uczestniczących w działaniach podnoszących kwalifikacje zawodowe w tym takich, których organizatorem jest WOTUW w Lublinie</w:t>
            </w:r>
          </w:p>
        </w:tc>
        <w:tc>
          <w:tcPr>
            <w:tcW w:w="1786" w:type="dxa"/>
            <w:vAlign w:val="center"/>
          </w:tcPr>
          <w:p w14:paraId="1F1AF190" w14:textId="14E34449" w:rsidR="000828E7" w:rsidRPr="00317DE2" w:rsidRDefault="007A1BC4" w:rsidP="00EE649A">
            <w:pPr>
              <w:spacing w:line="240" w:lineRule="auto"/>
              <w:jc w:val="center"/>
              <w:rPr>
                <w:rFonts w:eastAsiaTheme="minorHAnsi" w:cs="Arial"/>
                <w:sz w:val="22"/>
                <w:szCs w:val="22"/>
                <w:lang w:eastAsia="en-US"/>
              </w:rPr>
            </w:pPr>
            <w:r>
              <w:rPr>
                <w:rFonts w:eastAsiaTheme="minorHAnsi" w:cs="Arial"/>
                <w:sz w:val="22"/>
                <w:szCs w:val="22"/>
                <w:lang w:eastAsia="en-US"/>
              </w:rPr>
              <w:t>60</w:t>
            </w:r>
          </w:p>
        </w:tc>
        <w:tc>
          <w:tcPr>
            <w:tcW w:w="1786" w:type="dxa"/>
            <w:vAlign w:val="center"/>
          </w:tcPr>
          <w:p w14:paraId="67B1D828" w14:textId="4B319497" w:rsidR="000828E7" w:rsidRPr="00317DE2" w:rsidRDefault="000828E7" w:rsidP="00EE649A">
            <w:pPr>
              <w:spacing w:line="240" w:lineRule="auto"/>
              <w:jc w:val="center"/>
              <w:rPr>
                <w:rFonts w:eastAsiaTheme="minorHAnsi" w:cs="Arial"/>
                <w:sz w:val="22"/>
                <w:szCs w:val="22"/>
                <w:lang w:eastAsia="en-US"/>
              </w:rPr>
            </w:pPr>
            <w:r>
              <w:rPr>
                <w:rFonts w:eastAsiaTheme="minorHAnsi" w:cs="Arial"/>
                <w:sz w:val="22"/>
                <w:szCs w:val="22"/>
                <w:lang w:eastAsia="en-US"/>
              </w:rPr>
              <w:t>180</w:t>
            </w:r>
          </w:p>
        </w:tc>
      </w:tr>
      <w:tr w:rsidR="000828E7" w:rsidRPr="00317DE2" w14:paraId="29CF8D84" w14:textId="77777777" w:rsidTr="00947F5C">
        <w:trPr>
          <w:trHeight w:val="283"/>
        </w:trPr>
        <w:tc>
          <w:tcPr>
            <w:tcW w:w="5642" w:type="dxa"/>
            <w:vAlign w:val="center"/>
          </w:tcPr>
          <w:p w14:paraId="2518DBE4" w14:textId="6A230955" w:rsidR="000828E7" w:rsidRPr="00317DE2" w:rsidRDefault="000828E7" w:rsidP="00AA3855">
            <w:pPr>
              <w:spacing w:line="240" w:lineRule="auto"/>
              <w:ind w:left="0"/>
              <w:rPr>
                <w:rFonts w:eastAsiaTheme="minorHAnsi" w:cs="Arial"/>
                <w:sz w:val="22"/>
                <w:szCs w:val="22"/>
                <w:lang w:eastAsia="en-US"/>
              </w:rPr>
            </w:pPr>
            <w:r w:rsidRPr="000828E7">
              <w:rPr>
                <w:rFonts w:eastAsiaTheme="minorHAnsi" w:cs="Arial"/>
                <w:sz w:val="22"/>
                <w:szCs w:val="22"/>
                <w:lang w:eastAsia="en-US"/>
              </w:rPr>
              <w:t xml:space="preserve">liczba </w:t>
            </w:r>
            <w:proofErr w:type="spellStart"/>
            <w:r w:rsidRPr="000828E7">
              <w:rPr>
                <w:rFonts w:eastAsiaTheme="minorHAnsi" w:cs="Arial"/>
                <w:sz w:val="22"/>
                <w:szCs w:val="22"/>
                <w:lang w:eastAsia="en-US"/>
              </w:rPr>
              <w:t>superwizji</w:t>
            </w:r>
            <w:proofErr w:type="spellEnd"/>
            <w:r w:rsidRPr="000828E7">
              <w:rPr>
                <w:rFonts w:eastAsiaTheme="minorHAnsi" w:cs="Arial"/>
                <w:sz w:val="22"/>
                <w:szCs w:val="22"/>
                <w:lang w:eastAsia="en-US"/>
              </w:rPr>
              <w:t xml:space="preserve"> pracowników placówek leczenia uzależnienia od alkoholu z terenu województwa lubelskiego (których organizatorem jest WOTUW w Lublinie)</w:t>
            </w:r>
          </w:p>
        </w:tc>
        <w:tc>
          <w:tcPr>
            <w:tcW w:w="1786" w:type="dxa"/>
            <w:vAlign w:val="center"/>
          </w:tcPr>
          <w:p w14:paraId="45B8795E" w14:textId="39F411D4" w:rsidR="000828E7" w:rsidRPr="00317DE2" w:rsidRDefault="000828E7" w:rsidP="00EE649A">
            <w:pPr>
              <w:spacing w:line="240" w:lineRule="auto"/>
              <w:jc w:val="center"/>
              <w:rPr>
                <w:rFonts w:eastAsiaTheme="minorHAnsi" w:cs="Arial"/>
                <w:sz w:val="22"/>
                <w:szCs w:val="22"/>
                <w:lang w:eastAsia="en-US"/>
              </w:rPr>
            </w:pPr>
            <w:r>
              <w:rPr>
                <w:rFonts w:eastAsiaTheme="minorHAnsi" w:cs="Arial"/>
                <w:sz w:val="22"/>
                <w:szCs w:val="22"/>
                <w:lang w:eastAsia="en-US"/>
              </w:rPr>
              <w:t>5</w:t>
            </w:r>
          </w:p>
        </w:tc>
        <w:tc>
          <w:tcPr>
            <w:tcW w:w="1786" w:type="dxa"/>
            <w:vAlign w:val="center"/>
          </w:tcPr>
          <w:p w14:paraId="5114E630" w14:textId="0CF83DB7" w:rsidR="000828E7" w:rsidRPr="00317DE2" w:rsidRDefault="000828E7" w:rsidP="00EE649A">
            <w:pPr>
              <w:spacing w:line="240" w:lineRule="auto"/>
              <w:jc w:val="center"/>
              <w:rPr>
                <w:rFonts w:eastAsiaTheme="minorHAnsi" w:cs="Arial"/>
                <w:sz w:val="22"/>
                <w:szCs w:val="22"/>
                <w:lang w:eastAsia="en-US"/>
              </w:rPr>
            </w:pPr>
            <w:r>
              <w:rPr>
                <w:rFonts w:eastAsiaTheme="minorHAnsi" w:cs="Arial"/>
                <w:sz w:val="22"/>
                <w:szCs w:val="22"/>
                <w:lang w:eastAsia="en-US"/>
              </w:rPr>
              <w:t>14</w:t>
            </w:r>
          </w:p>
        </w:tc>
      </w:tr>
      <w:tr w:rsidR="00947F5C" w:rsidRPr="00317DE2" w14:paraId="5B5895DB" w14:textId="77777777" w:rsidTr="00947F5C">
        <w:trPr>
          <w:trHeight w:val="283"/>
        </w:trPr>
        <w:tc>
          <w:tcPr>
            <w:tcW w:w="5642" w:type="dxa"/>
            <w:vAlign w:val="center"/>
          </w:tcPr>
          <w:p w14:paraId="72B43635" w14:textId="08574463" w:rsidR="00947F5C" w:rsidRDefault="00947F5C" w:rsidP="00947F5C">
            <w:pPr>
              <w:spacing w:line="240" w:lineRule="auto"/>
              <w:ind w:left="0"/>
              <w:rPr>
                <w:rFonts w:eastAsiaTheme="minorHAnsi" w:cs="Arial"/>
                <w:szCs w:val="22"/>
                <w:lang w:eastAsia="en-US"/>
              </w:rPr>
            </w:pPr>
            <w:r>
              <w:rPr>
                <w:rFonts w:eastAsiaTheme="minorHAnsi" w:cs="Arial"/>
                <w:sz w:val="22"/>
                <w:szCs w:val="22"/>
                <w:lang w:eastAsia="en-US"/>
              </w:rPr>
              <w:t xml:space="preserve">Liczba funkcjonujących </w:t>
            </w:r>
            <w:r w:rsidRPr="00317DE2">
              <w:rPr>
                <w:rFonts w:eastAsiaTheme="minorHAnsi" w:cs="Arial"/>
                <w:sz w:val="22"/>
                <w:szCs w:val="22"/>
                <w:lang w:eastAsia="en-US"/>
              </w:rPr>
              <w:t>CRS</w:t>
            </w:r>
            <w:r>
              <w:rPr>
                <w:rFonts w:eastAsiaTheme="minorHAnsi" w:cs="Arial"/>
                <w:sz w:val="22"/>
                <w:szCs w:val="22"/>
                <w:lang w:eastAsia="en-US"/>
              </w:rPr>
              <w:t>Z</w:t>
            </w:r>
          </w:p>
        </w:tc>
        <w:tc>
          <w:tcPr>
            <w:tcW w:w="1786" w:type="dxa"/>
            <w:vAlign w:val="center"/>
          </w:tcPr>
          <w:p w14:paraId="06908BDD" w14:textId="16E73BB8" w:rsidR="00947F5C" w:rsidRDefault="00947F5C" w:rsidP="00947F5C">
            <w:pPr>
              <w:spacing w:line="240" w:lineRule="auto"/>
              <w:jc w:val="center"/>
              <w:rPr>
                <w:rFonts w:eastAsiaTheme="minorHAnsi" w:cs="Arial"/>
                <w:szCs w:val="22"/>
                <w:lang w:eastAsia="en-US"/>
              </w:rPr>
            </w:pPr>
            <w:r>
              <w:rPr>
                <w:rFonts w:eastAsiaTheme="minorHAnsi" w:cs="Arial"/>
                <w:sz w:val="22"/>
                <w:szCs w:val="22"/>
                <w:lang w:eastAsia="en-US"/>
              </w:rPr>
              <w:t>1</w:t>
            </w:r>
          </w:p>
        </w:tc>
        <w:tc>
          <w:tcPr>
            <w:tcW w:w="1786" w:type="dxa"/>
            <w:vAlign w:val="center"/>
          </w:tcPr>
          <w:p w14:paraId="72525375" w14:textId="3FEACCB3" w:rsidR="00947F5C" w:rsidRDefault="00947F5C" w:rsidP="00947F5C">
            <w:pPr>
              <w:spacing w:line="240" w:lineRule="auto"/>
              <w:jc w:val="center"/>
              <w:rPr>
                <w:rFonts w:eastAsiaTheme="minorHAnsi" w:cs="Arial"/>
                <w:szCs w:val="22"/>
                <w:lang w:eastAsia="en-US"/>
              </w:rPr>
            </w:pPr>
            <w:r>
              <w:rPr>
                <w:rFonts w:eastAsiaTheme="minorHAnsi" w:cs="Arial"/>
                <w:sz w:val="22"/>
                <w:szCs w:val="22"/>
                <w:lang w:eastAsia="en-US"/>
              </w:rPr>
              <w:t>1</w:t>
            </w:r>
          </w:p>
        </w:tc>
      </w:tr>
      <w:tr w:rsidR="00947F5C" w:rsidRPr="00947F5C" w14:paraId="2031DAFC" w14:textId="77777777" w:rsidTr="00947F5C">
        <w:trPr>
          <w:trHeight w:val="283"/>
        </w:trPr>
        <w:tc>
          <w:tcPr>
            <w:tcW w:w="5642" w:type="dxa"/>
            <w:hideMark/>
          </w:tcPr>
          <w:p w14:paraId="661E21C0" w14:textId="77777777" w:rsidR="00947F5C" w:rsidRPr="00947F5C" w:rsidRDefault="00947F5C" w:rsidP="00947F5C">
            <w:pPr>
              <w:ind w:left="0"/>
              <w:rPr>
                <w:rFonts w:ascii="Aptos" w:hAnsi="Aptos" w:cs="Aptos"/>
                <w:sz w:val="22"/>
                <w:szCs w:val="22"/>
              </w:rPr>
            </w:pPr>
            <w:r w:rsidRPr="00947F5C">
              <w:rPr>
                <w:sz w:val="22"/>
                <w:szCs w:val="22"/>
              </w:rPr>
              <w:t xml:space="preserve">Liczba osób objętych wsparciem środowiskowym w </w:t>
            </w:r>
            <w:proofErr w:type="spellStart"/>
            <w:r w:rsidRPr="00947F5C">
              <w:rPr>
                <w:sz w:val="22"/>
                <w:szCs w:val="22"/>
              </w:rPr>
              <w:t>CRSz</w:t>
            </w:r>
            <w:proofErr w:type="spellEnd"/>
          </w:p>
        </w:tc>
        <w:tc>
          <w:tcPr>
            <w:tcW w:w="1786" w:type="dxa"/>
            <w:hideMark/>
          </w:tcPr>
          <w:p w14:paraId="2D01A5CF" w14:textId="77777777" w:rsidR="00947F5C" w:rsidRPr="00947F5C" w:rsidRDefault="00947F5C" w:rsidP="00947F5C">
            <w:pPr>
              <w:jc w:val="center"/>
              <w:rPr>
                <w:sz w:val="22"/>
                <w:szCs w:val="22"/>
              </w:rPr>
            </w:pPr>
            <w:r w:rsidRPr="00947F5C">
              <w:rPr>
                <w:sz w:val="22"/>
                <w:szCs w:val="22"/>
              </w:rPr>
              <w:t>180</w:t>
            </w:r>
          </w:p>
        </w:tc>
        <w:tc>
          <w:tcPr>
            <w:tcW w:w="1786" w:type="dxa"/>
            <w:hideMark/>
          </w:tcPr>
          <w:p w14:paraId="3342AE9F" w14:textId="77777777" w:rsidR="00947F5C" w:rsidRPr="00947F5C" w:rsidRDefault="00947F5C" w:rsidP="00947F5C">
            <w:pPr>
              <w:jc w:val="center"/>
              <w:rPr>
                <w:sz w:val="22"/>
                <w:szCs w:val="22"/>
              </w:rPr>
            </w:pPr>
            <w:r w:rsidRPr="00947F5C">
              <w:rPr>
                <w:sz w:val="22"/>
                <w:szCs w:val="22"/>
              </w:rPr>
              <w:t>900</w:t>
            </w:r>
          </w:p>
        </w:tc>
      </w:tr>
      <w:tr w:rsidR="00947F5C" w14:paraId="31A155FE" w14:textId="77777777" w:rsidTr="00947F5C">
        <w:trPr>
          <w:trHeight w:val="283"/>
        </w:trPr>
        <w:tc>
          <w:tcPr>
            <w:tcW w:w="5642" w:type="dxa"/>
            <w:hideMark/>
          </w:tcPr>
          <w:p w14:paraId="33AACB7E" w14:textId="77777777" w:rsidR="00947F5C" w:rsidRPr="00947F5C" w:rsidRDefault="00947F5C" w:rsidP="00947F5C">
            <w:pPr>
              <w:ind w:left="0"/>
              <w:rPr>
                <w:sz w:val="22"/>
                <w:szCs w:val="22"/>
              </w:rPr>
            </w:pPr>
            <w:r w:rsidRPr="00947F5C">
              <w:rPr>
                <w:sz w:val="22"/>
                <w:szCs w:val="22"/>
              </w:rPr>
              <w:t xml:space="preserve">Liczba osób objętych wsparciem stacjonarnym (świetlica dziennego przebywania) w </w:t>
            </w:r>
            <w:proofErr w:type="spellStart"/>
            <w:r w:rsidRPr="00947F5C">
              <w:rPr>
                <w:sz w:val="22"/>
                <w:szCs w:val="22"/>
              </w:rPr>
              <w:t>CRSz</w:t>
            </w:r>
            <w:proofErr w:type="spellEnd"/>
          </w:p>
        </w:tc>
        <w:tc>
          <w:tcPr>
            <w:tcW w:w="1786" w:type="dxa"/>
            <w:hideMark/>
          </w:tcPr>
          <w:p w14:paraId="3A4D615D" w14:textId="77777777" w:rsidR="00947F5C" w:rsidRPr="00947F5C" w:rsidRDefault="00947F5C" w:rsidP="00947F5C">
            <w:pPr>
              <w:jc w:val="center"/>
              <w:rPr>
                <w:sz w:val="22"/>
                <w:szCs w:val="22"/>
              </w:rPr>
            </w:pPr>
            <w:r w:rsidRPr="00947F5C">
              <w:rPr>
                <w:sz w:val="22"/>
                <w:szCs w:val="22"/>
              </w:rPr>
              <w:t>90</w:t>
            </w:r>
          </w:p>
        </w:tc>
        <w:tc>
          <w:tcPr>
            <w:tcW w:w="1786" w:type="dxa"/>
            <w:hideMark/>
          </w:tcPr>
          <w:p w14:paraId="459CF64A" w14:textId="77777777" w:rsidR="00947F5C" w:rsidRPr="00947F5C" w:rsidRDefault="00947F5C" w:rsidP="00947F5C">
            <w:pPr>
              <w:jc w:val="center"/>
              <w:rPr>
                <w:sz w:val="22"/>
                <w:szCs w:val="22"/>
              </w:rPr>
            </w:pPr>
            <w:r w:rsidRPr="00947F5C">
              <w:rPr>
                <w:sz w:val="22"/>
                <w:szCs w:val="22"/>
              </w:rPr>
              <w:t>450</w:t>
            </w:r>
          </w:p>
        </w:tc>
      </w:tr>
    </w:tbl>
    <w:p w14:paraId="2BCACD2D" w14:textId="77777777" w:rsidR="00C23B2C" w:rsidRPr="00317DE2" w:rsidRDefault="00C23B2C" w:rsidP="00793AFF">
      <w:pPr>
        <w:spacing w:before="120" w:line="360" w:lineRule="auto"/>
        <w:rPr>
          <w:rFonts w:eastAsiaTheme="minorHAnsi" w:cs="Arial"/>
          <w:b/>
          <w:szCs w:val="22"/>
          <w:lang w:eastAsia="en-US"/>
        </w:rPr>
      </w:pPr>
      <w:r w:rsidRPr="00317DE2">
        <w:rPr>
          <w:rFonts w:eastAsiaTheme="minorHAnsi" w:cs="Arial"/>
          <w:b/>
          <w:szCs w:val="22"/>
          <w:lang w:eastAsia="en-US"/>
        </w:rPr>
        <w:t xml:space="preserve">Rezultaty: </w:t>
      </w:r>
    </w:p>
    <w:p w14:paraId="1E2E062D" w14:textId="77777777" w:rsidR="00C23B2C" w:rsidRPr="00317DE2" w:rsidRDefault="00C23B2C" w:rsidP="001F2DF5">
      <w:pPr>
        <w:numPr>
          <w:ilvl w:val="0"/>
          <w:numId w:val="24"/>
        </w:numPr>
        <w:ind w:left="284" w:hanging="284"/>
        <w:contextualSpacing/>
        <w:rPr>
          <w:rFonts w:eastAsiaTheme="minorHAnsi" w:cs="Arial"/>
          <w:szCs w:val="22"/>
          <w:lang w:eastAsia="en-US"/>
        </w:rPr>
      </w:pPr>
      <w:r w:rsidRPr="00317DE2">
        <w:rPr>
          <w:rFonts w:eastAsiaTheme="minorHAnsi" w:cs="Arial"/>
          <w:szCs w:val="22"/>
          <w:lang w:eastAsia="en-US"/>
        </w:rPr>
        <w:t>Zwiększenie liczby programów redukcji szkód zdrowotnych i społecznych wśród osób uzależnionych i ich rodzin.</w:t>
      </w:r>
    </w:p>
    <w:p w14:paraId="66AFA31E" w14:textId="77777777" w:rsidR="00C23B2C" w:rsidRPr="00317DE2" w:rsidRDefault="00C23B2C" w:rsidP="001F2DF5">
      <w:pPr>
        <w:numPr>
          <w:ilvl w:val="0"/>
          <w:numId w:val="24"/>
        </w:numPr>
        <w:ind w:left="284" w:hanging="284"/>
        <w:contextualSpacing/>
        <w:rPr>
          <w:rFonts w:eastAsiaTheme="minorHAnsi" w:cs="Arial"/>
          <w:szCs w:val="22"/>
          <w:lang w:eastAsia="en-US"/>
        </w:rPr>
      </w:pPr>
      <w:r w:rsidRPr="00317DE2">
        <w:rPr>
          <w:rFonts w:eastAsiaTheme="minorHAnsi" w:cs="Arial"/>
          <w:szCs w:val="22"/>
          <w:lang w:eastAsia="en-US"/>
        </w:rPr>
        <w:t>Wzrost liczby programów reintegracji społecznej i zawodowej osób uzależnionych i ich rodzin.</w:t>
      </w:r>
    </w:p>
    <w:p w14:paraId="7B11ADA1" w14:textId="77777777" w:rsidR="00C23B2C" w:rsidRPr="00317DE2" w:rsidRDefault="00C23B2C" w:rsidP="001F2DF5">
      <w:pPr>
        <w:numPr>
          <w:ilvl w:val="0"/>
          <w:numId w:val="24"/>
        </w:numPr>
        <w:ind w:left="284" w:hanging="284"/>
        <w:contextualSpacing/>
        <w:rPr>
          <w:rFonts w:eastAsiaTheme="minorHAnsi" w:cs="Arial"/>
          <w:szCs w:val="22"/>
          <w:lang w:eastAsia="en-US"/>
        </w:rPr>
      </w:pPr>
      <w:r w:rsidRPr="00317DE2">
        <w:rPr>
          <w:rFonts w:eastAsiaTheme="minorHAnsi" w:cs="Arial"/>
          <w:szCs w:val="22"/>
          <w:lang w:eastAsia="en-US"/>
        </w:rPr>
        <w:t xml:space="preserve">Wzrost aktywizacji </w:t>
      </w:r>
      <w:proofErr w:type="spellStart"/>
      <w:r w:rsidRPr="00317DE2">
        <w:rPr>
          <w:rFonts w:eastAsiaTheme="minorHAnsi" w:cs="Arial"/>
          <w:szCs w:val="22"/>
          <w:lang w:eastAsia="en-US"/>
        </w:rPr>
        <w:t>społeczno</w:t>
      </w:r>
      <w:proofErr w:type="spellEnd"/>
      <w:r w:rsidRPr="00317DE2">
        <w:rPr>
          <w:rFonts w:eastAsiaTheme="minorHAnsi" w:cs="Arial"/>
          <w:szCs w:val="22"/>
          <w:lang w:eastAsia="en-US"/>
        </w:rPr>
        <w:t>–zawodowej osób uzależnionych.</w:t>
      </w:r>
    </w:p>
    <w:p w14:paraId="7C4BE206" w14:textId="7F77C21F" w:rsidR="002F70C8" w:rsidRDefault="00C23B2C" w:rsidP="001F2DF5">
      <w:pPr>
        <w:numPr>
          <w:ilvl w:val="0"/>
          <w:numId w:val="24"/>
        </w:numPr>
        <w:ind w:left="284" w:hanging="284"/>
        <w:rPr>
          <w:rFonts w:eastAsiaTheme="minorHAnsi" w:cs="Arial"/>
          <w:szCs w:val="22"/>
          <w:lang w:eastAsia="en-US"/>
        </w:rPr>
      </w:pPr>
      <w:r w:rsidRPr="00317DE2">
        <w:rPr>
          <w:rFonts w:eastAsiaTheme="minorHAnsi" w:cs="Arial"/>
          <w:szCs w:val="22"/>
          <w:lang w:eastAsia="en-US"/>
        </w:rPr>
        <w:t>Wzrost liczby działań leczniczych, terapeutycznych, psychoterapeutycznych, rehabilitacyjnych dla osób uzależnionych i członków ich rodzin oraz działań dotyczących pomocy dla osób doznających przemocy domowej</w:t>
      </w:r>
      <w:r w:rsidR="00861583" w:rsidRPr="00317DE2">
        <w:rPr>
          <w:rFonts w:eastAsiaTheme="minorHAnsi" w:cs="Arial"/>
          <w:szCs w:val="22"/>
          <w:lang w:eastAsia="en-US"/>
        </w:rPr>
        <w:t>,</w:t>
      </w:r>
    </w:p>
    <w:p w14:paraId="7E226D6F" w14:textId="54D9430E" w:rsidR="007A1BC4" w:rsidRDefault="007A1BC4" w:rsidP="001F2DF5">
      <w:pPr>
        <w:numPr>
          <w:ilvl w:val="0"/>
          <w:numId w:val="24"/>
        </w:numPr>
        <w:ind w:left="284" w:hanging="284"/>
        <w:rPr>
          <w:rFonts w:eastAsiaTheme="minorHAnsi" w:cs="Arial"/>
          <w:szCs w:val="22"/>
          <w:lang w:eastAsia="en-US"/>
        </w:rPr>
      </w:pPr>
      <w:r>
        <w:rPr>
          <w:rFonts w:eastAsiaTheme="minorHAnsi" w:cs="Arial"/>
          <w:szCs w:val="22"/>
          <w:lang w:eastAsia="en-US"/>
        </w:rPr>
        <w:t xml:space="preserve">Wzrost </w:t>
      </w:r>
      <w:r w:rsidRPr="007A1BC4">
        <w:rPr>
          <w:rFonts w:eastAsiaTheme="minorHAnsi" w:cs="Arial"/>
          <w:szCs w:val="22"/>
          <w:lang w:eastAsia="en-US"/>
        </w:rPr>
        <w:t>liczb</w:t>
      </w:r>
      <w:r>
        <w:rPr>
          <w:rFonts w:eastAsiaTheme="minorHAnsi" w:cs="Arial"/>
          <w:szCs w:val="22"/>
          <w:lang w:eastAsia="en-US"/>
        </w:rPr>
        <w:t>y</w:t>
      </w:r>
      <w:r w:rsidRPr="007A1BC4">
        <w:rPr>
          <w:rFonts w:eastAsiaTheme="minorHAnsi" w:cs="Arial"/>
          <w:szCs w:val="22"/>
          <w:lang w:eastAsia="en-US"/>
        </w:rPr>
        <w:t xml:space="preserve"> działań w ramach działalności WOTUW w Lublinie dofinansowanych przez ROPS w Lublinie</w:t>
      </w:r>
    </w:p>
    <w:p w14:paraId="77469119" w14:textId="37FF3BFA" w:rsidR="007A1BC4" w:rsidRPr="00317DE2" w:rsidRDefault="007A1BC4" w:rsidP="001F2DF5">
      <w:pPr>
        <w:numPr>
          <w:ilvl w:val="0"/>
          <w:numId w:val="24"/>
        </w:numPr>
        <w:ind w:left="284" w:hanging="284"/>
        <w:rPr>
          <w:rFonts w:eastAsiaTheme="minorHAnsi" w:cs="Arial"/>
          <w:szCs w:val="22"/>
          <w:lang w:eastAsia="en-US"/>
        </w:rPr>
      </w:pPr>
      <w:r>
        <w:rPr>
          <w:rFonts w:eastAsiaTheme="minorHAnsi" w:cs="Arial"/>
          <w:szCs w:val="22"/>
          <w:lang w:eastAsia="en-US"/>
        </w:rPr>
        <w:t>Funkcjonowanie Centrum Redukcji Szkód na terenie województwa lubelskiego.</w:t>
      </w:r>
    </w:p>
    <w:p w14:paraId="3C7EFBB8" w14:textId="53377551" w:rsidR="00EE649A" w:rsidRPr="00317DE2" w:rsidRDefault="00EE649A" w:rsidP="00E923B6">
      <w:pPr>
        <w:pStyle w:val="Nagwek2"/>
        <w:rPr>
          <w:rFonts w:eastAsia="Calibri"/>
          <w:lang w:eastAsia="en-US"/>
        </w:rPr>
      </w:pPr>
      <w:bookmarkStart w:id="22" w:name="_Toc214281839"/>
      <w:r w:rsidRPr="00317DE2">
        <w:rPr>
          <w:rFonts w:eastAsia="Calibri"/>
          <w:lang w:eastAsia="en-US"/>
        </w:rPr>
        <w:lastRenderedPageBreak/>
        <w:t>Cel operacyjny 4. Zwiększenie skuteczności działań z zakresu przeciwdziałania uzależnieniom poprzez monitorowanie i badanie sytuacji epidemiologicznej oraz dostępności substancji psychoaktywnych</w:t>
      </w:r>
      <w:bookmarkEnd w:id="22"/>
      <w:r w:rsidR="00947F5C">
        <w:rPr>
          <w:rFonts w:eastAsia="Calibri"/>
          <w:lang w:eastAsia="en-US"/>
        </w:rPr>
        <w:t>.</w:t>
      </w:r>
    </w:p>
    <w:p w14:paraId="6E8B9323" w14:textId="77777777" w:rsidR="00EE649A" w:rsidRPr="00317DE2" w:rsidRDefault="00EE649A" w:rsidP="00AA3855">
      <w:pPr>
        <w:spacing w:line="360" w:lineRule="auto"/>
        <w:ind w:left="284"/>
        <w:rPr>
          <w:rFonts w:eastAsia="Calibri" w:cs="Arial"/>
          <w:szCs w:val="22"/>
          <w:lang w:eastAsia="en-US"/>
        </w:rPr>
      </w:pPr>
      <w:r w:rsidRPr="00317DE2">
        <w:rPr>
          <w:rFonts w:eastAsia="Calibri" w:cs="Arial"/>
          <w:szCs w:val="22"/>
          <w:lang w:eastAsia="en-US"/>
        </w:rPr>
        <w:t>Opis działań</w:t>
      </w:r>
      <w:r w:rsidR="008F1449" w:rsidRPr="00317DE2">
        <w:rPr>
          <w:rFonts w:eastAsia="Calibri" w:cs="Arial"/>
          <w:szCs w:val="22"/>
          <w:lang w:eastAsia="en-US"/>
        </w:rPr>
        <w:t>:</w:t>
      </w:r>
    </w:p>
    <w:p w14:paraId="7B98A8FC" w14:textId="397D0DBB" w:rsidR="008F1449" w:rsidRPr="00317DE2" w:rsidRDefault="00EE649A" w:rsidP="00AA3855">
      <w:pPr>
        <w:pStyle w:val="Akapitzlist"/>
        <w:numPr>
          <w:ilvl w:val="1"/>
          <w:numId w:val="28"/>
        </w:numPr>
        <w:spacing w:line="360" w:lineRule="auto"/>
        <w:ind w:left="567" w:hanging="567"/>
        <w:contextualSpacing/>
        <w:rPr>
          <w:rFonts w:eastAsia="Calibri" w:cs="Arial"/>
          <w:szCs w:val="22"/>
          <w:lang w:eastAsia="en-US"/>
        </w:rPr>
      </w:pPr>
      <w:r w:rsidRPr="00317DE2">
        <w:rPr>
          <w:rFonts w:eastAsia="Calibri" w:cs="Arial"/>
          <w:szCs w:val="22"/>
          <w:lang w:eastAsia="en-US"/>
        </w:rPr>
        <w:t xml:space="preserve">Realizacja badań ilościowych i jakościowych wśród </w:t>
      </w:r>
      <w:r w:rsidR="006E0000" w:rsidRPr="00317DE2">
        <w:rPr>
          <w:rFonts w:eastAsia="Calibri" w:cs="Arial"/>
          <w:szCs w:val="22"/>
          <w:lang w:eastAsia="en-US"/>
        </w:rPr>
        <w:t xml:space="preserve">dorosłych </w:t>
      </w:r>
      <w:r w:rsidRPr="00317DE2">
        <w:rPr>
          <w:rFonts w:eastAsia="Calibri" w:cs="Arial"/>
          <w:szCs w:val="22"/>
          <w:lang w:eastAsia="en-US"/>
        </w:rPr>
        <w:t>mieszkańców województwa lubelskiego</w:t>
      </w:r>
      <w:r w:rsidR="004F4A8E">
        <w:rPr>
          <w:rFonts w:eastAsia="Calibri" w:cs="Arial"/>
          <w:szCs w:val="22"/>
          <w:lang w:eastAsia="en-US"/>
        </w:rPr>
        <w:t xml:space="preserve"> </w:t>
      </w:r>
      <w:r w:rsidRPr="00317DE2">
        <w:rPr>
          <w:rFonts w:eastAsia="Calibri" w:cs="Arial"/>
          <w:szCs w:val="22"/>
          <w:lang w:eastAsia="en-US"/>
        </w:rPr>
        <w:t>(w zakresie m.in.: poziomu i struktury spożycia, dostępności substancji psychoaktywnych, postaw społecznych, działań instytucjonalnych).</w:t>
      </w:r>
    </w:p>
    <w:p w14:paraId="2A97D4BE" w14:textId="77777777" w:rsidR="008F1449" w:rsidRPr="00317DE2" w:rsidRDefault="00EE649A" w:rsidP="00AA3855">
      <w:pPr>
        <w:pStyle w:val="Akapitzlist"/>
        <w:numPr>
          <w:ilvl w:val="1"/>
          <w:numId w:val="28"/>
        </w:numPr>
        <w:spacing w:line="360" w:lineRule="auto"/>
        <w:ind w:left="567" w:hanging="567"/>
        <w:contextualSpacing/>
        <w:rPr>
          <w:rFonts w:eastAsia="Calibri" w:cs="Arial"/>
          <w:szCs w:val="22"/>
          <w:lang w:eastAsia="en-US"/>
        </w:rPr>
      </w:pPr>
      <w:r w:rsidRPr="00317DE2">
        <w:rPr>
          <w:rFonts w:eastAsia="Calibri" w:cs="Arial"/>
          <w:szCs w:val="22"/>
          <w:lang w:eastAsia="en-US"/>
        </w:rPr>
        <w:t>Realizacja badań ilościowych i jakościowych wśród młodzieży szkolnej (m.in.: ESPAD)</w:t>
      </w:r>
      <w:r w:rsidR="006E0000" w:rsidRPr="00317DE2">
        <w:rPr>
          <w:rFonts w:eastAsia="Calibri" w:cs="Arial"/>
          <w:szCs w:val="22"/>
          <w:lang w:eastAsia="en-US"/>
        </w:rPr>
        <w:t>.</w:t>
      </w:r>
    </w:p>
    <w:p w14:paraId="1DC946FB" w14:textId="77777777" w:rsidR="008F1449" w:rsidRPr="00317DE2" w:rsidRDefault="00EE649A" w:rsidP="00AA3855">
      <w:pPr>
        <w:pStyle w:val="Akapitzlist"/>
        <w:numPr>
          <w:ilvl w:val="1"/>
          <w:numId w:val="28"/>
        </w:numPr>
        <w:spacing w:line="360" w:lineRule="auto"/>
        <w:ind w:left="567" w:hanging="567"/>
        <w:contextualSpacing/>
        <w:rPr>
          <w:rFonts w:eastAsia="Calibri" w:cs="Arial"/>
          <w:szCs w:val="22"/>
          <w:lang w:eastAsia="en-US"/>
        </w:rPr>
      </w:pPr>
      <w:r w:rsidRPr="00317DE2">
        <w:rPr>
          <w:rFonts w:eastAsia="Calibri" w:cs="Arial"/>
          <w:szCs w:val="22"/>
          <w:lang w:eastAsia="en-US"/>
        </w:rPr>
        <w:t>Monitorowanie problematyki uzależnień na terenie województwa lubelskiego.</w:t>
      </w:r>
    </w:p>
    <w:p w14:paraId="4DB4C960" w14:textId="77777777" w:rsidR="00EE649A" w:rsidRPr="00317DE2" w:rsidRDefault="00EE649A" w:rsidP="00AA3855">
      <w:pPr>
        <w:pStyle w:val="Akapitzlist"/>
        <w:numPr>
          <w:ilvl w:val="1"/>
          <w:numId w:val="28"/>
        </w:numPr>
        <w:spacing w:line="360" w:lineRule="auto"/>
        <w:ind w:left="567" w:hanging="567"/>
        <w:contextualSpacing/>
        <w:rPr>
          <w:rFonts w:eastAsia="Calibri" w:cs="Arial"/>
          <w:szCs w:val="22"/>
          <w:lang w:eastAsia="en-US"/>
        </w:rPr>
      </w:pPr>
      <w:r w:rsidRPr="00317DE2">
        <w:rPr>
          <w:rFonts w:eastAsia="Calibri" w:cs="Arial"/>
          <w:szCs w:val="22"/>
          <w:lang w:eastAsia="en-US"/>
        </w:rPr>
        <w:t xml:space="preserve">Udostępnianie raportów </w:t>
      </w:r>
      <w:r w:rsidR="005C2845" w:rsidRPr="00317DE2">
        <w:rPr>
          <w:rFonts w:eastAsia="Calibri" w:cs="Arial"/>
          <w:szCs w:val="22"/>
          <w:lang w:eastAsia="en-US"/>
        </w:rPr>
        <w:t>oraz</w:t>
      </w:r>
      <w:r w:rsidRPr="00317DE2">
        <w:rPr>
          <w:rFonts w:eastAsia="Calibri" w:cs="Arial"/>
          <w:szCs w:val="22"/>
          <w:lang w:eastAsia="en-US"/>
        </w:rPr>
        <w:t xml:space="preserve"> publikacji z badań i analiz dotyczących uzależnień.</w:t>
      </w:r>
    </w:p>
    <w:tbl>
      <w:tblPr>
        <w:tblStyle w:val="Tabela-Siatka42"/>
        <w:tblW w:w="9214" w:type="dxa"/>
        <w:tblInd w:w="108" w:type="dxa"/>
        <w:tblLook w:val="04A0" w:firstRow="1" w:lastRow="0" w:firstColumn="1" w:lastColumn="0" w:noHBand="0" w:noVBand="1"/>
      </w:tblPr>
      <w:tblGrid>
        <w:gridCol w:w="5642"/>
        <w:gridCol w:w="1786"/>
        <w:gridCol w:w="1786"/>
      </w:tblGrid>
      <w:tr w:rsidR="00EE649A" w:rsidRPr="00317DE2" w14:paraId="7F124382" w14:textId="77777777" w:rsidTr="003C4F55">
        <w:trPr>
          <w:trHeight w:val="283"/>
          <w:tblHeader/>
        </w:trPr>
        <w:tc>
          <w:tcPr>
            <w:tcW w:w="6271" w:type="dxa"/>
            <w:vAlign w:val="center"/>
          </w:tcPr>
          <w:p w14:paraId="2B9E3893" w14:textId="77777777" w:rsidR="00EE649A" w:rsidRPr="00317DE2" w:rsidRDefault="00EE649A" w:rsidP="00EE649A">
            <w:pPr>
              <w:rPr>
                <w:rFonts w:eastAsia="Calibri" w:cs="Arial"/>
                <w:b/>
                <w:sz w:val="22"/>
                <w:szCs w:val="22"/>
                <w:lang w:eastAsia="en-US"/>
              </w:rPr>
            </w:pPr>
            <w:r w:rsidRPr="00317DE2">
              <w:rPr>
                <w:rFonts w:eastAsia="Calibri" w:cs="Arial"/>
                <w:sz w:val="22"/>
                <w:szCs w:val="22"/>
                <w:lang w:eastAsia="en-US"/>
              </w:rPr>
              <w:br w:type="page"/>
            </w:r>
            <w:r w:rsidRPr="00317DE2">
              <w:rPr>
                <w:rFonts w:eastAsia="Calibri" w:cs="Arial"/>
                <w:b/>
                <w:sz w:val="22"/>
                <w:szCs w:val="22"/>
                <w:lang w:eastAsia="en-US"/>
              </w:rPr>
              <w:t>Wskaźniki:</w:t>
            </w:r>
          </w:p>
        </w:tc>
        <w:tc>
          <w:tcPr>
            <w:tcW w:w="1341" w:type="dxa"/>
            <w:vAlign w:val="center"/>
          </w:tcPr>
          <w:p w14:paraId="6FED2AED" w14:textId="76C8960E" w:rsidR="0056091E" w:rsidRPr="00317DE2" w:rsidRDefault="00EE649A" w:rsidP="0092722E">
            <w:pPr>
              <w:spacing w:line="240" w:lineRule="auto"/>
              <w:jc w:val="center"/>
              <w:rPr>
                <w:rFonts w:eastAsia="Calibri" w:cs="Arial"/>
                <w:b/>
                <w:sz w:val="22"/>
                <w:szCs w:val="22"/>
                <w:lang w:eastAsia="en-US"/>
              </w:rPr>
            </w:pPr>
            <w:r w:rsidRPr="00317DE2">
              <w:rPr>
                <w:rFonts w:eastAsia="Calibri" w:cs="Arial"/>
                <w:b/>
                <w:sz w:val="22"/>
                <w:szCs w:val="22"/>
                <w:lang w:eastAsia="en-US"/>
              </w:rPr>
              <w:t>Wskaźnik bazowy</w:t>
            </w:r>
          </w:p>
        </w:tc>
        <w:tc>
          <w:tcPr>
            <w:tcW w:w="1602" w:type="dxa"/>
            <w:vAlign w:val="center"/>
          </w:tcPr>
          <w:p w14:paraId="7894C9E5" w14:textId="083190B3" w:rsidR="00EE649A" w:rsidRPr="00317DE2" w:rsidRDefault="00EE649A" w:rsidP="00EE649A">
            <w:pPr>
              <w:spacing w:line="240" w:lineRule="auto"/>
              <w:jc w:val="center"/>
              <w:rPr>
                <w:rFonts w:eastAsia="Calibri" w:cs="Arial"/>
                <w:b/>
                <w:sz w:val="22"/>
                <w:szCs w:val="22"/>
                <w:lang w:eastAsia="en-US"/>
              </w:rPr>
            </w:pPr>
            <w:r w:rsidRPr="00317DE2">
              <w:rPr>
                <w:rFonts w:eastAsia="Calibri" w:cs="Arial"/>
                <w:b/>
                <w:sz w:val="22"/>
                <w:szCs w:val="22"/>
                <w:lang w:eastAsia="en-US"/>
              </w:rPr>
              <w:t>Wskaźnik docelow</w:t>
            </w:r>
            <w:r w:rsidR="0056091E">
              <w:rPr>
                <w:rFonts w:eastAsia="Calibri" w:cs="Arial"/>
                <w:b/>
                <w:sz w:val="22"/>
                <w:szCs w:val="22"/>
                <w:lang w:eastAsia="en-US"/>
              </w:rPr>
              <w:t xml:space="preserve">y </w:t>
            </w:r>
          </w:p>
        </w:tc>
      </w:tr>
      <w:tr w:rsidR="00EE649A" w:rsidRPr="00317DE2" w14:paraId="21711322" w14:textId="77777777" w:rsidTr="00BB2BEC">
        <w:trPr>
          <w:trHeight w:val="283"/>
        </w:trPr>
        <w:tc>
          <w:tcPr>
            <w:tcW w:w="6271" w:type="dxa"/>
          </w:tcPr>
          <w:p w14:paraId="7AB4D306" w14:textId="77777777"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 xml:space="preserve">liczba przeprowadzonych badań wśród </w:t>
            </w:r>
            <w:r w:rsidR="005C2845" w:rsidRPr="00317DE2">
              <w:rPr>
                <w:rFonts w:eastAsia="Calibri" w:cs="Arial"/>
                <w:sz w:val="22"/>
                <w:szCs w:val="22"/>
                <w:lang w:eastAsia="en-US"/>
              </w:rPr>
              <w:t xml:space="preserve">dorosłych </w:t>
            </w:r>
            <w:r w:rsidRPr="00317DE2">
              <w:rPr>
                <w:rFonts w:eastAsia="Calibri" w:cs="Arial"/>
                <w:sz w:val="22"/>
                <w:szCs w:val="22"/>
                <w:lang w:eastAsia="en-US"/>
              </w:rPr>
              <w:t xml:space="preserve">mieszkańców województwa lubelskiego </w:t>
            </w:r>
          </w:p>
        </w:tc>
        <w:tc>
          <w:tcPr>
            <w:tcW w:w="1341" w:type="dxa"/>
            <w:vAlign w:val="center"/>
          </w:tcPr>
          <w:p w14:paraId="061096AD" w14:textId="77777777" w:rsidR="00EE649A" w:rsidRPr="00317DE2" w:rsidRDefault="005C2845" w:rsidP="00EE649A">
            <w:pPr>
              <w:spacing w:line="240" w:lineRule="auto"/>
              <w:jc w:val="center"/>
              <w:rPr>
                <w:rFonts w:eastAsia="Calibri" w:cs="Arial"/>
                <w:sz w:val="22"/>
                <w:szCs w:val="22"/>
                <w:lang w:eastAsia="en-US"/>
              </w:rPr>
            </w:pPr>
            <w:r w:rsidRPr="00317DE2">
              <w:rPr>
                <w:rFonts w:eastAsia="Calibri" w:cs="Arial"/>
                <w:sz w:val="22"/>
                <w:szCs w:val="22"/>
                <w:lang w:eastAsia="en-US"/>
              </w:rPr>
              <w:t>1</w:t>
            </w:r>
          </w:p>
        </w:tc>
        <w:tc>
          <w:tcPr>
            <w:tcW w:w="1602" w:type="dxa"/>
            <w:vAlign w:val="center"/>
          </w:tcPr>
          <w:p w14:paraId="45712A50" w14:textId="77777777" w:rsidR="00EE649A" w:rsidRPr="00317DE2" w:rsidRDefault="005C2845" w:rsidP="00EE649A">
            <w:pPr>
              <w:spacing w:line="240" w:lineRule="auto"/>
              <w:jc w:val="center"/>
              <w:rPr>
                <w:rFonts w:eastAsia="Calibri" w:cs="Arial"/>
                <w:sz w:val="22"/>
                <w:szCs w:val="22"/>
                <w:lang w:eastAsia="en-US"/>
              </w:rPr>
            </w:pPr>
            <w:r w:rsidRPr="00317DE2">
              <w:rPr>
                <w:rFonts w:eastAsia="Calibri" w:cs="Arial"/>
                <w:sz w:val="22"/>
                <w:szCs w:val="22"/>
                <w:lang w:eastAsia="en-US"/>
              </w:rPr>
              <w:t>1</w:t>
            </w:r>
          </w:p>
        </w:tc>
      </w:tr>
      <w:tr w:rsidR="00EE649A" w:rsidRPr="00317DE2" w14:paraId="28ADCCE1" w14:textId="77777777" w:rsidTr="00BB2BEC">
        <w:trPr>
          <w:trHeight w:val="283"/>
        </w:trPr>
        <w:tc>
          <w:tcPr>
            <w:tcW w:w="6271" w:type="dxa"/>
          </w:tcPr>
          <w:p w14:paraId="09F7D18D" w14:textId="77777777"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liczba przeprowadzonych badań wśród młodzieży szkolnej (m.in. ESPAD)</w:t>
            </w:r>
          </w:p>
        </w:tc>
        <w:tc>
          <w:tcPr>
            <w:tcW w:w="1341" w:type="dxa"/>
            <w:vAlign w:val="center"/>
          </w:tcPr>
          <w:p w14:paraId="032ECBAB" w14:textId="77777777" w:rsidR="00EE649A" w:rsidRPr="00317DE2" w:rsidRDefault="005C2845" w:rsidP="00EE649A">
            <w:pPr>
              <w:spacing w:line="240" w:lineRule="auto"/>
              <w:jc w:val="center"/>
              <w:rPr>
                <w:rFonts w:eastAsia="Calibri" w:cs="Arial"/>
                <w:sz w:val="22"/>
                <w:szCs w:val="22"/>
                <w:lang w:eastAsia="en-US"/>
              </w:rPr>
            </w:pPr>
            <w:r w:rsidRPr="00317DE2">
              <w:rPr>
                <w:rFonts w:eastAsia="Calibri" w:cs="Arial"/>
                <w:sz w:val="22"/>
                <w:szCs w:val="22"/>
                <w:lang w:eastAsia="en-US"/>
              </w:rPr>
              <w:t>1</w:t>
            </w:r>
          </w:p>
        </w:tc>
        <w:tc>
          <w:tcPr>
            <w:tcW w:w="1602" w:type="dxa"/>
            <w:vAlign w:val="center"/>
          </w:tcPr>
          <w:p w14:paraId="35481080" w14:textId="77777777" w:rsidR="00EE649A" w:rsidRPr="00317DE2" w:rsidRDefault="005C2845" w:rsidP="00EE649A">
            <w:pPr>
              <w:spacing w:line="240" w:lineRule="auto"/>
              <w:jc w:val="center"/>
              <w:rPr>
                <w:rFonts w:eastAsia="Calibri" w:cs="Arial"/>
                <w:sz w:val="22"/>
                <w:szCs w:val="22"/>
                <w:lang w:eastAsia="en-US"/>
              </w:rPr>
            </w:pPr>
            <w:r w:rsidRPr="00317DE2">
              <w:rPr>
                <w:rFonts w:eastAsia="Calibri" w:cs="Arial"/>
                <w:sz w:val="22"/>
                <w:szCs w:val="22"/>
                <w:lang w:eastAsia="en-US"/>
              </w:rPr>
              <w:t>1</w:t>
            </w:r>
          </w:p>
        </w:tc>
      </w:tr>
      <w:tr w:rsidR="00EE649A" w:rsidRPr="00317DE2" w14:paraId="25106585" w14:textId="77777777" w:rsidTr="00BB2BEC">
        <w:trPr>
          <w:trHeight w:val="283"/>
        </w:trPr>
        <w:tc>
          <w:tcPr>
            <w:tcW w:w="6271" w:type="dxa"/>
            <w:vAlign w:val="center"/>
          </w:tcPr>
          <w:p w14:paraId="2E999E12" w14:textId="77777777" w:rsidR="00EE649A" w:rsidRPr="00317DE2" w:rsidRDefault="00EE649A" w:rsidP="00AA3855">
            <w:pPr>
              <w:spacing w:line="240" w:lineRule="auto"/>
              <w:ind w:left="0"/>
              <w:rPr>
                <w:rFonts w:eastAsia="Calibri" w:cs="Arial"/>
                <w:sz w:val="22"/>
                <w:szCs w:val="22"/>
                <w:lang w:eastAsia="en-US"/>
              </w:rPr>
            </w:pPr>
            <w:r w:rsidRPr="00317DE2">
              <w:rPr>
                <w:rFonts w:eastAsia="Calibri" w:cs="Arial"/>
                <w:sz w:val="22"/>
                <w:szCs w:val="22"/>
                <w:lang w:eastAsia="en-US"/>
              </w:rPr>
              <w:t xml:space="preserve">liczba raportów z monitorowania problemu </w:t>
            </w:r>
            <w:r w:rsidR="005C2845" w:rsidRPr="00317DE2">
              <w:rPr>
                <w:rFonts w:eastAsia="Calibri" w:cs="Arial"/>
                <w:sz w:val="22"/>
                <w:szCs w:val="22"/>
                <w:lang w:eastAsia="en-US"/>
              </w:rPr>
              <w:t>uzależnień opracowanych przez ROPS w Lublinie</w:t>
            </w:r>
          </w:p>
        </w:tc>
        <w:tc>
          <w:tcPr>
            <w:tcW w:w="1341" w:type="dxa"/>
            <w:vAlign w:val="center"/>
          </w:tcPr>
          <w:p w14:paraId="5651D335" w14:textId="05A214CD" w:rsidR="00EE649A" w:rsidRPr="00317DE2" w:rsidRDefault="007A1BC4" w:rsidP="00EE649A">
            <w:pPr>
              <w:spacing w:line="240" w:lineRule="auto"/>
              <w:jc w:val="center"/>
              <w:rPr>
                <w:rFonts w:eastAsia="Calibri" w:cs="Arial"/>
                <w:sz w:val="22"/>
                <w:szCs w:val="22"/>
                <w:lang w:eastAsia="en-US"/>
              </w:rPr>
            </w:pPr>
            <w:r>
              <w:rPr>
                <w:rFonts w:eastAsia="Calibri" w:cs="Arial"/>
                <w:sz w:val="22"/>
                <w:szCs w:val="22"/>
                <w:lang w:eastAsia="en-US"/>
              </w:rPr>
              <w:t>2</w:t>
            </w:r>
          </w:p>
        </w:tc>
        <w:tc>
          <w:tcPr>
            <w:tcW w:w="1602" w:type="dxa"/>
            <w:vAlign w:val="center"/>
          </w:tcPr>
          <w:p w14:paraId="1C207AB6" w14:textId="1868FF53" w:rsidR="00EE649A" w:rsidRPr="00317DE2" w:rsidRDefault="007A1BC4" w:rsidP="00EE649A">
            <w:pPr>
              <w:spacing w:line="240" w:lineRule="auto"/>
              <w:jc w:val="center"/>
              <w:rPr>
                <w:rFonts w:eastAsia="Calibri" w:cs="Arial"/>
                <w:sz w:val="22"/>
                <w:szCs w:val="22"/>
                <w:lang w:eastAsia="en-US"/>
              </w:rPr>
            </w:pPr>
            <w:r>
              <w:rPr>
                <w:rFonts w:eastAsia="Calibri" w:cs="Arial"/>
                <w:sz w:val="22"/>
                <w:szCs w:val="22"/>
                <w:lang w:eastAsia="en-US"/>
              </w:rPr>
              <w:t>10</w:t>
            </w:r>
          </w:p>
        </w:tc>
      </w:tr>
      <w:tr w:rsidR="00EE649A" w:rsidRPr="00317DE2" w14:paraId="656F4EED" w14:textId="77777777" w:rsidTr="00BB2BEC">
        <w:trPr>
          <w:trHeight w:val="283"/>
        </w:trPr>
        <w:tc>
          <w:tcPr>
            <w:tcW w:w="6271" w:type="dxa"/>
            <w:vAlign w:val="center"/>
          </w:tcPr>
          <w:p w14:paraId="01136B26" w14:textId="77777777" w:rsidR="00EE649A" w:rsidRPr="00317DE2" w:rsidRDefault="00EE649A" w:rsidP="00AA3855">
            <w:pPr>
              <w:spacing w:line="240" w:lineRule="auto"/>
              <w:ind w:left="0"/>
              <w:rPr>
                <w:rFonts w:eastAsia="Calibri" w:cs="Arial"/>
                <w:sz w:val="22"/>
                <w:szCs w:val="22"/>
                <w:highlight w:val="yellow"/>
                <w:lang w:eastAsia="en-US"/>
              </w:rPr>
            </w:pPr>
            <w:r w:rsidRPr="00317DE2">
              <w:rPr>
                <w:rFonts w:eastAsia="Calibri" w:cs="Arial"/>
                <w:sz w:val="22"/>
                <w:szCs w:val="22"/>
                <w:lang w:eastAsia="en-US"/>
              </w:rPr>
              <w:t>liczba raportów</w:t>
            </w:r>
            <w:r w:rsidR="005C2845" w:rsidRPr="00317DE2">
              <w:rPr>
                <w:rFonts w:eastAsia="Calibri" w:cs="Arial"/>
                <w:sz w:val="22"/>
                <w:szCs w:val="22"/>
                <w:lang w:eastAsia="en-US"/>
              </w:rPr>
              <w:t xml:space="preserve"> oraz</w:t>
            </w:r>
            <w:r w:rsidRPr="00317DE2">
              <w:rPr>
                <w:rFonts w:eastAsia="Calibri" w:cs="Arial"/>
                <w:sz w:val="22"/>
                <w:szCs w:val="22"/>
                <w:lang w:eastAsia="en-US"/>
              </w:rPr>
              <w:t xml:space="preserve"> publikacji z badań i analiz dotyczących uzależnień opublikowanych na stronie internetowej ROPS w Lublinie</w:t>
            </w:r>
          </w:p>
        </w:tc>
        <w:tc>
          <w:tcPr>
            <w:tcW w:w="1341" w:type="dxa"/>
            <w:vAlign w:val="center"/>
          </w:tcPr>
          <w:p w14:paraId="61023D63" w14:textId="77777777" w:rsidR="00EE649A" w:rsidRPr="00317DE2" w:rsidRDefault="005C2845" w:rsidP="00EE649A">
            <w:pPr>
              <w:spacing w:line="240" w:lineRule="auto"/>
              <w:jc w:val="center"/>
              <w:rPr>
                <w:rFonts w:eastAsia="Calibri" w:cs="Arial"/>
                <w:sz w:val="22"/>
                <w:szCs w:val="22"/>
                <w:lang w:eastAsia="en-US"/>
              </w:rPr>
            </w:pPr>
            <w:r w:rsidRPr="00317DE2">
              <w:rPr>
                <w:rFonts w:eastAsia="Calibri" w:cs="Arial"/>
                <w:sz w:val="22"/>
                <w:szCs w:val="22"/>
                <w:lang w:eastAsia="en-US"/>
              </w:rPr>
              <w:t>7</w:t>
            </w:r>
          </w:p>
        </w:tc>
        <w:tc>
          <w:tcPr>
            <w:tcW w:w="1602" w:type="dxa"/>
            <w:vAlign w:val="center"/>
          </w:tcPr>
          <w:p w14:paraId="2DF9DBBB" w14:textId="077F0538" w:rsidR="00EE649A" w:rsidRPr="00317DE2" w:rsidRDefault="007A1BC4" w:rsidP="00EE649A">
            <w:pPr>
              <w:spacing w:line="240" w:lineRule="auto"/>
              <w:jc w:val="center"/>
              <w:rPr>
                <w:rFonts w:eastAsia="Calibri" w:cs="Arial"/>
                <w:sz w:val="22"/>
                <w:szCs w:val="22"/>
                <w:lang w:eastAsia="en-US"/>
              </w:rPr>
            </w:pPr>
            <w:r>
              <w:rPr>
                <w:rFonts w:eastAsia="Calibri" w:cs="Arial"/>
                <w:sz w:val="22"/>
                <w:szCs w:val="22"/>
                <w:lang w:eastAsia="en-US"/>
              </w:rPr>
              <w:t>20</w:t>
            </w:r>
          </w:p>
        </w:tc>
      </w:tr>
    </w:tbl>
    <w:p w14:paraId="7A33CA90" w14:textId="77777777" w:rsidR="00783678" w:rsidRPr="00317DE2" w:rsidRDefault="00783678" w:rsidP="00793AFF">
      <w:pPr>
        <w:spacing w:before="120" w:line="360" w:lineRule="auto"/>
        <w:rPr>
          <w:rFonts w:eastAsia="Calibri" w:cs="Arial"/>
          <w:b/>
          <w:szCs w:val="22"/>
          <w:lang w:eastAsia="en-US"/>
        </w:rPr>
      </w:pPr>
      <w:r w:rsidRPr="00317DE2">
        <w:rPr>
          <w:rFonts w:eastAsia="Calibri" w:cs="Arial"/>
          <w:b/>
          <w:szCs w:val="22"/>
          <w:lang w:eastAsia="en-US"/>
        </w:rPr>
        <w:t>Rezultaty</w:t>
      </w:r>
      <w:r w:rsidR="00793AFF" w:rsidRPr="00317DE2">
        <w:rPr>
          <w:rFonts w:eastAsia="Calibri" w:cs="Arial"/>
          <w:b/>
          <w:szCs w:val="22"/>
          <w:lang w:eastAsia="en-US"/>
        </w:rPr>
        <w:t>:</w:t>
      </w:r>
    </w:p>
    <w:p w14:paraId="2FEEE8CE" w14:textId="77777777" w:rsidR="00783678" w:rsidRPr="00317DE2" w:rsidRDefault="00783678" w:rsidP="007A1BC4">
      <w:pPr>
        <w:numPr>
          <w:ilvl w:val="0"/>
          <w:numId w:val="27"/>
        </w:numPr>
        <w:spacing w:line="360" w:lineRule="auto"/>
        <w:ind w:left="284" w:hanging="284"/>
        <w:contextualSpacing/>
        <w:rPr>
          <w:rFonts w:eastAsia="Calibri" w:cs="Arial"/>
          <w:szCs w:val="22"/>
          <w:lang w:eastAsia="en-US"/>
        </w:rPr>
      </w:pPr>
      <w:r w:rsidRPr="00317DE2">
        <w:rPr>
          <w:rFonts w:eastAsia="Calibri" w:cs="Arial"/>
          <w:szCs w:val="22"/>
          <w:lang w:eastAsia="en-US"/>
        </w:rPr>
        <w:t xml:space="preserve">Zwiększenie poziomu wiedzy na temat skali zjawiska używania substancji psychoaktywnych w celu planowania i oceny działań z zakresu profilaktyki. </w:t>
      </w:r>
    </w:p>
    <w:p w14:paraId="7B65EF4A" w14:textId="77777777" w:rsidR="00783678" w:rsidRPr="00317DE2" w:rsidRDefault="00783678" w:rsidP="007A1BC4">
      <w:pPr>
        <w:numPr>
          <w:ilvl w:val="0"/>
          <w:numId w:val="27"/>
        </w:numPr>
        <w:spacing w:line="360" w:lineRule="auto"/>
        <w:ind w:left="284" w:hanging="284"/>
        <w:contextualSpacing/>
        <w:rPr>
          <w:rFonts w:eastAsia="Calibri" w:cs="Arial"/>
          <w:szCs w:val="22"/>
          <w:lang w:eastAsia="en-US"/>
        </w:rPr>
      </w:pPr>
      <w:r w:rsidRPr="00317DE2">
        <w:rPr>
          <w:rFonts w:eastAsia="Calibri" w:cs="Arial"/>
          <w:szCs w:val="22"/>
          <w:lang w:eastAsia="en-US"/>
        </w:rPr>
        <w:t xml:space="preserve">Wsparcie informacyjne realizacji wojewódzkiego programu. </w:t>
      </w:r>
    </w:p>
    <w:p w14:paraId="1099DC87" w14:textId="77777777" w:rsidR="00783678" w:rsidRPr="00317DE2" w:rsidRDefault="00783678" w:rsidP="007A1BC4">
      <w:pPr>
        <w:numPr>
          <w:ilvl w:val="0"/>
          <w:numId w:val="27"/>
        </w:numPr>
        <w:spacing w:line="360" w:lineRule="auto"/>
        <w:ind w:left="284" w:hanging="284"/>
        <w:contextualSpacing/>
        <w:rPr>
          <w:rFonts w:eastAsia="Calibri" w:cs="Arial"/>
          <w:szCs w:val="22"/>
          <w:lang w:eastAsia="en-US"/>
        </w:rPr>
      </w:pPr>
      <w:r w:rsidRPr="00317DE2">
        <w:rPr>
          <w:rFonts w:eastAsia="Calibri" w:cs="Arial"/>
          <w:szCs w:val="22"/>
          <w:lang w:eastAsia="en-US"/>
        </w:rPr>
        <w:t>Wzrost liczby publikacji wyników badań, publikacji, ekspertyz naukowych itp. udostępnianych ogółowi społeczeństwa.</w:t>
      </w:r>
    </w:p>
    <w:p w14:paraId="1D2677AE" w14:textId="5B139B15" w:rsidR="00783678" w:rsidRPr="00317DE2" w:rsidRDefault="00783678" w:rsidP="007A1BC4">
      <w:pPr>
        <w:numPr>
          <w:ilvl w:val="0"/>
          <w:numId w:val="27"/>
        </w:numPr>
        <w:spacing w:line="360" w:lineRule="auto"/>
        <w:ind w:left="284" w:hanging="284"/>
        <w:contextualSpacing/>
        <w:rPr>
          <w:rFonts w:eastAsia="Calibri" w:cs="Arial"/>
          <w:szCs w:val="22"/>
          <w:lang w:eastAsia="en-US"/>
        </w:rPr>
      </w:pPr>
      <w:r w:rsidRPr="00317DE2">
        <w:rPr>
          <w:rFonts w:eastAsia="Calibri" w:cs="Arial"/>
          <w:szCs w:val="22"/>
          <w:lang w:eastAsia="en-US"/>
        </w:rPr>
        <w:t>Prowadzenie regularnego monitorowania</w:t>
      </w:r>
      <w:r w:rsidR="007A1BC4">
        <w:rPr>
          <w:rFonts w:eastAsia="Calibri" w:cs="Arial"/>
          <w:szCs w:val="22"/>
          <w:lang w:eastAsia="en-US"/>
        </w:rPr>
        <w:t xml:space="preserve"> i sprawozdawczości z problematyki uzależnień w województwie lubelskim</w:t>
      </w:r>
      <w:r w:rsidRPr="00317DE2">
        <w:rPr>
          <w:rFonts w:eastAsia="Calibri" w:cs="Arial"/>
          <w:szCs w:val="22"/>
          <w:lang w:eastAsia="en-US"/>
        </w:rPr>
        <w:t>.</w:t>
      </w:r>
    </w:p>
    <w:p w14:paraId="4FD15F04" w14:textId="4D042E0F" w:rsidR="007437B8" w:rsidRPr="00003CB8" w:rsidRDefault="00783678" w:rsidP="00003CB8">
      <w:pPr>
        <w:numPr>
          <w:ilvl w:val="0"/>
          <w:numId w:val="27"/>
        </w:numPr>
        <w:spacing w:after="240" w:line="360" w:lineRule="auto"/>
        <w:ind w:left="284" w:hanging="284"/>
        <w:rPr>
          <w:rFonts w:eastAsia="Calibri" w:cs="Arial"/>
          <w:szCs w:val="22"/>
          <w:lang w:eastAsia="en-US"/>
        </w:rPr>
      </w:pPr>
      <w:r w:rsidRPr="00317DE2">
        <w:rPr>
          <w:rFonts w:eastAsia="Calibri" w:cs="Arial"/>
          <w:szCs w:val="22"/>
          <w:lang w:eastAsia="en-US"/>
        </w:rPr>
        <w:t>Konsolidacja informacji z różnych źródeł w zakresie uzależnień.</w:t>
      </w:r>
      <w:bookmarkStart w:id="23" w:name="_Hlk111800504"/>
    </w:p>
    <w:p w14:paraId="2E3707D4" w14:textId="119C968B" w:rsidR="00EE649A" w:rsidRPr="00317DE2" w:rsidRDefault="00EE649A" w:rsidP="00E923B6">
      <w:pPr>
        <w:pStyle w:val="Nagwek2"/>
        <w:rPr>
          <w:rFonts w:eastAsia="Calibri"/>
          <w:lang w:eastAsia="en-US"/>
        </w:rPr>
      </w:pPr>
      <w:bookmarkStart w:id="24" w:name="_Toc214281840"/>
      <w:r w:rsidRPr="00317DE2">
        <w:rPr>
          <w:rFonts w:eastAsia="Calibri"/>
          <w:lang w:eastAsia="en-US"/>
        </w:rPr>
        <w:t>Cel operacyjny 5. Zwiększenie dostępności do systemowego wsparcia</w:t>
      </w:r>
      <w:r w:rsidRPr="00317DE2">
        <w:rPr>
          <w:rFonts w:eastAsia="Calibri"/>
          <w:lang w:eastAsia="en-US"/>
        </w:rPr>
        <w:br/>
        <w:t>w zakresie FAS/FASD prowadzonego przez Regionalny Punkt Diagnozy</w:t>
      </w:r>
      <w:r w:rsidR="0056091E">
        <w:rPr>
          <w:rFonts w:eastAsia="Calibri"/>
          <w:lang w:eastAsia="en-US"/>
        </w:rPr>
        <w:t xml:space="preserve"> </w:t>
      </w:r>
      <w:r w:rsidRPr="00317DE2">
        <w:rPr>
          <w:rFonts w:eastAsia="Calibri"/>
          <w:lang w:eastAsia="en-US"/>
        </w:rPr>
        <w:t>i Terapii FAS/FASD w Lublinie</w:t>
      </w:r>
      <w:bookmarkEnd w:id="24"/>
      <w:r w:rsidR="00947F5C">
        <w:rPr>
          <w:rFonts w:eastAsia="Calibri"/>
          <w:lang w:eastAsia="en-US"/>
        </w:rPr>
        <w:t>.</w:t>
      </w:r>
    </w:p>
    <w:p w14:paraId="10340EA9" w14:textId="77777777" w:rsidR="00EE649A" w:rsidRPr="00317DE2" w:rsidRDefault="00EE649A" w:rsidP="002E2C61">
      <w:pPr>
        <w:spacing w:line="360" w:lineRule="auto"/>
        <w:rPr>
          <w:rFonts w:eastAsia="Calibri" w:cs="Arial"/>
          <w:szCs w:val="22"/>
          <w:lang w:eastAsia="en-US"/>
        </w:rPr>
      </w:pPr>
      <w:r w:rsidRPr="00317DE2">
        <w:rPr>
          <w:rFonts w:eastAsia="Calibri" w:cs="Arial"/>
          <w:szCs w:val="22"/>
          <w:lang w:eastAsia="en-US"/>
        </w:rPr>
        <w:t>Opis działań:</w:t>
      </w:r>
    </w:p>
    <w:p w14:paraId="3823172D" w14:textId="31827DD9" w:rsidR="002E2C61" w:rsidRPr="00317DE2" w:rsidRDefault="00EE649A" w:rsidP="00AA3855">
      <w:pPr>
        <w:pStyle w:val="Akapitzlist"/>
        <w:numPr>
          <w:ilvl w:val="1"/>
          <w:numId w:val="29"/>
        </w:numPr>
        <w:spacing w:line="360" w:lineRule="auto"/>
        <w:ind w:left="567" w:hanging="567"/>
        <w:rPr>
          <w:rFonts w:eastAsia="Calibri" w:cs="Arial"/>
          <w:bCs/>
          <w:szCs w:val="22"/>
          <w:lang w:eastAsia="en-US"/>
        </w:rPr>
      </w:pPr>
      <w:r w:rsidRPr="00317DE2">
        <w:rPr>
          <w:rFonts w:eastAsia="Calibri" w:cs="Arial"/>
          <w:bCs/>
          <w:szCs w:val="22"/>
          <w:lang w:eastAsia="en-US"/>
        </w:rPr>
        <w:t xml:space="preserve">Organizacja i/lub uczestnictwo w interdyscyplinarnych spotkaniach m.in.: konferencjach, szkoleniach, seminariach, </w:t>
      </w:r>
      <w:proofErr w:type="spellStart"/>
      <w:r w:rsidR="00924497" w:rsidRPr="00317DE2">
        <w:rPr>
          <w:rFonts w:eastAsia="Calibri" w:cs="Arial"/>
          <w:bCs/>
          <w:szCs w:val="22"/>
          <w:lang w:eastAsia="en-US"/>
        </w:rPr>
        <w:t>webinarach</w:t>
      </w:r>
      <w:proofErr w:type="spellEnd"/>
      <w:r w:rsidR="00924497" w:rsidRPr="00317DE2">
        <w:rPr>
          <w:rFonts w:eastAsia="Calibri" w:cs="Arial"/>
          <w:bCs/>
          <w:szCs w:val="22"/>
          <w:lang w:eastAsia="en-US"/>
        </w:rPr>
        <w:t xml:space="preserve">, </w:t>
      </w:r>
      <w:r w:rsidRPr="00317DE2">
        <w:rPr>
          <w:rFonts w:eastAsia="Calibri" w:cs="Arial"/>
          <w:bCs/>
          <w:szCs w:val="22"/>
          <w:lang w:eastAsia="en-US"/>
        </w:rPr>
        <w:t xml:space="preserve">pracach grup roboczych dotyczących FAS/FASD </w:t>
      </w:r>
      <w:r w:rsidRPr="00317DE2">
        <w:rPr>
          <w:rFonts w:eastAsia="Calibri" w:cs="Arial"/>
          <w:bCs/>
          <w:szCs w:val="22"/>
          <w:lang w:eastAsia="en-US"/>
        </w:rPr>
        <w:lastRenderedPageBreak/>
        <w:t>dla</w:t>
      </w:r>
      <w:r w:rsidR="00924497" w:rsidRPr="00317DE2">
        <w:rPr>
          <w:rFonts w:eastAsia="Calibri" w:cs="Arial"/>
          <w:bCs/>
          <w:szCs w:val="22"/>
          <w:lang w:eastAsia="en-US"/>
        </w:rPr>
        <w:t xml:space="preserve"> rodziców i opiekunów oraz</w:t>
      </w:r>
      <w:r w:rsidRPr="00317DE2">
        <w:rPr>
          <w:rFonts w:eastAsia="Calibri" w:cs="Arial"/>
          <w:bCs/>
          <w:szCs w:val="22"/>
          <w:lang w:eastAsia="en-US"/>
        </w:rPr>
        <w:t xml:space="preserve"> s</w:t>
      </w:r>
      <w:r w:rsidR="00924497" w:rsidRPr="00317DE2">
        <w:rPr>
          <w:rFonts w:eastAsia="Calibri" w:cs="Arial"/>
          <w:bCs/>
          <w:szCs w:val="22"/>
          <w:lang w:eastAsia="en-US"/>
        </w:rPr>
        <w:t>pecjalistów</w:t>
      </w:r>
      <w:r w:rsidRPr="00317DE2">
        <w:rPr>
          <w:rFonts w:eastAsia="Calibri" w:cs="Arial"/>
          <w:bCs/>
          <w:szCs w:val="22"/>
          <w:lang w:eastAsia="en-US"/>
        </w:rPr>
        <w:t xml:space="preserve">, m.in. pracowników JST, </w:t>
      </w:r>
      <w:r w:rsidR="00924497" w:rsidRPr="00317DE2">
        <w:rPr>
          <w:rFonts w:eastAsia="Calibri" w:cs="Arial"/>
          <w:bCs/>
          <w:szCs w:val="22"/>
          <w:lang w:eastAsia="en-US"/>
        </w:rPr>
        <w:t xml:space="preserve">pracowników poradni pedagogiczno-psychologicznych, </w:t>
      </w:r>
      <w:r w:rsidRPr="00317DE2">
        <w:rPr>
          <w:rFonts w:eastAsia="Calibri" w:cs="Arial"/>
          <w:bCs/>
          <w:szCs w:val="22"/>
          <w:lang w:eastAsia="en-US"/>
        </w:rPr>
        <w:t xml:space="preserve">pracowników służby zdrowia, pracowników socjalnych, nauczycieli, pedagogów, pracowników </w:t>
      </w:r>
      <w:r w:rsidR="0056091E" w:rsidRPr="00317DE2">
        <w:rPr>
          <w:rFonts w:eastAsia="Calibri" w:cs="Arial"/>
          <w:bCs/>
          <w:szCs w:val="22"/>
          <w:lang w:eastAsia="en-US"/>
        </w:rPr>
        <w:t>świetlic programem</w:t>
      </w:r>
      <w:r w:rsidRPr="00317DE2">
        <w:rPr>
          <w:rFonts w:eastAsia="Calibri" w:cs="Arial"/>
          <w:bCs/>
          <w:szCs w:val="22"/>
          <w:lang w:eastAsia="en-US"/>
        </w:rPr>
        <w:t xml:space="preserve"> socjoterapeutycznym i opiekuńczo-wychowawczym.</w:t>
      </w:r>
    </w:p>
    <w:p w14:paraId="353CF283" w14:textId="2F83C0F6" w:rsidR="002E2C61" w:rsidRPr="00317DE2" w:rsidRDefault="00EE649A" w:rsidP="00AA3855">
      <w:pPr>
        <w:pStyle w:val="Akapitzlist"/>
        <w:numPr>
          <w:ilvl w:val="1"/>
          <w:numId w:val="29"/>
        </w:numPr>
        <w:spacing w:line="360" w:lineRule="auto"/>
        <w:ind w:left="567" w:hanging="567"/>
        <w:rPr>
          <w:rFonts w:eastAsia="Calibri" w:cs="Arial"/>
          <w:bCs/>
          <w:szCs w:val="22"/>
          <w:lang w:eastAsia="en-US"/>
        </w:rPr>
      </w:pPr>
      <w:r w:rsidRPr="00317DE2">
        <w:rPr>
          <w:rFonts w:eastAsia="Calibri" w:cs="Arial"/>
          <w:bCs/>
          <w:szCs w:val="22"/>
          <w:lang w:eastAsia="en-US"/>
        </w:rPr>
        <w:t>Prowadzenie działalności edukacyjnej i informacyjnej dotyczącej problematyki FAS/FASD zgodnie z aktualnym stanem wiedzy naukowej, w tym: profilaktyka,</w:t>
      </w:r>
      <w:r w:rsidR="00924497" w:rsidRPr="00317DE2">
        <w:rPr>
          <w:rFonts w:eastAsia="Calibri" w:cs="Arial"/>
          <w:bCs/>
          <w:szCs w:val="22"/>
          <w:lang w:eastAsia="en-US"/>
        </w:rPr>
        <w:t xml:space="preserve"> spotkania edukacyjno-informacyjne,</w:t>
      </w:r>
      <w:r w:rsidRPr="00317DE2">
        <w:rPr>
          <w:rFonts w:eastAsia="Calibri" w:cs="Arial"/>
          <w:bCs/>
          <w:szCs w:val="22"/>
          <w:lang w:eastAsia="en-US"/>
        </w:rPr>
        <w:t xml:space="preserve"> edukacja zdrowotna, kampanie informacyjne, społeczne na temat zagrożeń </w:t>
      </w:r>
      <w:r w:rsidR="0056091E" w:rsidRPr="00317DE2">
        <w:rPr>
          <w:rFonts w:eastAsia="Calibri" w:cs="Arial"/>
          <w:bCs/>
          <w:szCs w:val="22"/>
          <w:lang w:eastAsia="en-US"/>
        </w:rPr>
        <w:t>związanych piciem</w:t>
      </w:r>
      <w:r w:rsidRPr="00317DE2">
        <w:rPr>
          <w:rFonts w:eastAsia="Calibri" w:cs="Arial"/>
          <w:bCs/>
          <w:szCs w:val="22"/>
          <w:lang w:eastAsia="en-US"/>
        </w:rPr>
        <w:t xml:space="preserve"> alkoholu przez kobiety w ciąży.</w:t>
      </w:r>
    </w:p>
    <w:p w14:paraId="7E306B45" w14:textId="77777777" w:rsidR="002E2C61" w:rsidRPr="00317DE2" w:rsidRDefault="00EE649A" w:rsidP="00AA3855">
      <w:pPr>
        <w:pStyle w:val="Akapitzlist"/>
        <w:numPr>
          <w:ilvl w:val="1"/>
          <w:numId w:val="29"/>
        </w:numPr>
        <w:spacing w:line="360" w:lineRule="auto"/>
        <w:ind w:left="567" w:hanging="567"/>
        <w:rPr>
          <w:rFonts w:eastAsia="Calibri" w:cs="Arial"/>
          <w:bCs/>
          <w:szCs w:val="22"/>
          <w:lang w:eastAsia="en-US"/>
        </w:rPr>
      </w:pPr>
      <w:r w:rsidRPr="00317DE2">
        <w:rPr>
          <w:rFonts w:eastAsiaTheme="minorHAnsi" w:cs="Arial"/>
          <w:szCs w:val="22"/>
          <w:lang w:eastAsia="en-US"/>
        </w:rPr>
        <w:t>Prowadzenie diagnozy oraz terapii FAS/FASD zgodnie z aktualnym stanem wiedzy naukowej</w:t>
      </w:r>
      <w:r w:rsidR="00924497" w:rsidRPr="00317DE2">
        <w:rPr>
          <w:rFonts w:eastAsiaTheme="minorHAnsi" w:cs="Arial"/>
          <w:szCs w:val="22"/>
          <w:lang w:eastAsia="en-US"/>
        </w:rPr>
        <w:t xml:space="preserve"> i polskimi standardami diagnozy</w:t>
      </w:r>
      <w:r w:rsidRPr="00317DE2">
        <w:rPr>
          <w:rFonts w:eastAsiaTheme="minorHAnsi" w:cs="Arial"/>
          <w:szCs w:val="22"/>
          <w:lang w:eastAsia="en-US"/>
        </w:rPr>
        <w:t>.</w:t>
      </w:r>
    </w:p>
    <w:p w14:paraId="2290348C" w14:textId="6C8E5722" w:rsidR="002E2C61" w:rsidRPr="00317DE2" w:rsidRDefault="00EE649A" w:rsidP="00AA3855">
      <w:pPr>
        <w:pStyle w:val="Akapitzlist"/>
        <w:numPr>
          <w:ilvl w:val="1"/>
          <w:numId w:val="29"/>
        </w:numPr>
        <w:spacing w:line="360" w:lineRule="auto"/>
        <w:ind w:left="567" w:hanging="567"/>
        <w:rPr>
          <w:rFonts w:eastAsia="Calibri" w:cs="Arial"/>
          <w:bCs/>
          <w:szCs w:val="22"/>
          <w:lang w:eastAsia="en-US"/>
        </w:rPr>
      </w:pPr>
      <w:r w:rsidRPr="00317DE2">
        <w:rPr>
          <w:rFonts w:eastAsiaTheme="minorHAnsi" w:cs="Arial"/>
          <w:szCs w:val="22"/>
          <w:lang w:eastAsia="en-US"/>
        </w:rPr>
        <w:t>Prowadzenie grup</w:t>
      </w:r>
      <w:r w:rsidR="00924497" w:rsidRPr="00317DE2">
        <w:rPr>
          <w:rFonts w:eastAsiaTheme="minorHAnsi" w:cs="Arial"/>
          <w:szCs w:val="22"/>
          <w:lang w:eastAsia="en-US"/>
        </w:rPr>
        <w:t>y</w:t>
      </w:r>
      <w:r w:rsidR="0056091E">
        <w:rPr>
          <w:rFonts w:eastAsiaTheme="minorHAnsi" w:cs="Arial"/>
          <w:szCs w:val="22"/>
          <w:lang w:eastAsia="en-US"/>
        </w:rPr>
        <w:t xml:space="preserve"> </w:t>
      </w:r>
      <w:proofErr w:type="spellStart"/>
      <w:r w:rsidRPr="00317DE2">
        <w:rPr>
          <w:rFonts w:eastAsiaTheme="minorHAnsi" w:cs="Arial"/>
          <w:szCs w:val="22"/>
          <w:lang w:eastAsia="en-US"/>
        </w:rPr>
        <w:t>psychoedukacyjn</w:t>
      </w:r>
      <w:r w:rsidR="00924497" w:rsidRPr="00317DE2">
        <w:rPr>
          <w:rFonts w:eastAsiaTheme="minorHAnsi" w:cs="Arial"/>
          <w:szCs w:val="22"/>
          <w:lang w:eastAsia="en-US"/>
        </w:rPr>
        <w:t>ej</w:t>
      </w:r>
      <w:proofErr w:type="spellEnd"/>
      <w:r w:rsidRPr="00317DE2">
        <w:rPr>
          <w:rFonts w:eastAsiaTheme="minorHAnsi" w:cs="Arial"/>
          <w:szCs w:val="22"/>
          <w:lang w:eastAsia="en-US"/>
        </w:rPr>
        <w:t xml:space="preserve"> oraz grup wsparcia dla rodziców </w:t>
      </w:r>
      <w:r w:rsidR="000837AD" w:rsidRPr="00317DE2">
        <w:rPr>
          <w:rFonts w:eastAsiaTheme="minorHAnsi" w:cs="Arial"/>
          <w:szCs w:val="22"/>
          <w:lang w:eastAsia="en-US"/>
        </w:rPr>
        <w:br/>
      </w:r>
      <w:r w:rsidRPr="00317DE2">
        <w:rPr>
          <w:rFonts w:eastAsiaTheme="minorHAnsi" w:cs="Arial"/>
          <w:szCs w:val="22"/>
          <w:lang w:eastAsia="en-US"/>
        </w:rPr>
        <w:t>i opiekunów w zakresie FAS/FASD.</w:t>
      </w:r>
    </w:p>
    <w:p w14:paraId="113CA9B7" w14:textId="77777777" w:rsidR="00EE649A" w:rsidRPr="00317DE2" w:rsidRDefault="00924497" w:rsidP="00AA3855">
      <w:pPr>
        <w:pStyle w:val="Akapitzlist"/>
        <w:numPr>
          <w:ilvl w:val="1"/>
          <w:numId w:val="29"/>
        </w:numPr>
        <w:spacing w:line="360" w:lineRule="auto"/>
        <w:ind w:left="567" w:hanging="567"/>
        <w:rPr>
          <w:rFonts w:eastAsia="Calibri" w:cs="Arial"/>
          <w:bCs/>
          <w:szCs w:val="22"/>
          <w:lang w:eastAsia="en-US"/>
        </w:rPr>
      </w:pPr>
      <w:r w:rsidRPr="00317DE2">
        <w:rPr>
          <w:rFonts w:eastAsiaTheme="minorHAnsi" w:cs="Arial"/>
          <w:szCs w:val="22"/>
          <w:lang w:eastAsia="en-US"/>
        </w:rPr>
        <w:t xml:space="preserve">Prowadzenie </w:t>
      </w:r>
      <w:proofErr w:type="spellStart"/>
      <w:r w:rsidRPr="00317DE2">
        <w:rPr>
          <w:rFonts w:eastAsiaTheme="minorHAnsi" w:cs="Arial"/>
          <w:szCs w:val="22"/>
          <w:lang w:eastAsia="en-US"/>
        </w:rPr>
        <w:t>superwizji</w:t>
      </w:r>
      <w:proofErr w:type="spellEnd"/>
      <w:r w:rsidRPr="00317DE2">
        <w:rPr>
          <w:rFonts w:eastAsiaTheme="minorHAnsi" w:cs="Arial"/>
          <w:szCs w:val="22"/>
          <w:lang w:eastAsia="en-US"/>
        </w:rPr>
        <w:t xml:space="preserve"> dla </w:t>
      </w:r>
      <w:r w:rsidR="00EE649A" w:rsidRPr="00317DE2">
        <w:rPr>
          <w:rFonts w:eastAsiaTheme="minorHAnsi" w:cs="Arial"/>
          <w:szCs w:val="22"/>
          <w:lang w:eastAsia="en-US"/>
        </w:rPr>
        <w:t xml:space="preserve">zespołu diagnostyczno-terapeutycznego </w:t>
      </w:r>
      <w:proofErr w:type="spellStart"/>
      <w:r w:rsidR="00EE649A" w:rsidRPr="00317DE2">
        <w:rPr>
          <w:rFonts w:eastAsiaTheme="minorHAnsi" w:cs="Arial"/>
          <w:szCs w:val="22"/>
          <w:lang w:eastAsia="en-US"/>
        </w:rPr>
        <w:t>RPDiT</w:t>
      </w:r>
      <w:proofErr w:type="spellEnd"/>
      <w:r w:rsidR="00EE649A" w:rsidRPr="00317DE2">
        <w:rPr>
          <w:rFonts w:eastAsiaTheme="minorHAnsi" w:cs="Arial"/>
          <w:szCs w:val="22"/>
          <w:lang w:eastAsia="en-US"/>
        </w:rPr>
        <w:t xml:space="preserve"> FAS/FASD. </w:t>
      </w:r>
    </w:p>
    <w:tbl>
      <w:tblPr>
        <w:tblStyle w:val="Tabela-Siatka42"/>
        <w:tblW w:w="0" w:type="auto"/>
        <w:tblLook w:val="04A0" w:firstRow="1" w:lastRow="0" w:firstColumn="1" w:lastColumn="0" w:noHBand="0" w:noVBand="1"/>
      </w:tblPr>
      <w:tblGrid>
        <w:gridCol w:w="5632"/>
        <w:gridCol w:w="1786"/>
        <w:gridCol w:w="1786"/>
      </w:tblGrid>
      <w:tr w:rsidR="00EE649A" w:rsidRPr="00317DE2" w14:paraId="219B62D6" w14:textId="77777777" w:rsidTr="00003CB8">
        <w:trPr>
          <w:trHeight w:val="283"/>
          <w:tblHeader/>
        </w:trPr>
        <w:tc>
          <w:tcPr>
            <w:tcW w:w="6283" w:type="dxa"/>
            <w:vAlign w:val="center"/>
          </w:tcPr>
          <w:p w14:paraId="5F479690" w14:textId="39CA00D2" w:rsidR="00EE649A" w:rsidRPr="00317DE2" w:rsidRDefault="00EE649A" w:rsidP="00EE649A">
            <w:pPr>
              <w:rPr>
                <w:rFonts w:eastAsia="Calibri" w:cs="Arial"/>
                <w:b/>
                <w:sz w:val="22"/>
                <w:szCs w:val="22"/>
                <w:lang w:eastAsia="en-US"/>
              </w:rPr>
            </w:pPr>
            <w:r w:rsidRPr="00317DE2">
              <w:rPr>
                <w:rFonts w:eastAsia="Calibri" w:cs="Arial"/>
                <w:sz w:val="22"/>
                <w:szCs w:val="22"/>
                <w:lang w:eastAsia="en-US"/>
              </w:rPr>
              <w:br w:type="page"/>
            </w:r>
            <w:r w:rsidRPr="00317DE2">
              <w:rPr>
                <w:rFonts w:eastAsia="Calibri" w:cs="Arial"/>
                <w:b/>
                <w:sz w:val="22"/>
                <w:szCs w:val="22"/>
                <w:lang w:eastAsia="en-US"/>
              </w:rPr>
              <w:t>Wskaźniki:</w:t>
            </w:r>
          </w:p>
        </w:tc>
        <w:tc>
          <w:tcPr>
            <w:tcW w:w="1334" w:type="dxa"/>
            <w:vAlign w:val="center"/>
          </w:tcPr>
          <w:p w14:paraId="2893068B" w14:textId="57161F3B" w:rsidR="00924497" w:rsidRPr="0092722E" w:rsidRDefault="00EE649A" w:rsidP="00003CB8">
            <w:pPr>
              <w:spacing w:line="240" w:lineRule="auto"/>
              <w:jc w:val="center"/>
              <w:rPr>
                <w:rFonts w:eastAsia="Calibri" w:cs="Arial"/>
                <w:b/>
                <w:sz w:val="22"/>
                <w:szCs w:val="22"/>
                <w:lang w:eastAsia="en-US"/>
              </w:rPr>
            </w:pPr>
            <w:r w:rsidRPr="0092722E">
              <w:rPr>
                <w:rFonts w:eastAsia="Calibri" w:cs="Arial"/>
                <w:b/>
                <w:sz w:val="22"/>
                <w:szCs w:val="22"/>
                <w:lang w:eastAsia="en-US"/>
              </w:rPr>
              <w:t>Wskaźnik bazowy</w:t>
            </w:r>
          </w:p>
        </w:tc>
        <w:tc>
          <w:tcPr>
            <w:tcW w:w="1587" w:type="dxa"/>
            <w:vAlign w:val="center"/>
          </w:tcPr>
          <w:p w14:paraId="56FC216E" w14:textId="6A649BB9" w:rsidR="00924497" w:rsidRPr="0092722E" w:rsidRDefault="00EE649A" w:rsidP="00003CB8">
            <w:pPr>
              <w:spacing w:line="240" w:lineRule="auto"/>
              <w:jc w:val="center"/>
              <w:rPr>
                <w:rFonts w:eastAsia="Calibri" w:cs="Arial"/>
                <w:b/>
                <w:sz w:val="22"/>
                <w:szCs w:val="22"/>
                <w:lang w:eastAsia="en-US"/>
              </w:rPr>
            </w:pPr>
            <w:r w:rsidRPr="0092722E">
              <w:rPr>
                <w:rFonts w:eastAsia="Calibri" w:cs="Arial"/>
                <w:b/>
                <w:sz w:val="22"/>
                <w:szCs w:val="22"/>
                <w:lang w:eastAsia="en-US"/>
              </w:rPr>
              <w:t>Wskaźnik docelowy</w:t>
            </w:r>
          </w:p>
        </w:tc>
      </w:tr>
      <w:tr w:rsidR="00EE649A" w:rsidRPr="00317DE2" w14:paraId="11076C08" w14:textId="77777777" w:rsidTr="00003CB8">
        <w:trPr>
          <w:trHeight w:val="283"/>
        </w:trPr>
        <w:tc>
          <w:tcPr>
            <w:tcW w:w="6283" w:type="dxa"/>
            <w:vAlign w:val="center"/>
          </w:tcPr>
          <w:p w14:paraId="612B7878" w14:textId="77777777"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liczba szkoleń/ konferencji/seminariów dla profesjonalistów</w:t>
            </w:r>
          </w:p>
        </w:tc>
        <w:tc>
          <w:tcPr>
            <w:tcW w:w="1334" w:type="dxa"/>
            <w:vAlign w:val="center"/>
          </w:tcPr>
          <w:p w14:paraId="5BB96D6E"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30</w:t>
            </w:r>
          </w:p>
        </w:tc>
        <w:tc>
          <w:tcPr>
            <w:tcW w:w="1587" w:type="dxa"/>
            <w:vAlign w:val="center"/>
          </w:tcPr>
          <w:p w14:paraId="73A80CFE"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150</w:t>
            </w:r>
          </w:p>
        </w:tc>
      </w:tr>
      <w:tr w:rsidR="00EE649A" w:rsidRPr="00317DE2" w14:paraId="1BD0385E" w14:textId="77777777" w:rsidTr="00003CB8">
        <w:trPr>
          <w:trHeight w:val="283"/>
        </w:trPr>
        <w:tc>
          <w:tcPr>
            <w:tcW w:w="6283" w:type="dxa"/>
            <w:vAlign w:val="center"/>
          </w:tcPr>
          <w:p w14:paraId="64C816D7" w14:textId="342DD4FC"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 xml:space="preserve">liczba </w:t>
            </w:r>
            <w:r w:rsidR="00924497" w:rsidRPr="00317DE2">
              <w:rPr>
                <w:rFonts w:eastAsia="Calibri" w:cs="Arial"/>
                <w:sz w:val="22"/>
                <w:szCs w:val="22"/>
                <w:lang w:eastAsia="en-US"/>
              </w:rPr>
              <w:t>specjalistów</w:t>
            </w:r>
            <w:r w:rsidRPr="00317DE2">
              <w:rPr>
                <w:rFonts w:eastAsia="Calibri" w:cs="Arial"/>
                <w:sz w:val="22"/>
                <w:szCs w:val="22"/>
                <w:lang w:eastAsia="en-US"/>
              </w:rPr>
              <w:t xml:space="preserve"> uczestniczących w</w:t>
            </w:r>
            <w:r w:rsidR="0056091E">
              <w:rPr>
                <w:rFonts w:eastAsia="Calibri" w:cs="Arial"/>
                <w:sz w:val="22"/>
                <w:szCs w:val="22"/>
                <w:lang w:eastAsia="en-US"/>
              </w:rPr>
              <w:t xml:space="preserve"> </w:t>
            </w:r>
            <w:r w:rsidRPr="00317DE2">
              <w:rPr>
                <w:rFonts w:eastAsia="Calibri" w:cs="Arial"/>
                <w:sz w:val="22"/>
                <w:szCs w:val="22"/>
                <w:lang w:eastAsia="en-US"/>
              </w:rPr>
              <w:t>szkoleniach/</w:t>
            </w:r>
            <w:r w:rsidR="00003CB8">
              <w:rPr>
                <w:rFonts w:eastAsia="Calibri" w:cs="Arial"/>
                <w:sz w:val="22"/>
                <w:szCs w:val="22"/>
                <w:lang w:eastAsia="en-US"/>
              </w:rPr>
              <w:t xml:space="preserve"> </w:t>
            </w:r>
            <w:r w:rsidRPr="00317DE2">
              <w:rPr>
                <w:rFonts w:eastAsia="Calibri" w:cs="Arial"/>
                <w:sz w:val="22"/>
                <w:szCs w:val="22"/>
                <w:lang w:eastAsia="en-US"/>
              </w:rPr>
              <w:t>konferencjach/seminariach</w:t>
            </w:r>
          </w:p>
        </w:tc>
        <w:tc>
          <w:tcPr>
            <w:tcW w:w="1334" w:type="dxa"/>
            <w:vAlign w:val="center"/>
          </w:tcPr>
          <w:p w14:paraId="6B212F30" w14:textId="77777777" w:rsidR="00EE649A" w:rsidRPr="00317DE2" w:rsidRDefault="002371DB" w:rsidP="00EE649A">
            <w:pPr>
              <w:spacing w:line="240" w:lineRule="auto"/>
              <w:jc w:val="center"/>
              <w:rPr>
                <w:rFonts w:eastAsia="Calibri" w:cs="Arial"/>
                <w:sz w:val="22"/>
                <w:szCs w:val="22"/>
                <w:lang w:eastAsia="en-US"/>
              </w:rPr>
            </w:pPr>
            <w:r w:rsidRPr="00317DE2">
              <w:rPr>
                <w:rFonts w:eastAsia="Calibri" w:cs="Arial"/>
                <w:sz w:val="22"/>
                <w:szCs w:val="22"/>
                <w:lang w:eastAsia="en-US"/>
              </w:rPr>
              <w:t>15</w:t>
            </w:r>
            <w:r w:rsidR="00924497" w:rsidRPr="00317DE2">
              <w:rPr>
                <w:rFonts w:eastAsia="Calibri" w:cs="Arial"/>
                <w:sz w:val="22"/>
                <w:szCs w:val="22"/>
                <w:lang w:eastAsia="en-US"/>
              </w:rPr>
              <w:t>0</w:t>
            </w:r>
          </w:p>
        </w:tc>
        <w:tc>
          <w:tcPr>
            <w:tcW w:w="1587" w:type="dxa"/>
            <w:vAlign w:val="center"/>
          </w:tcPr>
          <w:p w14:paraId="731C32A7"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7</w:t>
            </w:r>
            <w:r w:rsidR="000535E2" w:rsidRPr="00317DE2">
              <w:rPr>
                <w:rFonts w:eastAsia="Calibri" w:cs="Arial"/>
                <w:sz w:val="22"/>
                <w:szCs w:val="22"/>
                <w:lang w:eastAsia="en-US"/>
              </w:rPr>
              <w:t>00</w:t>
            </w:r>
          </w:p>
        </w:tc>
      </w:tr>
      <w:tr w:rsidR="00924497" w:rsidRPr="00317DE2" w14:paraId="26765EDC" w14:textId="77777777" w:rsidTr="00003CB8">
        <w:trPr>
          <w:trHeight w:val="283"/>
        </w:trPr>
        <w:tc>
          <w:tcPr>
            <w:tcW w:w="6283" w:type="dxa"/>
            <w:vAlign w:val="center"/>
          </w:tcPr>
          <w:p w14:paraId="1E0F1FD4" w14:textId="46758AD6" w:rsidR="00924497" w:rsidRPr="00317DE2" w:rsidRDefault="00924497" w:rsidP="00AA3855">
            <w:pPr>
              <w:spacing w:line="240" w:lineRule="auto"/>
              <w:ind w:left="33"/>
              <w:rPr>
                <w:rFonts w:eastAsia="Calibri" w:cs="Arial"/>
                <w:sz w:val="22"/>
                <w:szCs w:val="22"/>
                <w:lang w:eastAsia="en-US"/>
              </w:rPr>
            </w:pPr>
            <w:r w:rsidRPr="00317DE2">
              <w:rPr>
                <w:rFonts w:eastAsia="Calibri" w:cs="Arial"/>
                <w:sz w:val="22"/>
                <w:szCs w:val="22"/>
                <w:lang w:eastAsia="en-US"/>
              </w:rPr>
              <w:t>Liczba rodziców/opiekunów uczestniczących w</w:t>
            </w:r>
            <w:r w:rsidR="0056091E">
              <w:rPr>
                <w:rFonts w:eastAsia="Calibri" w:cs="Arial"/>
                <w:sz w:val="22"/>
                <w:szCs w:val="22"/>
                <w:lang w:eastAsia="en-US"/>
              </w:rPr>
              <w:t xml:space="preserve"> </w:t>
            </w:r>
            <w:r w:rsidRPr="00317DE2">
              <w:rPr>
                <w:rFonts w:eastAsia="Calibri" w:cs="Arial"/>
                <w:sz w:val="22"/>
                <w:szCs w:val="22"/>
                <w:lang w:eastAsia="en-US"/>
              </w:rPr>
              <w:t>szkoleniach/</w:t>
            </w:r>
            <w:r w:rsidR="00003CB8">
              <w:rPr>
                <w:rFonts w:eastAsia="Calibri" w:cs="Arial"/>
                <w:sz w:val="22"/>
                <w:szCs w:val="22"/>
                <w:lang w:eastAsia="en-US"/>
              </w:rPr>
              <w:t xml:space="preserve"> </w:t>
            </w:r>
            <w:r w:rsidRPr="00317DE2">
              <w:rPr>
                <w:rFonts w:eastAsia="Calibri" w:cs="Arial"/>
                <w:sz w:val="22"/>
                <w:szCs w:val="22"/>
                <w:lang w:eastAsia="en-US"/>
              </w:rPr>
              <w:t>konferencjach/seminariach</w:t>
            </w:r>
          </w:p>
        </w:tc>
        <w:tc>
          <w:tcPr>
            <w:tcW w:w="1334" w:type="dxa"/>
            <w:vAlign w:val="center"/>
          </w:tcPr>
          <w:p w14:paraId="4544CBE7" w14:textId="65533CA1" w:rsidR="00924497" w:rsidRPr="00317DE2" w:rsidRDefault="007F4349" w:rsidP="00EE649A">
            <w:pPr>
              <w:spacing w:line="240" w:lineRule="auto"/>
              <w:jc w:val="center"/>
              <w:rPr>
                <w:rFonts w:eastAsia="Calibri" w:cs="Arial"/>
                <w:sz w:val="22"/>
                <w:szCs w:val="22"/>
                <w:lang w:eastAsia="en-US"/>
              </w:rPr>
            </w:pPr>
            <w:r>
              <w:rPr>
                <w:rFonts w:eastAsia="Calibri" w:cs="Arial"/>
                <w:sz w:val="22"/>
                <w:szCs w:val="22"/>
                <w:lang w:eastAsia="en-US"/>
              </w:rPr>
              <w:t>30</w:t>
            </w:r>
          </w:p>
        </w:tc>
        <w:tc>
          <w:tcPr>
            <w:tcW w:w="1587" w:type="dxa"/>
            <w:vAlign w:val="center"/>
          </w:tcPr>
          <w:p w14:paraId="7B4F261F" w14:textId="58B3134C" w:rsidR="00924497" w:rsidRPr="00317DE2" w:rsidRDefault="007F4349" w:rsidP="00EE649A">
            <w:pPr>
              <w:spacing w:line="240" w:lineRule="auto"/>
              <w:jc w:val="center"/>
              <w:rPr>
                <w:rFonts w:eastAsia="Calibri" w:cs="Arial"/>
                <w:sz w:val="22"/>
                <w:szCs w:val="22"/>
                <w:lang w:eastAsia="en-US"/>
              </w:rPr>
            </w:pPr>
            <w:r>
              <w:rPr>
                <w:rFonts w:eastAsia="Calibri" w:cs="Arial"/>
                <w:sz w:val="22"/>
                <w:szCs w:val="22"/>
                <w:lang w:eastAsia="en-US"/>
              </w:rPr>
              <w:t>150</w:t>
            </w:r>
          </w:p>
        </w:tc>
      </w:tr>
      <w:tr w:rsidR="00EE649A" w:rsidRPr="00317DE2" w14:paraId="63161973" w14:textId="77777777" w:rsidTr="00003CB8">
        <w:trPr>
          <w:trHeight w:val="283"/>
        </w:trPr>
        <w:tc>
          <w:tcPr>
            <w:tcW w:w="6283" w:type="dxa"/>
            <w:vAlign w:val="center"/>
          </w:tcPr>
          <w:p w14:paraId="2621F178" w14:textId="77777777"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 xml:space="preserve">liczba pozostałych interdyscyplinarnych spotkań dla </w:t>
            </w:r>
            <w:r w:rsidR="00924497" w:rsidRPr="00317DE2">
              <w:rPr>
                <w:rFonts w:eastAsia="Calibri" w:cs="Arial"/>
                <w:sz w:val="22"/>
                <w:szCs w:val="22"/>
                <w:lang w:eastAsia="en-US"/>
              </w:rPr>
              <w:t>specjalistów</w:t>
            </w:r>
            <w:r w:rsidRPr="00317DE2">
              <w:rPr>
                <w:rFonts w:eastAsia="Calibri" w:cs="Arial"/>
                <w:sz w:val="22"/>
                <w:szCs w:val="22"/>
                <w:lang w:eastAsia="en-US"/>
              </w:rPr>
              <w:t xml:space="preserve"> w ramach współpracy pomiędzy instytucjami i podmiotami realizującymi zadania z zakresu FAS/FASD m.in. grupy robocze, wizyty studyjne</w:t>
            </w:r>
          </w:p>
        </w:tc>
        <w:tc>
          <w:tcPr>
            <w:tcW w:w="1334" w:type="dxa"/>
            <w:vAlign w:val="center"/>
          </w:tcPr>
          <w:p w14:paraId="7F39505F"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10</w:t>
            </w:r>
          </w:p>
        </w:tc>
        <w:tc>
          <w:tcPr>
            <w:tcW w:w="1587" w:type="dxa"/>
            <w:vAlign w:val="center"/>
          </w:tcPr>
          <w:p w14:paraId="54CD4D2A"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50</w:t>
            </w:r>
          </w:p>
        </w:tc>
      </w:tr>
      <w:tr w:rsidR="00EE649A" w:rsidRPr="00317DE2" w14:paraId="782AC73A" w14:textId="77777777" w:rsidTr="00003CB8">
        <w:trPr>
          <w:trHeight w:val="283"/>
        </w:trPr>
        <w:tc>
          <w:tcPr>
            <w:tcW w:w="6283" w:type="dxa"/>
            <w:vAlign w:val="center"/>
          </w:tcPr>
          <w:p w14:paraId="61DB3EC5" w14:textId="77777777"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 xml:space="preserve">liczba działań edukacyjno-informacyjnych realizowanych przez </w:t>
            </w:r>
            <w:proofErr w:type="spellStart"/>
            <w:r w:rsidRPr="00317DE2">
              <w:rPr>
                <w:rFonts w:eastAsia="Calibri" w:cs="Arial"/>
                <w:sz w:val="22"/>
                <w:szCs w:val="22"/>
                <w:lang w:eastAsia="en-US"/>
              </w:rPr>
              <w:t>RPDiT</w:t>
            </w:r>
            <w:proofErr w:type="spellEnd"/>
            <w:r w:rsidRPr="00317DE2">
              <w:rPr>
                <w:rFonts w:eastAsia="Calibri" w:cs="Arial"/>
                <w:sz w:val="22"/>
                <w:szCs w:val="22"/>
                <w:lang w:eastAsia="en-US"/>
              </w:rPr>
              <w:t xml:space="preserve"> FAS/FASD</w:t>
            </w:r>
          </w:p>
        </w:tc>
        <w:tc>
          <w:tcPr>
            <w:tcW w:w="1334" w:type="dxa"/>
            <w:vAlign w:val="center"/>
          </w:tcPr>
          <w:p w14:paraId="3303FE48" w14:textId="77777777" w:rsidR="00EE649A" w:rsidRPr="00317DE2" w:rsidRDefault="002371DB" w:rsidP="00EE649A">
            <w:pPr>
              <w:spacing w:line="240" w:lineRule="auto"/>
              <w:jc w:val="center"/>
              <w:rPr>
                <w:rFonts w:eastAsia="Calibri" w:cs="Arial"/>
                <w:sz w:val="22"/>
                <w:szCs w:val="22"/>
                <w:lang w:eastAsia="en-US"/>
              </w:rPr>
            </w:pPr>
            <w:r w:rsidRPr="00317DE2">
              <w:rPr>
                <w:rFonts w:eastAsia="Calibri" w:cs="Arial"/>
                <w:sz w:val="22"/>
                <w:szCs w:val="22"/>
                <w:lang w:eastAsia="en-US"/>
              </w:rPr>
              <w:t>2</w:t>
            </w:r>
            <w:r w:rsidR="00924497" w:rsidRPr="00317DE2">
              <w:rPr>
                <w:rFonts w:eastAsia="Calibri" w:cs="Arial"/>
                <w:sz w:val="22"/>
                <w:szCs w:val="22"/>
                <w:lang w:eastAsia="en-US"/>
              </w:rPr>
              <w:t>0</w:t>
            </w:r>
          </w:p>
        </w:tc>
        <w:tc>
          <w:tcPr>
            <w:tcW w:w="1587" w:type="dxa"/>
            <w:vAlign w:val="center"/>
          </w:tcPr>
          <w:p w14:paraId="3B3EED84"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9</w:t>
            </w:r>
            <w:r w:rsidR="000535E2" w:rsidRPr="00317DE2">
              <w:rPr>
                <w:rFonts w:eastAsia="Calibri" w:cs="Arial"/>
                <w:sz w:val="22"/>
                <w:szCs w:val="22"/>
                <w:lang w:eastAsia="en-US"/>
              </w:rPr>
              <w:t>0</w:t>
            </w:r>
          </w:p>
        </w:tc>
      </w:tr>
      <w:tr w:rsidR="00EE649A" w:rsidRPr="00317DE2" w14:paraId="7F8A22AE" w14:textId="77777777" w:rsidTr="00003CB8">
        <w:trPr>
          <w:trHeight w:val="283"/>
        </w:trPr>
        <w:tc>
          <w:tcPr>
            <w:tcW w:w="6283" w:type="dxa"/>
            <w:vAlign w:val="center"/>
          </w:tcPr>
          <w:p w14:paraId="1C29F9F4" w14:textId="77777777"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 xml:space="preserve">liczba upowszechnionych/udostępnionych informacji (m.in. komunikatów, ogłoszeń, podstron, kampanii społecznych, informacyjnych) </w:t>
            </w:r>
          </w:p>
        </w:tc>
        <w:tc>
          <w:tcPr>
            <w:tcW w:w="1334" w:type="dxa"/>
            <w:vAlign w:val="center"/>
          </w:tcPr>
          <w:p w14:paraId="1166BF1D"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15</w:t>
            </w:r>
          </w:p>
        </w:tc>
        <w:tc>
          <w:tcPr>
            <w:tcW w:w="1587" w:type="dxa"/>
            <w:vAlign w:val="center"/>
          </w:tcPr>
          <w:p w14:paraId="2DBE7B3A" w14:textId="77777777" w:rsidR="00EE649A" w:rsidRPr="00317DE2" w:rsidRDefault="00924497" w:rsidP="00924497">
            <w:pPr>
              <w:spacing w:line="240" w:lineRule="auto"/>
              <w:jc w:val="center"/>
              <w:rPr>
                <w:rFonts w:eastAsia="Calibri" w:cs="Arial"/>
                <w:sz w:val="22"/>
                <w:szCs w:val="22"/>
                <w:lang w:eastAsia="en-US"/>
              </w:rPr>
            </w:pPr>
            <w:r w:rsidRPr="00317DE2">
              <w:rPr>
                <w:rFonts w:eastAsia="Calibri" w:cs="Arial"/>
                <w:sz w:val="22"/>
                <w:szCs w:val="22"/>
                <w:lang w:eastAsia="en-US"/>
              </w:rPr>
              <w:t>75</w:t>
            </w:r>
          </w:p>
        </w:tc>
      </w:tr>
      <w:tr w:rsidR="00EE649A" w:rsidRPr="00317DE2" w14:paraId="3653A150" w14:textId="77777777" w:rsidTr="00003CB8">
        <w:trPr>
          <w:trHeight w:val="283"/>
        </w:trPr>
        <w:tc>
          <w:tcPr>
            <w:tcW w:w="6283" w:type="dxa"/>
            <w:vAlign w:val="center"/>
          </w:tcPr>
          <w:p w14:paraId="3BD81982" w14:textId="57CCB4FF"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 xml:space="preserve">liczba </w:t>
            </w:r>
            <w:r w:rsidR="00003CB8">
              <w:rPr>
                <w:rFonts w:eastAsia="Calibri" w:cs="Arial"/>
                <w:sz w:val="22"/>
                <w:szCs w:val="22"/>
                <w:lang w:eastAsia="en-US"/>
              </w:rPr>
              <w:t>dzieci</w:t>
            </w:r>
            <w:r w:rsidRPr="00317DE2">
              <w:rPr>
                <w:rFonts w:eastAsia="Calibri" w:cs="Arial"/>
                <w:sz w:val="22"/>
                <w:szCs w:val="22"/>
                <w:lang w:eastAsia="en-US"/>
              </w:rPr>
              <w:t xml:space="preserve"> zgłoszonych do diagnozy</w:t>
            </w:r>
          </w:p>
        </w:tc>
        <w:tc>
          <w:tcPr>
            <w:tcW w:w="1334" w:type="dxa"/>
            <w:vAlign w:val="center"/>
          </w:tcPr>
          <w:p w14:paraId="6C5765F1"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100</w:t>
            </w:r>
          </w:p>
        </w:tc>
        <w:tc>
          <w:tcPr>
            <w:tcW w:w="1587" w:type="dxa"/>
            <w:vAlign w:val="center"/>
          </w:tcPr>
          <w:p w14:paraId="6FEEC6F5"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5</w:t>
            </w:r>
            <w:r w:rsidR="00A8207E" w:rsidRPr="00317DE2">
              <w:rPr>
                <w:rFonts w:eastAsia="Calibri" w:cs="Arial"/>
                <w:sz w:val="22"/>
                <w:szCs w:val="22"/>
                <w:lang w:eastAsia="en-US"/>
              </w:rPr>
              <w:t>00</w:t>
            </w:r>
          </w:p>
        </w:tc>
      </w:tr>
      <w:tr w:rsidR="00EE649A" w:rsidRPr="00317DE2" w14:paraId="05D712FC" w14:textId="77777777" w:rsidTr="00003CB8">
        <w:trPr>
          <w:trHeight w:val="283"/>
        </w:trPr>
        <w:tc>
          <w:tcPr>
            <w:tcW w:w="6283" w:type="dxa"/>
            <w:vAlign w:val="center"/>
          </w:tcPr>
          <w:p w14:paraId="41603ABA" w14:textId="77777777" w:rsidR="00EE649A" w:rsidRPr="00317DE2" w:rsidRDefault="00EE649A" w:rsidP="00AA3855">
            <w:pPr>
              <w:spacing w:line="240" w:lineRule="auto"/>
              <w:ind w:left="33"/>
              <w:rPr>
                <w:rFonts w:eastAsia="Calibri" w:cs="Arial"/>
                <w:bCs/>
                <w:sz w:val="22"/>
                <w:szCs w:val="22"/>
                <w:highlight w:val="yellow"/>
                <w:lang w:eastAsia="en-US"/>
              </w:rPr>
            </w:pPr>
            <w:r w:rsidRPr="00317DE2">
              <w:rPr>
                <w:rFonts w:eastAsia="Calibri" w:cs="Arial"/>
                <w:bCs/>
                <w:sz w:val="22"/>
                <w:szCs w:val="22"/>
                <w:lang w:eastAsia="en-US"/>
              </w:rPr>
              <w:t>liczba zakończonych diagnoz</w:t>
            </w:r>
          </w:p>
        </w:tc>
        <w:tc>
          <w:tcPr>
            <w:tcW w:w="1334" w:type="dxa"/>
            <w:vAlign w:val="center"/>
          </w:tcPr>
          <w:p w14:paraId="23B9C20C"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80</w:t>
            </w:r>
          </w:p>
        </w:tc>
        <w:tc>
          <w:tcPr>
            <w:tcW w:w="1587" w:type="dxa"/>
            <w:vAlign w:val="center"/>
          </w:tcPr>
          <w:p w14:paraId="2855FCFC"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400</w:t>
            </w:r>
          </w:p>
        </w:tc>
      </w:tr>
      <w:tr w:rsidR="00EE649A" w:rsidRPr="00317DE2" w14:paraId="5EA86231" w14:textId="77777777" w:rsidTr="00003CB8">
        <w:trPr>
          <w:trHeight w:val="283"/>
        </w:trPr>
        <w:tc>
          <w:tcPr>
            <w:tcW w:w="6283" w:type="dxa"/>
            <w:vAlign w:val="center"/>
          </w:tcPr>
          <w:p w14:paraId="2700134F" w14:textId="77777777" w:rsidR="00EE649A" w:rsidRPr="00317DE2" w:rsidRDefault="00EE649A" w:rsidP="00AA3855">
            <w:pPr>
              <w:spacing w:line="240" w:lineRule="auto"/>
              <w:ind w:left="33"/>
              <w:rPr>
                <w:rFonts w:eastAsia="Calibri" w:cs="Arial"/>
                <w:bCs/>
                <w:sz w:val="22"/>
                <w:szCs w:val="22"/>
                <w:lang w:eastAsia="en-US"/>
              </w:rPr>
            </w:pPr>
            <w:r w:rsidRPr="00317DE2">
              <w:rPr>
                <w:rFonts w:eastAsia="Calibri" w:cs="Arial"/>
                <w:bCs/>
                <w:sz w:val="22"/>
                <w:szCs w:val="22"/>
                <w:lang w:eastAsia="en-US"/>
              </w:rPr>
              <w:t>liczba dzieci uczestniczących w terapii</w:t>
            </w:r>
          </w:p>
        </w:tc>
        <w:tc>
          <w:tcPr>
            <w:tcW w:w="1334" w:type="dxa"/>
            <w:vAlign w:val="center"/>
          </w:tcPr>
          <w:p w14:paraId="48F1754C"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50</w:t>
            </w:r>
          </w:p>
        </w:tc>
        <w:tc>
          <w:tcPr>
            <w:tcW w:w="1587" w:type="dxa"/>
            <w:vAlign w:val="center"/>
          </w:tcPr>
          <w:p w14:paraId="722DB5E7" w14:textId="77777777" w:rsidR="00EE649A" w:rsidRPr="00317DE2" w:rsidRDefault="00924497" w:rsidP="00EE649A">
            <w:pPr>
              <w:spacing w:line="240" w:lineRule="auto"/>
              <w:jc w:val="center"/>
              <w:rPr>
                <w:rFonts w:eastAsia="Calibri" w:cs="Arial"/>
                <w:sz w:val="22"/>
                <w:szCs w:val="22"/>
                <w:lang w:eastAsia="en-US"/>
              </w:rPr>
            </w:pPr>
            <w:r w:rsidRPr="00317DE2">
              <w:rPr>
                <w:rFonts w:eastAsia="Calibri" w:cs="Arial"/>
                <w:sz w:val="22"/>
                <w:szCs w:val="22"/>
                <w:lang w:eastAsia="en-US"/>
              </w:rPr>
              <w:t>9</w:t>
            </w:r>
            <w:r w:rsidR="00A8207E" w:rsidRPr="00317DE2">
              <w:rPr>
                <w:rFonts w:eastAsia="Calibri" w:cs="Arial"/>
                <w:sz w:val="22"/>
                <w:szCs w:val="22"/>
                <w:lang w:eastAsia="en-US"/>
              </w:rPr>
              <w:t>5</w:t>
            </w:r>
          </w:p>
        </w:tc>
      </w:tr>
      <w:tr w:rsidR="00EE649A" w:rsidRPr="00317DE2" w14:paraId="1393E904" w14:textId="77777777" w:rsidTr="00003CB8">
        <w:trPr>
          <w:trHeight w:val="283"/>
        </w:trPr>
        <w:tc>
          <w:tcPr>
            <w:tcW w:w="6283" w:type="dxa"/>
            <w:vAlign w:val="center"/>
          </w:tcPr>
          <w:p w14:paraId="7CCBD4A1" w14:textId="77777777" w:rsidR="00EE649A" w:rsidRPr="00317DE2" w:rsidRDefault="00EE649A" w:rsidP="00AA3855">
            <w:pPr>
              <w:spacing w:line="240" w:lineRule="auto"/>
              <w:ind w:left="33"/>
              <w:rPr>
                <w:rFonts w:eastAsia="Calibri" w:cs="Arial"/>
                <w:color w:val="70AD47" w:themeColor="accent6"/>
                <w:sz w:val="22"/>
                <w:szCs w:val="22"/>
                <w:lang w:eastAsia="en-US"/>
              </w:rPr>
            </w:pPr>
            <w:r w:rsidRPr="00317DE2">
              <w:rPr>
                <w:rFonts w:eastAsia="Calibri" w:cs="Arial"/>
                <w:sz w:val="22"/>
                <w:szCs w:val="22"/>
                <w:lang w:eastAsia="en-US"/>
              </w:rPr>
              <w:t xml:space="preserve">liczba grup </w:t>
            </w:r>
            <w:proofErr w:type="spellStart"/>
            <w:r w:rsidRPr="00317DE2">
              <w:rPr>
                <w:rFonts w:eastAsia="Calibri" w:cs="Arial"/>
                <w:sz w:val="22"/>
                <w:szCs w:val="22"/>
                <w:lang w:eastAsia="en-US"/>
              </w:rPr>
              <w:t>psychoedukacyjnych</w:t>
            </w:r>
            <w:proofErr w:type="spellEnd"/>
            <w:r w:rsidRPr="00317DE2">
              <w:rPr>
                <w:rFonts w:eastAsia="Calibri" w:cs="Arial"/>
                <w:sz w:val="22"/>
                <w:szCs w:val="22"/>
                <w:lang w:eastAsia="en-US"/>
              </w:rPr>
              <w:t xml:space="preserve"> dla rodziców i opiekunów</w:t>
            </w:r>
          </w:p>
        </w:tc>
        <w:tc>
          <w:tcPr>
            <w:tcW w:w="1334" w:type="dxa"/>
            <w:vAlign w:val="center"/>
          </w:tcPr>
          <w:p w14:paraId="1B8D27AC" w14:textId="6BA19B76" w:rsidR="00924497" w:rsidRPr="00317DE2" w:rsidRDefault="00924497" w:rsidP="00003CB8">
            <w:pPr>
              <w:spacing w:line="240" w:lineRule="auto"/>
              <w:jc w:val="center"/>
              <w:rPr>
                <w:rFonts w:eastAsia="Calibri" w:cs="Arial"/>
                <w:sz w:val="22"/>
                <w:szCs w:val="22"/>
                <w:lang w:eastAsia="en-US"/>
              </w:rPr>
            </w:pPr>
            <w:r w:rsidRPr="00317DE2">
              <w:rPr>
                <w:rFonts w:eastAsia="Calibri" w:cs="Arial"/>
                <w:sz w:val="22"/>
                <w:szCs w:val="22"/>
                <w:lang w:eastAsia="en-US"/>
              </w:rPr>
              <w:t>1</w:t>
            </w:r>
          </w:p>
        </w:tc>
        <w:tc>
          <w:tcPr>
            <w:tcW w:w="1587" w:type="dxa"/>
            <w:vAlign w:val="center"/>
          </w:tcPr>
          <w:p w14:paraId="201653A7" w14:textId="6E99EEF9" w:rsidR="00924497" w:rsidRPr="00317DE2" w:rsidRDefault="00924497" w:rsidP="00003CB8">
            <w:pPr>
              <w:spacing w:line="240" w:lineRule="auto"/>
              <w:jc w:val="center"/>
              <w:rPr>
                <w:rFonts w:eastAsia="Calibri" w:cs="Arial"/>
                <w:sz w:val="22"/>
                <w:szCs w:val="22"/>
                <w:lang w:eastAsia="en-US"/>
              </w:rPr>
            </w:pPr>
            <w:r w:rsidRPr="00317DE2">
              <w:rPr>
                <w:rFonts w:eastAsia="Calibri" w:cs="Arial"/>
                <w:sz w:val="22"/>
                <w:szCs w:val="22"/>
                <w:lang w:eastAsia="en-US"/>
              </w:rPr>
              <w:t>1</w:t>
            </w:r>
          </w:p>
        </w:tc>
      </w:tr>
      <w:tr w:rsidR="00EE649A" w:rsidRPr="00317DE2" w14:paraId="02BD56A7" w14:textId="77777777" w:rsidTr="00003CB8">
        <w:trPr>
          <w:trHeight w:val="283"/>
        </w:trPr>
        <w:tc>
          <w:tcPr>
            <w:tcW w:w="6283" w:type="dxa"/>
            <w:vAlign w:val="center"/>
          </w:tcPr>
          <w:p w14:paraId="2C5EEC89" w14:textId="759A3464"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liczba uczestników grup</w:t>
            </w:r>
            <w:r w:rsidR="007F4349">
              <w:rPr>
                <w:rFonts w:eastAsia="Calibri" w:cs="Arial"/>
                <w:sz w:val="22"/>
                <w:szCs w:val="22"/>
                <w:lang w:eastAsia="en-US"/>
              </w:rPr>
              <w:t>y</w:t>
            </w:r>
            <w:r w:rsidRPr="00317DE2">
              <w:rPr>
                <w:rFonts w:eastAsia="Calibri" w:cs="Arial"/>
                <w:sz w:val="22"/>
                <w:szCs w:val="22"/>
                <w:lang w:eastAsia="en-US"/>
              </w:rPr>
              <w:t xml:space="preserve"> </w:t>
            </w:r>
            <w:proofErr w:type="spellStart"/>
            <w:r w:rsidRPr="00317DE2">
              <w:rPr>
                <w:rFonts w:eastAsia="Calibri" w:cs="Arial"/>
                <w:sz w:val="22"/>
                <w:szCs w:val="22"/>
                <w:lang w:eastAsia="en-US"/>
              </w:rPr>
              <w:t>psychoedukacyjnych</w:t>
            </w:r>
            <w:proofErr w:type="spellEnd"/>
          </w:p>
        </w:tc>
        <w:tc>
          <w:tcPr>
            <w:tcW w:w="1334" w:type="dxa"/>
            <w:vAlign w:val="center"/>
          </w:tcPr>
          <w:p w14:paraId="50A51272" w14:textId="286F98BB" w:rsidR="00EE649A" w:rsidRPr="00317DE2" w:rsidRDefault="00003CB8" w:rsidP="00EE649A">
            <w:pPr>
              <w:spacing w:line="240" w:lineRule="auto"/>
              <w:jc w:val="center"/>
              <w:rPr>
                <w:rFonts w:eastAsia="Calibri" w:cs="Arial"/>
                <w:sz w:val="22"/>
                <w:szCs w:val="22"/>
                <w:lang w:eastAsia="en-US"/>
              </w:rPr>
            </w:pPr>
            <w:r>
              <w:rPr>
                <w:rFonts w:eastAsia="Calibri" w:cs="Arial"/>
                <w:sz w:val="22"/>
                <w:szCs w:val="22"/>
                <w:lang w:eastAsia="en-US"/>
              </w:rPr>
              <w:t>3</w:t>
            </w:r>
            <w:r w:rsidR="002371DB" w:rsidRPr="00317DE2">
              <w:rPr>
                <w:rFonts w:eastAsia="Calibri" w:cs="Arial"/>
                <w:sz w:val="22"/>
                <w:szCs w:val="22"/>
                <w:lang w:eastAsia="en-US"/>
              </w:rPr>
              <w:t>0</w:t>
            </w:r>
          </w:p>
        </w:tc>
        <w:tc>
          <w:tcPr>
            <w:tcW w:w="1587" w:type="dxa"/>
            <w:vAlign w:val="center"/>
          </w:tcPr>
          <w:p w14:paraId="67C16E9C" w14:textId="1D81A750" w:rsidR="00EE649A" w:rsidRPr="00317DE2" w:rsidRDefault="00003CB8" w:rsidP="00EE649A">
            <w:pPr>
              <w:spacing w:line="240" w:lineRule="auto"/>
              <w:jc w:val="center"/>
              <w:rPr>
                <w:rFonts w:eastAsia="Calibri" w:cs="Arial"/>
                <w:sz w:val="22"/>
                <w:szCs w:val="22"/>
                <w:lang w:eastAsia="en-US"/>
              </w:rPr>
            </w:pPr>
            <w:r>
              <w:rPr>
                <w:rFonts w:eastAsia="Calibri" w:cs="Arial"/>
                <w:sz w:val="22"/>
                <w:szCs w:val="22"/>
                <w:lang w:eastAsia="en-US"/>
              </w:rPr>
              <w:t>3</w:t>
            </w:r>
            <w:r w:rsidR="00A8207E" w:rsidRPr="00317DE2">
              <w:rPr>
                <w:rFonts w:eastAsia="Calibri" w:cs="Arial"/>
                <w:sz w:val="22"/>
                <w:szCs w:val="22"/>
                <w:lang w:eastAsia="en-US"/>
              </w:rPr>
              <w:t>0</w:t>
            </w:r>
          </w:p>
        </w:tc>
      </w:tr>
      <w:tr w:rsidR="00EE649A" w:rsidRPr="00317DE2" w14:paraId="466C4DC3" w14:textId="77777777" w:rsidTr="00003CB8">
        <w:trPr>
          <w:trHeight w:val="283"/>
        </w:trPr>
        <w:tc>
          <w:tcPr>
            <w:tcW w:w="6283" w:type="dxa"/>
            <w:vAlign w:val="center"/>
          </w:tcPr>
          <w:p w14:paraId="34B20170" w14:textId="73720198"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liczba grup wsparcia</w:t>
            </w:r>
            <w:r w:rsidR="0056091E">
              <w:rPr>
                <w:rFonts w:eastAsia="Calibri" w:cs="Arial"/>
                <w:sz w:val="22"/>
                <w:szCs w:val="22"/>
                <w:lang w:eastAsia="en-US"/>
              </w:rPr>
              <w:t xml:space="preserve"> </w:t>
            </w:r>
            <w:r w:rsidRPr="00317DE2">
              <w:rPr>
                <w:rFonts w:eastAsia="Calibri" w:cs="Arial"/>
                <w:sz w:val="22"/>
                <w:szCs w:val="22"/>
                <w:lang w:eastAsia="en-US"/>
              </w:rPr>
              <w:t>dla rodziców i opiekunów</w:t>
            </w:r>
          </w:p>
        </w:tc>
        <w:tc>
          <w:tcPr>
            <w:tcW w:w="1334" w:type="dxa"/>
            <w:vAlign w:val="center"/>
          </w:tcPr>
          <w:p w14:paraId="2BEDE515" w14:textId="370391B0" w:rsidR="00EE649A" w:rsidRPr="00317DE2" w:rsidRDefault="00003CB8" w:rsidP="00EE649A">
            <w:pPr>
              <w:spacing w:line="240" w:lineRule="auto"/>
              <w:jc w:val="center"/>
              <w:rPr>
                <w:rFonts w:eastAsia="Calibri" w:cs="Arial"/>
                <w:sz w:val="22"/>
                <w:szCs w:val="22"/>
                <w:lang w:eastAsia="en-US"/>
              </w:rPr>
            </w:pPr>
            <w:r>
              <w:rPr>
                <w:rFonts w:eastAsia="Calibri" w:cs="Arial"/>
                <w:sz w:val="22"/>
                <w:szCs w:val="22"/>
                <w:lang w:eastAsia="en-US"/>
              </w:rPr>
              <w:t>1</w:t>
            </w:r>
          </w:p>
        </w:tc>
        <w:tc>
          <w:tcPr>
            <w:tcW w:w="1587" w:type="dxa"/>
            <w:vAlign w:val="center"/>
          </w:tcPr>
          <w:p w14:paraId="607A145E" w14:textId="18622B85" w:rsidR="00EE649A" w:rsidRPr="00317DE2" w:rsidRDefault="00003CB8" w:rsidP="00EE649A">
            <w:pPr>
              <w:spacing w:line="240" w:lineRule="auto"/>
              <w:jc w:val="center"/>
              <w:rPr>
                <w:rFonts w:eastAsia="Calibri" w:cs="Arial"/>
                <w:sz w:val="22"/>
                <w:szCs w:val="22"/>
                <w:lang w:eastAsia="en-US"/>
              </w:rPr>
            </w:pPr>
            <w:r>
              <w:rPr>
                <w:rFonts w:eastAsia="Calibri" w:cs="Arial"/>
                <w:sz w:val="22"/>
                <w:szCs w:val="22"/>
                <w:lang w:eastAsia="en-US"/>
              </w:rPr>
              <w:t>1</w:t>
            </w:r>
          </w:p>
        </w:tc>
      </w:tr>
      <w:tr w:rsidR="00EE649A" w:rsidRPr="00317DE2" w14:paraId="45D6F22F" w14:textId="77777777" w:rsidTr="00003CB8">
        <w:trPr>
          <w:trHeight w:val="283"/>
        </w:trPr>
        <w:tc>
          <w:tcPr>
            <w:tcW w:w="6283" w:type="dxa"/>
            <w:vAlign w:val="center"/>
          </w:tcPr>
          <w:p w14:paraId="43F01618" w14:textId="77777777" w:rsidR="00EE649A" w:rsidRPr="00317DE2" w:rsidRDefault="00EE649A" w:rsidP="00AA3855">
            <w:pPr>
              <w:spacing w:line="240" w:lineRule="auto"/>
              <w:ind w:left="33"/>
              <w:rPr>
                <w:rFonts w:eastAsia="Calibri" w:cs="Arial"/>
                <w:sz w:val="22"/>
                <w:szCs w:val="22"/>
                <w:lang w:eastAsia="en-US"/>
              </w:rPr>
            </w:pPr>
            <w:r w:rsidRPr="00317DE2">
              <w:rPr>
                <w:rFonts w:eastAsia="Calibri" w:cs="Arial"/>
                <w:sz w:val="22"/>
                <w:szCs w:val="22"/>
                <w:lang w:eastAsia="en-US"/>
              </w:rPr>
              <w:t>liczba uczestników grup wsparcia</w:t>
            </w:r>
          </w:p>
        </w:tc>
        <w:tc>
          <w:tcPr>
            <w:tcW w:w="1334" w:type="dxa"/>
            <w:vAlign w:val="center"/>
          </w:tcPr>
          <w:p w14:paraId="6C8C71E7" w14:textId="77777777" w:rsidR="00EE649A" w:rsidRPr="00317DE2" w:rsidRDefault="00F261DD" w:rsidP="00EE649A">
            <w:pPr>
              <w:spacing w:line="240" w:lineRule="auto"/>
              <w:jc w:val="center"/>
              <w:rPr>
                <w:rFonts w:eastAsia="Calibri" w:cs="Arial"/>
                <w:sz w:val="22"/>
                <w:szCs w:val="22"/>
                <w:lang w:eastAsia="en-US"/>
              </w:rPr>
            </w:pPr>
            <w:r w:rsidRPr="00317DE2">
              <w:rPr>
                <w:rFonts w:eastAsia="Calibri" w:cs="Arial"/>
                <w:sz w:val="22"/>
                <w:szCs w:val="22"/>
                <w:lang w:eastAsia="en-US"/>
              </w:rPr>
              <w:t>3</w:t>
            </w:r>
            <w:r w:rsidR="002371DB" w:rsidRPr="00317DE2">
              <w:rPr>
                <w:rFonts w:eastAsia="Calibri" w:cs="Arial"/>
                <w:sz w:val="22"/>
                <w:szCs w:val="22"/>
                <w:lang w:eastAsia="en-US"/>
              </w:rPr>
              <w:t>0</w:t>
            </w:r>
          </w:p>
        </w:tc>
        <w:tc>
          <w:tcPr>
            <w:tcW w:w="1587" w:type="dxa"/>
            <w:vAlign w:val="center"/>
          </w:tcPr>
          <w:p w14:paraId="62FAAD4B" w14:textId="1E5AB908" w:rsidR="00EE649A" w:rsidRPr="00317DE2" w:rsidRDefault="00003CB8" w:rsidP="00EE649A">
            <w:pPr>
              <w:spacing w:line="240" w:lineRule="auto"/>
              <w:jc w:val="center"/>
              <w:rPr>
                <w:rFonts w:eastAsia="Calibri" w:cs="Arial"/>
                <w:sz w:val="22"/>
                <w:szCs w:val="22"/>
                <w:lang w:eastAsia="en-US"/>
              </w:rPr>
            </w:pPr>
            <w:r>
              <w:rPr>
                <w:rFonts w:eastAsia="Calibri" w:cs="Arial"/>
                <w:sz w:val="22"/>
                <w:szCs w:val="22"/>
                <w:lang w:eastAsia="en-US"/>
              </w:rPr>
              <w:t>3</w:t>
            </w:r>
            <w:r w:rsidR="00A8207E" w:rsidRPr="00317DE2">
              <w:rPr>
                <w:rFonts w:eastAsia="Calibri" w:cs="Arial"/>
                <w:sz w:val="22"/>
                <w:szCs w:val="22"/>
                <w:lang w:eastAsia="en-US"/>
              </w:rPr>
              <w:t>0</w:t>
            </w:r>
          </w:p>
        </w:tc>
      </w:tr>
      <w:tr w:rsidR="00EE649A" w:rsidRPr="00317DE2" w14:paraId="5A955EDE" w14:textId="77777777" w:rsidTr="00003CB8">
        <w:trPr>
          <w:trHeight w:val="283"/>
        </w:trPr>
        <w:tc>
          <w:tcPr>
            <w:tcW w:w="6283" w:type="dxa"/>
            <w:vAlign w:val="center"/>
          </w:tcPr>
          <w:p w14:paraId="6215CA0B" w14:textId="77B408EB" w:rsidR="00EE649A" w:rsidRPr="00317DE2" w:rsidRDefault="00EE649A" w:rsidP="00AA3855">
            <w:pPr>
              <w:spacing w:line="240" w:lineRule="auto"/>
              <w:ind w:left="33"/>
              <w:rPr>
                <w:rFonts w:eastAsia="Calibri" w:cs="Arial"/>
                <w:color w:val="70AD47" w:themeColor="accent6"/>
                <w:sz w:val="22"/>
                <w:szCs w:val="22"/>
                <w:lang w:eastAsia="en-US"/>
              </w:rPr>
            </w:pPr>
            <w:r w:rsidRPr="00317DE2">
              <w:rPr>
                <w:rFonts w:eastAsiaTheme="minorHAnsi" w:cs="Arial"/>
                <w:sz w:val="22"/>
                <w:szCs w:val="22"/>
                <w:lang w:eastAsia="en-US"/>
              </w:rPr>
              <w:t xml:space="preserve">Liczba </w:t>
            </w:r>
            <w:proofErr w:type="spellStart"/>
            <w:r w:rsidRPr="00317DE2">
              <w:rPr>
                <w:rFonts w:eastAsiaTheme="minorHAnsi" w:cs="Arial"/>
                <w:sz w:val="22"/>
                <w:szCs w:val="22"/>
                <w:lang w:eastAsia="en-US"/>
              </w:rPr>
              <w:t>superwizji</w:t>
            </w:r>
            <w:proofErr w:type="spellEnd"/>
            <w:r w:rsidRPr="00317DE2">
              <w:rPr>
                <w:rFonts w:eastAsiaTheme="minorHAnsi" w:cs="Arial"/>
                <w:sz w:val="22"/>
                <w:szCs w:val="22"/>
                <w:lang w:eastAsia="en-US"/>
              </w:rPr>
              <w:t xml:space="preserve"> dla zespołu diagnostyczno-terapeutycznego</w:t>
            </w:r>
            <w:r w:rsidR="0056091E">
              <w:rPr>
                <w:rFonts w:eastAsiaTheme="minorHAnsi" w:cs="Arial"/>
                <w:sz w:val="22"/>
                <w:szCs w:val="22"/>
                <w:lang w:eastAsia="en-US"/>
              </w:rPr>
              <w:t xml:space="preserve"> </w:t>
            </w:r>
            <w:proofErr w:type="spellStart"/>
            <w:r w:rsidRPr="00317DE2">
              <w:rPr>
                <w:rFonts w:eastAsiaTheme="minorHAnsi" w:cs="Arial"/>
                <w:sz w:val="22"/>
                <w:szCs w:val="22"/>
                <w:lang w:eastAsia="en-US"/>
              </w:rPr>
              <w:t>RPDiT</w:t>
            </w:r>
            <w:proofErr w:type="spellEnd"/>
            <w:r w:rsidRPr="00317DE2">
              <w:rPr>
                <w:rFonts w:eastAsiaTheme="minorHAnsi" w:cs="Arial"/>
                <w:sz w:val="22"/>
                <w:szCs w:val="22"/>
                <w:lang w:eastAsia="en-US"/>
              </w:rPr>
              <w:t xml:space="preserve"> FAS/FASD</w:t>
            </w:r>
          </w:p>
        </w:tc>
        <w:tc>
          <w:tcPr>
            <w:tcW w:w="1334" w:type="dxa"/>
            <w:vAlign w:val="center"/>
          </w:tcPr>
          <w:p w14:paraId="656BE1B5" w14:textId="1C7EED7E" w:rsidR="00F261DD" w:rsidRPr="00317DE2" w:rsidRDefault="002371DB" w:rsidP="00003CB8">
            <w:pPr>
              <w:spacing w:line="240" w:lineRule="auto"/>
              <w:jc w:val="center"/>
              <w:rPr>
                <w:rFonts w:eastAsia="Calibri" w:cs="Arial"/>
                <w:sz w:val="22"/>
                <w:szCs w:val="22"/>
                <w:lang w:eastAsia="en-US"/>
              </w:rPr>
            </w:pPr>
            <w:r w:rsidRPr="00317DE2">
              <w:rPr>
                <w:rFonts w:eastAsia="Calibri" w:cs="Arial"/>
                <w:sz w:val="22"/>
                <w:szCs w:val="22"/>
                <w:lang w:eastAsia="en-US"/>
              </w:rPr>
              <w:t>1</w:t>
            </w:r>
          </w:p>
        </w:tc>
        <w:tc>
          <w:tcPr>
            <w:tcW w:w="1587" w:type="dxa"/>
            <w:vAlign w:val="center"/>
          </w:tcPr>
          <w:p w14:paraId="0DCBB2C1" w14:textId="20D035BA" w:rsidR="00F261DD" w:rsidRPr="00317DE2" w:rsidRDefault="00F261DD" w:rsidP="00003CB8">
            <w:pPr>
              <w:spacing w:line="240" w:lineRule="auto"/>
              <w:jc w:val="center"/>
              <w:rPr>
                <w:rFonts w:eastAsia="Calibri" w:cs="Arial"/>
                <w:sz w:val="22"/>
                <w:szCs w:val="22"/>
                <w:lang w:eastAsia="en-US"/>
              </w:rPr>
            </w:pPr>
            <w:r w:rsidRPr="00317DE2">
              <w:rPr>
                <w:rFonts w:eastAsia="Calibri" w:cs="Arial"/>
                <w:sz w:val="22"/>
                <w:szCs w:val="22"/>
                <w:lang w:eastAsia="en-US"/>
              </w:rPr>
              <w:t>1</w:t>
            </w:r>
          </w:p>
        </w:tc>
      </w:tr>
      <w:tr w:rsidR="00F261DD" w:rsidRPr="00317DE2" w14:paraId="25A010C6" w14:textId="77777777" w:rsidTr="00003CB8">
        <w:trPr>
          <w:trHeight w:val="283"/>
        </w:trPr>
        <w:tc>
          <w:tcPr>
            <w:tcW w:w="6283" w:type="dxa"/>
            <w:vAlign w:val="center"/>
          </w:tcPr>
          <w:p w14:paraId="2F6552CD" w14:textId="50C7245E" w:rsidR="00F261DD" w:rsidRPr="00317DE2" w:rsidRDefault="00F261DD" w:rsidP="00AA3855">
            <w:pPr>
              <w:spacing w:line="240" w:lineRule="auto"/>
              <w:ind w:left="33"/>
              <w:rPr>
                <w:rFonts w:eastAsiaTheme="minorHAnsi" w:cs="Arial"/>
                <w:sz w:val="22"/>
                <w:szCs w:val="22"/>
                <w:lang w:eastAsia="en-US"/>
              </w:rPr>
            </w:pPr>
            <w:r w:rsidRPr="00317DE2">
              <w:rPr>
                <w:rFonts w:eastAsiaTheme="minorHAnsi" w:cs="Arial"/>
                <w:sz w:val="22"/>
                <w:szCs w:val="22"/>
                <w:lang w:eastAsia="en-US"/>
              </w:rPr>
              <w:t>Liczba spotkań zespołu diagnostyczno-terapeutycznego</w:t>
            </w:r>
            <w:r w:rsidR="0056091E">
              <w:rPr>
                <w:rFonts w:eastAsiaTheme="minorHAnsi" w:cs="Arial"/>
                <w:sz w:val="22"/>
                <w:szCs w:val="22"/>
                <w:lang w:eastAsia="en-US"/>
              </w:rPr>
              <w:t xml:space="preserve"> </w:t>
            </w:r>
            <w:proofErr w:type="spellStart"/>
            <w:r w:rsidRPr="00317DE2">
              <w:rPr>
                <w:rFonts w:eastAsiaTheme="minorHAnsi" w:cs="Arial"/>
                <w:sz w:val="22"/>
                <w:szCs w:val="22"/>
                <w:lang w:eastAsia="en-US"/>
              </w:rPr>
              <w:t>RPDiT</w:t>
            </w:r>
            <w:proofErr w:type="spellEnd"/>
            <w:r w:rsidRPr="00317DE2">
              <w:rPr>
                <w:rFonts w:eastAsiaTheme="minorHAnsi" w:cs="Arial"/>
                <w:sz w:val="22"/>
                <w:szCs w:val="22"/>
                <w:lang w:eastAsia="en-US"/>
              </w:rPr>
              <w:t xml:space="preserve"> FAS/FASD</w:t>
            </w:r>
          </w:p>
        </w:tc>
        <w:tc>
          <w:tcPr>
            <w:tcW w:w="1334" w:type="dxa"/>
            <w:vAlign w:val="center"/>
          </w:tcPr>
          <w:p w14:paraId="5D264861" w14:textId="77777777" w:rsidR="00F261DD" w:rsidRPr="00317DE2" w:rsidRDefault="00F261DD" w:rsidP="00EE649A">
            <w:pPr>
              <w:spacing w:line="240" w:lineRule="auto"/>
              <w:jc w:val="center"/>
              <w:rPr>
                <w:rFonts w:eastAsia="Calibri" w:cs="Arial"/>
                <w:sz w:val="22"/>
                <w:szCs w:val="22"/>
                <w:lang w:eastAsia="en-US"/>
              </w:rPr>
            </w:pPr>
            <w:r w:rsidRPr="00317DE2">
              <w:rPr>
                <w:rFonts w:eastAsia="Calibri" w:cs="Arial"/>
                <w:sz w:val="22"/>
                <w:szCs w:val="22"/>
                <w:lang w:eastAsia="en-US"/>
              </w:rPr>
              <w:t>9</w:t>
            </w:r>
          </w:p>
        </w:tc>
        <w:tc>
          <w:tcPr>
            <w:tcW w:w="1587" w:type="dxa"/>
            <w:vAlign w:val="center"/>
          </w:tcPr>
          <w:p w14:paraId="20B39D23" w14:textId="77777777" w:rsidR="00F261DD" w:rsidRPr="00317DE2" w:rsidRDefault="00F261DD" w:rsidP="00EE649A">
            <w:pPr>
              <w:spacing w:line="240" w:lineRule="auto"/>
              <w:jc w:val="center"/>
              <w:rPr>
                <w:rFonts w:eastAsia="Calibri" w:cs="Arial"/>
                <w:sz w:val="22"/>
                <w:szCs w:val="22"/>
                <w:lang w:eastAsia="en-US"/>
              </w:rPr>
            </w:pPr>
            <w:r w:rsidRPr="00317DE2">
              <w:rPr>
                <w:rFonts w:eastAsia="Calibri" w:cs="Arial"/>
                <w:sz w:val="22"/>
                <w:szCs w:val="22"/>
                <w:lang w:eastAsia="en-US"/>
              </w:rPr>
              <w:t>45</w:t>
            </w:r>
          </w:p>
        </w:tc>
      </w:tr>
    </w:tbl>
    <w:p w14:paraId="126EEB88" w14:textId="77777777" w:rsidR="001F2DF5" w:rsidRDefault="001F2DF5" w:rsidP="00793AFF">
      <w:pPr>
        <w:spacing w:before="120" w:line="360" w:lineRule="auto"/>
        <w:ind w:hanging="142"/>
        <w:rPr>
          <w:rFonts w:eastAsia="Calibri" w:cs="Arial"/>
          <w:b/>
          <w:szCs w:val="22"/>
          <w:lang w:eastAsia="en-US"/>
        </w:rPr>
      </w:pPr>
    </w:p>
    <w:p w14:paraId="12FC7D0A" w14:textId="77777777" w:rsidR="001F2DF5" w:rsidRDefault="001F2DF5" w:rsidP="00793AFF">
      <w:pPr>
        <w:spacing w:before="120" w:line="360" w:lineRule="auto"/>
        <w:ind w:hanging="142"/>
        <w:rPr>
          <w:rFonts w:eastAsia="Calibri" w:cs="Arial"/>
          <w:b/>
          <w:szCs w:val="22"/>
          <w:lang w:eastAsia="en-US"/>
        </w:rPr>
      </w:pPr>
    </w:p>
    <w:p w14:paraId="08B0333B" w14:textId="444E82CB" w:rsidR="00783678" w:rsidRPr="00317DE2" w:rsidRDefault="00783678" w:rsidP="00793AFF">
      <w:pPr>
        <w:spacing w:before="120" w:line="360" w:lineRule="auto"/>
        <w:ind w:hanging="142"/>
        <w:rPr>
          <w:rFonts w:eastAsia="Calibri" w:cs="Arial"/>
          <w:b/>
          <w:szCs w:val="22"/>
          <w:lang w:eastAsia="en-US"/>
        </w:rPr>
      </w:pPr>
      <w:r w:rsidRPr="00317DE2">
        <w:rPr>
          <w:rFonts w:eastAsia="Calibri" w:cs="Arial"/>
          <w:b/>
          <w:szCs w:val="22"/>
          <w:lang w:eastAsia="en-US"/>
        </w:rPr>
        <w:lastRenderedPageBreak/>
        <w:t>Rezultaty</w:t>
      </w:r>
      <w:r w:rsidR="00793AFF" w:rsidRPr="00317DE2">
        <w:rPr>
          <w:rFonts w:eastAsia="Calibri" w:cs="Arial"/>
          <w:b/>
          <w:szCs w:val="22"/>
          <w:lang w:eastAsia="en-US"/>
        </w:rPr>
        <w:t>:</w:t>
      </w:r>
    </w:p>
    <w:p w14:paraId="6AAA13DB" w14:textId="77777777" w:rsidR="00783678" w:rsidRPr="00317DE2" w:rsidRDefault="00783678" w:rsidP="005952CC">
      <w:pPr>
        <w:numPr>
          <w:ilvl w:val="0"/>
          <w:numId w:val="26"/>
        </w:numPr>
        <w:spacing w:line="360" w:lineRule="auto"/>
        <w:ind w:left="142" w:hanging="284"/>
        <w:rPr>
          <w:rFonts w:eastAsia="Calibri" w:cs="Arial"/>
          <w:szCs w:val="22"/>
          <w:lang w:eastAsia="en-US"/>
        </w:rPr>
      </w:pPr>
      <w:r w:rsidRPr="00317DE2">
        <w:rPr>
          <w:rFonts w:eastAsia="Calibri" w:cs="Arial"/>
          <w:szCs w:val="22"/>
          <w:lang w:eastAsia="en-US"/>
        </w:rPr>
        <w:t>Podniesienie poziomu wiedzy w obszarze FAS/FASD wśród ogółu społeczeństwa ze szczególnym uwzględnieniem</w:t>
      </w:r>
      <w:r w:rsidR="00F261DD" w:rsidRPr="00317DE2">
        <w:rPr>
          <w:rFonts w:eastAsia="Calibri" w:cs="Arial"/>
          <w:szCs w:val="22"/>
          <w:lang w:eastAsia="en-US"/>
        </w:rPr>
        <w:t xml:space="preserve"> specjalistów</w:t>
      </w:r>
      <w:r w:rsidRPr="00317DE2">
        <w:rPr>
          <w:rFonts w:eastAsia="Calibri" w:cs="Arial"/>
          <w:szCs w:val="22"/>
          <w:lang w:eastAsia="en-US"/>
        </w:rPr>
        <w:t>.</w:t>
      </w:r>
    </w:p>
    <w:p w14:paraId="19C8A5F5" w14:textId="77777777" w:rsidR="00783678" w:rsidRPr="00317DE2" w:rsidRDefault="00783678" w:rsidP="005952CC">
      <w:pPr>
        <w:numPr>
          <w:ilvl w:val="0"/>
          <w:numId w:val="26"/>
        </w:numPr>
        <w:spacing w:line="360" w:lineRule="auto"/>
        <w:ind w:left="142" w:hanging="284"/>
        <w:contextualSpacing/>
        <w:rPr>
          <w:rFonts w:cs="Arial"/>
          <w:kern w:val="1"/>
          <w:szCs w:val="22"/>
          <w:lang w:eastAsia="hi-IN" w:bidi="hi-IN"/>
        </w:rPr>
      </w:pPr>
      <w:r w:rsidRPr="00317DE2">
        <w:rPr>
          <w:rFonts w:cs="Arial"/>
          <w:kern w:val="1"/>
          <w:szCs w:val="22"/>
          <w:lang w:eastAsia="hi-IN" w:bidi="hi-IN"/>
        </w:rPr>
        <w:t>Wzrost poziomu kompetencji społecznych i/lub zawodowych m.in. wśród specjalistów pracujących w obszarze FAS/FASD oraz rodziców i opiekunów dzieci z FAS/FASD.</w:t>
      </w:r>
    </w:p>
    <w:p w14:paraId="419362F9" w14:textId="7564DEF3" w:rsidR="00783678" w:rsidRPr="00317DE2" w:rsidRDefault="00783678" w:rsidP="005952CC">
      <w:pPr>
        <w:numPr>
          <w:ilvl w:val="0"/>
          <w:numId w:val="26"/>
        </w:numPr>
        <w:spacing w:line="360" w:lineRule="auto"/>
        <w:ind w:left="142" w:hanging="284"/>
        <w:contextualSpacing/>
        <w:rPr>
          <w:rFonts w:cs="Arial"/>
          <w:kern w:val="1"/>
          <w:szCs w:val="22"/>
          <w:lang w:eastAsia="hi-IN" w:bidi="hi-IN"/>
        </w:rPr>
      </w:pPr>
      <w:r w:rsidRPr="00317DE2">
        <w:rPr>
          <w:rFonts w:cs="Arial"/>
          <w:kern w:val="1"/>
          <w:szCs w:val="22"/>
          <w:lang w:eastAsia="hi-IN" w:bidi="hi-IN"/>
        </w:rPr>
        <w:t>Prowadzenie systemowego wsparcia w zakresie diagnozy i terapii FAS/FASD zgodnie z</w:t>
      </w:r>
      <w:r w:rsidR="00C04258">
        <w:rPr>
          <w:rFonts w:cs="Arial"/>
          <w:kern w:val="1"/>
          <w:szCs w:val="22"/>
          <w:lang w:eastAsia="hi-IN" w:bidi="hi-IN"/>
        </w:rPr>
        <w:t> </w:t>
      </w:r>
      <w:r w:rsidRPr="00317DE2">
        <w:rPr>
          <w:rFonts w:cs="Arial"/>
          <w:kern w:val="1"/>
          <w:szCs w:val="22"/>
          <w:lang w:eastAsia="hi-IN" w:bidi="hi-IN"/>
        </w:rPr>
        <w:t>aktualnym stanem wiedzy</w:t>
      </w:r>
      <w:r w:rsidR="00F261DD" w:rsidRPr="00317DE2">
        <w:rPr>
          <w:rFonts w:cs="Arial"/>
          <w:kern w:val="1"/>
          <w:szCs w:val="22"/>
          <w:lang w:eastAsia="hi-IN" w:bidi="hi-IN"/>
        </w:rPr>
        <w:t xml:space="preserve"> i polskimi standardami diagnozy</w:t>
      </w:r>
      <w:r w:rsidRPr="00317DE2">
        <w:rPr>
          <w:rFonts w:cs="Arial"/>
          <w:kern w:val="1"/>
          <w:szCs w:val="22"/>
          <w:lang w:eastAsia="hi-IN" w:bidi="hi-IN"/>
        </w:rPr>
        <w:t xml:space="preserve">. </w:t>
      </w:r>
    </w:p>
    <w:p w14:paraId="4E48C26C" w14:textId="77777777" w:rsidR="00783678" w:rsidRPr="00317DE2" w:rsidRDefault="00783678" w:rsidP="005952CC">
      <w:pPr>
        <w:numPr>
          <w:ilvl w:val="0"/>
          <w:numId w:val="26"/>
        </w:numPr>
        <w:spacing w:line="360" w:lineRule="auto"/>
        <w:ind w:left="142" w:hanging="284"/>
        <w:contextualSpacing/>
        <w:rPr>
          <w:rFonts w:eastAsiaTheme="minorHAnsi" w:cs="Arial"/>
          <w:szCs w:val="22"/>
          <w:lang w:eastAsia="en-US"/>
        </w:rPr>
      </w:pPr>
      <w:r w:rsidRPr="00317DE2">
        <w:rPr>
          <w:rFonts w:eastAsiaTheme="minorHAnsi" w:cs="Arial"/>
          <w:szCs w:val="22"/>
          <w:lang w:eastAsia="en-US"/>
        </w:rPr>
        <w:t>Wzrost liczby dzieci diagnozowanych w kierunku FAS/FASD.</w:t>
      </w:r>
    </w:p>
    <w:p w14:paraId="58578C83" w14:textId="77777777" w:rsidR="005C2845" w:rsidRPr="00317DE2" w:rsidRDefault="00783678" w:rsidP="005952CC">
      <w:pPr>
        <w:numPr>
          <w:ilvl w:val="0"/>
          <w:numId w:val="26"/>
        </w:numPr>
        <w:spacing w:line="360" w:lineRule="auto"/>
        <w:ind w:left="142" w:hanging="284"/>
        <w:contextualSpacing/>
        <w:rPr>
          <w:rFonts w:eastAsiaTheme="minorHAnsi" w:cs="Arial"/>
          <w:szCs w:val="22"/>
          <w:lang w:eastAsia="en-US"/>
        </w:rPr>
      </w:pPr>
      <w:r w:rsidRPr="00317DE2">
        <w:rPr>
          <w:rFonts w:eastAsiaTheme="minorHAnsi" w:cs="Arial"/>
          <w:szCs w:val="22"/>
          <w:lang w:eastAsia="en-US"/>
        </w:rPr>
        <w:t>Wzrost dostępu do terapii dla dzieci ze zdiagnozowanym FAS/FASD.</w:t>
      </w:r>
    </w:p>
    <w:bookmarkEnd w:id="23"/>
    <w:p w14:paraId="31B67148" w14:textId="77777777" w:rsidR="003F1F94" w:rsidRPr="00317DE2" w:rsidRDefault="005C2845" w:rsidP="005C2845">
      <w:pPr>
        <w:spacing w:after="160" w:line="259" w:lineRule="auto"/>
        <w:rPr>
          <w:rFonts w:cs="Arial"/>
          <w:szCs w:val="22"/>
          <w:highlight w:val="yellow"/>
        </w:rPr>
      </w:pPr>
      <w:r w:rsidRPr="00317DE2">
        <w:rPr>
          <w:rFonts w:cs="Arial"/>
          <w:szCs w:val="22"/>
          <w:highlight w:val="yellow"/>
        </w:rPr>
        <w:br w:type="page"/>
      </w:r>
    </w:p>
    <w:p w14:paraId="3F249C04" w14:textId="3F481E79" w:rsidR="004D18A1" w:rsidRPr="00317DE2" w:rsidRDefault="001A3D2E" w:rsidP="00E923B6">
      <w:pPr>
        <w:pStyle w:val="Nagwek1"/>
      </w:pPr>
      <w:bookmarkStart w:id="25" w:name="_Toc214281841"/>
      <w:r w:rsidRPr="00317DE2">
        <w:lastRenderedPageBreak/>
        <w:t>Z</w:t>
      </w:r>
      <w:r w:rsidR="004D18A1" w:rsidRPr="00317DE2">
        <w:t xml:space="preserve">asady realizacji i finansowania </w:t>
      </w:r>
      <w:r w:rsidR="004D18A1" w:rsidRPr="00317DE2">
        <w:rPr>
          <w:rFonts w:eastAsiaTheme="minorHAnsi"/>
        </w:rPr>
        <w:t xml:space="preserve">Wojewódzkiego Programu </w:t>
      </w:r>
      <w:r w:rsidR="004D18A1" w:rsidRPr="00317DE2">
        <w:t>Profilaktyki</w:t>
      </w:r>
      <w:r w:rsidR="00E923B6">
        <w:t xml:space="preserve"> </w:t>
      </w:r>
      <w:r w:rsidR="004D18A1" w:rsidRPr="00317DE2">
        <w:t xml:space="preserve">i Rozwiązywania Problemów Alkoholowych oraz </w:t>
      </w:r>
      <w:r w:rsidR="004D18A1" w:rsidRPr="00317DE2">
        <w:rPr>
          <w:rFonts w:eastAsiaTheme="minorHAnsi"/>
        </w:rPr>
        <w:t>Przeciwdziałania Narkomanii na lata 202</w:t>
      </w:r>
      <w:r w:rsidR="0092722E">
        <w:rPr>
          <w:rFonts w:eastAsiaTheme="minorHAnsi"/>
        </w:rPr>
        <w:t>6</w:t>
      </w:r>
      <w:r w:rsidR="004D18A1" w:rsidRPr="00317DE2">
        <w:rPr>
          <w:rFonts w:eastAsiaTheme="minorHAnsi"/>
        </w:rPr>
        <w:t>-20</w:t>
      </w:r>
      <w:r w:rsidR="0092722E">
        <w:rPr>
          <w:rFonts w:eastAsiaTheme="minorHAnsi"/>
        </w:rPr>
        <w:t>30</w:t>
      </w:r>
      <w:bookmarkEnd w:id="25"/>
      <w:r w:rsidR="00947F5C">
        <w:rPr>
          <w:rFonts w:eastAsiaTheme="minorHAnsi"/>
        </w:rPr>
        <w:t>.</w:t>
      </w:r>
    </w:p>
    <w:p w14:paraId="6C8CF6B3" w14:textId="74282CA0" w:rsidR="006B262B" w:rsidRPr="00317DE2" w:rsidRDefault="006B262B" w:rsidP="006B262B">
      <w:pPr>
        <w:pStyle w:val="Tekstpodstawowywcity2"/>
        <w:spacing w:after="0" w:line="360" w:lineRule="auto"/>
        <w:ind w:left="0" w:firstLine="426"/>
        <w:rPr>
          <w:rFonts w:cs="Arial"/>
          <w:szCs w:val="22"/>
        </w:rPr>
      </w:pPr>
      <w:r w:rsidRPr="00317DE2">
        <w:rPr>
          <w:rFonts w:cs="Arial"/>
          <w:szCs w:val="22"/>
        </w:rPr>
        <w:t xml:space="preserve">Środki finansowe przeznaczone na realizację </w:t>
      </w:r>
      <w:r w:rsidR="007759BC" w:rsidRPr="00317DE2">
        <w:rPr>
          <w:rFonts w:cs="Arial"/>
          <w:szCs w:val="22"/>
        </w:rPr>
        <w:t>niniejszego programu</w:t>
      </w:r>
      <w:r w:rsidRPr="00317DE2">
        <w:rPr>
          <w:rFonts w:cs="Arial"/>
          <w:szCs w:val="22"/>
        </w:rPr>
        <w:t>, na podstawie</w:t>
      </w:r>
      <w:r w:rsidR="002A58FF" w:rsidRPr="00317DE2">
        <w:rPr>
          <w:rFonts w:cs="Arial"/>
          <w:szCs w:val="22"/>
        </w:rPr>
        <w:br/>
      </w:r>
      <w:r w:rsidRPr="00317DE2">
        <w:rPr>
          <w:rFonts w:cs="Arial"/>
          <w:szCs w:val="22"/>
        </w:rPr>
        <w:t>art. 9</w:t>
      </w:r>
      <w:r w:rsidRPr="00317DE2">
        <w:rPr>
          <w:rFonts w:cs="Arial"/>
          <w:szCs w:val="22"/>
          <w:vertAlign w:val="superscript"/>
        </w:rPr>
        <w:t xml:space="preserve">3 </w:t>
      </w:r>
      <w:r w:rsidRPr="00317DE2">
        <w:rPr>
          <w:rFonts w:cs="Arial"/>
          <w:szCs w:val="22"/>
        </w:rPr>
        <w:t>ust. 1 ustawy z dnia 26 października 1982 r</w:t>
      </w:r>
      <w:r w:rsidR="00947F5C">
        <w:rPr>
          <w:rFonts w:cs="Arial"/>
          <w:szCs w:val="22"/>
        </w:rPr>
        <w:t>oku</w:t>
      </w:r>
      <w:r w:rsidRPr="00317DE2">
        <w:rPr>
          <w:rFonts w:cs="Arial"/>
          <w:szCs w:val="22"/>
        </w:rPr>
        <w:t xml:space="preserve"> o wychowaniu w trzeźwości </w:t>
      </w:r>
      <w:r w:rsidR="00BB2BEC" w:rsidRPr="00317DE2">
        <w:rPr>
          <w:rFonts w:cs="Arial"/>
          <w:szCs w:val="22"/>
        </w:rPr>
        <w:br/>
      </w:r>
      <w:r w:rsidRPr="00317DE2">
        <w:rPr>
          <w:rFonts w:cs="Arial"/>
          <w:szCs w:val="22"/>
        </w:rPr>
        <w:t>i przeciwdziałaniu alkoholizmowi, pochodzą przede wszystkim z tytułu opłat za wydanie zezwoleń na hurtowy obrót w kraju napojami alkoholowymi do 18% zawartości alkoholu i są dochodem własnym Samorządu Województwa Lubelskiego. Źródła finansowania</w:t>
      </w:r>
      <w:r w:rsidR="0056091E">
        <w:rPr>
          <w:rFonts w:cs="Arial"/>
          <w:szCs w:val="22"/>
        </w:rPr>
        <w:t xml:space="preserve"> </w:t>
      </w:r>
      <w:r w:rsidRPr="00317DE2">
        <w:rPr>
          <w:rFonts w:cs="Arial"/>
          <w:szCs w:val="22"/>
        </w:rPr>
        <w:t>Programu</w:t>
      </w:r>
      <w:r w:rsidR="0056091E">
        <w:rPr>
          <w:rFonts w:cs="Arial"/>
          <w:szCs w:val="22"/>
        </w:rPr>
        <w:t xml:space="preserve"> </w:t>
      </w:r>
      <w:r w:rsidRPr="00317DE2">
        <w:rPr>
          <w:rFonts w:cs="Arial"/>
          <w:szCs w:val="22"/>
        </w:rPr>
        <w:t>mogą stanowić również środki własne Samorządu Województwa Lubelskiego, środki budżetu państwa</w:t>
      </w:r>
      <w:r w:rsidR="00495BA2" w:rsidRPr="00317DE2">
        <w:rPr>
          <w:rFonts w:cs="Arial"/>
          <w:szCs w:val="22"/>
        </w:rPr>
        <w:t>,</w:t>
      </w:r>
      <w:r w:rsidR="0056091E">
        <w:rPr>
          <w:rFonts w:cs="Arial"/>
          <w:szCs w:val="22"/>
        </w:rPr>
        <w:t xml:space="preserve"> </w:t>
      </w:r>
      <w:r w:rsidRPr="00317DE2">
        <w:rPr>
          <w:rFonts w:cs="Arial"/>
          <w:szCs w:val="22"/>
        </w:rPr>
        <w:t>środki funduszy strukturalnych Unii Europejskiej</w:t>
      </w:r>
      <w:r w:rsidR="0056091E">
        <w:rPr>
          <w:rFonts w:cs="Arial"/>
          <w:szCs w:val="22"/>
        </w:rPr>
        <w:t xml:space="preserve"> </w:t>
      </w:r>
      <w:r w:rsidR="00F261DD" w:rsidRPr="00317DE2">
        <w:rPr>
          <w:rFonts w:cs="Arial"/>
          <w:szCs w:val="22"/>
        </w:rPr>
        <w:t xml:space="preserve">w tym: projektu „FASD i Autyzm: słuchamy, wspieramy, działamy” w ramach realizacji projektu </w:t>
      </w:r>
      <w:r w:rsidR="00F261DD" w:rsidRPr="00317DE2">
        <w:rPr>
          <w:rFonts w:cs="Arial"/>
          <w:color w:val="000000" w:themeColor="text1"/>
          <w:szCs w:val="22"/>
        </w:rPr>
        <w:t>wybranego w sposób konkurencyjny w ramach Działania 8.8 Wsparcie rodziny i pieczy zastępczej (typ projektu 1 a-</w:t>
      </w:r>
      <w:r w:rsidR="00C04258">
        <w:rPr>
          <w:rFonts w:cs="Arial"/>
          <w:color w:val="000000" w:themeColor="text1"/>
          <w:szCs w:val="22"/>
        </w:rPr>
        <w:t> </w:t>
      </w:r>
      <w:r w:rsidR="00F261DD" w:rsidRPr="00317DE2">
        <w:rPr>
          <w:rFonts w:cs="Arial"/>
          <w:color w:val="000000" w:themeColor="text1"/>
          <w:szCs w:val="22"/>
        </w:rPr>
        <w:t>b,2,4,5), Priorytetu VIII Zwiększanie spójności społecznej programu Fundusze Europejskie dla Lubelskiego 2021-2027</w:t>
      </w:r>
      <w:r w:rsidR="00DC0360" w:rsidRPr="00317DE2">
        <w:rPr>
          <w:rFonts w:cs="Arial"/>
          <w:color w:val="000000" w:themeColor="text1"/>
          <w:szCs w:val="22"/>
        </w:rPr>
        <w:t xml:space="preserve"> </w:t>
      </w:r>
      <w:r w:rsidR="00495BA2" w:rsidRPr="00317DE2">
        <w:rPr>
          <w:rFonts w:cs="Arial"/>
          <w:szCs w:val="22"/>
        </w:rPr>
        <w:t xml:space="preserve">oraz </w:t>
      </w:r>
      <w:r w:rsidR="00947F5C">
        <w:rPr>
          <w:rFonts w:cs="Arial"/>
          <w:szCs w:val="22"/>
        </w:rPr>
        <w:t>p</w:t>
      </w:r>
      <w:r w:rsidR="00DC63E7" w:rsidRPr="00317DE2">
        <w:rPr>
          <w:rFonts w:cs="Arial"/>
          <w:szCs w:val="22"/>
        </w:rPr>
        <w:t xml:space="preserve">rojekt </w:t>
      </w:r>
      <w:r w:rsidR="00947F5C">
        <w:rPr>
          <w:rFonts w:cs="Arial"/>
          <w:szCs w:val="22"/>
        </w:rPr>
        <w:t>„E</w:t>
      </w:r>
      <w:r w:rsidR="00DC63E7" w:rsidRPr="00317DE2">
        <w:rPr>
          <w:rFonts w:cs="Arial"/>
          <w:szCs w:val="22"/>
        </w:rPr>
        <w:t>fektywna polityka społeczna w województwie lubelskim</w:t>
      </w:r>
      <w:r w:rsidR="00947F5C">
        <w:rPr>
          <w:rFonts w:cs="Arial"/>
          <w:szCs w:val="22"/>
        </w:rPr>
        <w:t>”</w:t>
      </w:r>
      <w:r w:rsidR="00DC63E7" w:rsidRPr="00317DE2">
        <w:rPr>
          <w:rFonts w:cs="Arial"/>
          <w:szCs w:val="22"/>
        </w:rPr>
        <w:t xml:space="preserve">. Działanie 4.13 Programu Fundusze Europejskiej dla Rozwoju Społecznego 2021-2027. </w:t>
      </w:r>
      <w:r w:rsidR="007F4349">
        <w:rPr>
          <w:rFonts w:cs="Arial"/>
          <w:szCs w:val="22"/>
        </w:rPr>
        <w:t xml:space="preserve">Ze </w:t>
      </w:r>
      <w:r w:rsidR="00495BA2" w:rsidRPr="00317DE2">
        <w:rPr>
          <w:rFonts w:cs="Arial"/>
          <w:szCs w:val="22"/>
        </w:rPr>
        <w:t>środk</w:t>
      </w:r>
      <w:r w:rsidR="007F4349">
        <w:rPr>
          <w:rFonts w:cs="Arial"/>
          <w:szCs w:val="22"/>
        </w:rPr>
        <w:t>ów</w:t>
      </w:r>
      <w:r w:rsidR="00495BA2" w:rsidRPr="00317DE2">
        <w:rPr>
          <w:rFonts w:cs="Arial"/>
          <w:szCs w:val="22"/>
        </w:rPr>
        <w:t xml:space="preserve"> partnerów lokalnych, ponadlokalnych, krajowych i zagranicznych we wspólnie podejmowanych inicjatywach.</w:t>
      </w:r>
    </w:p>
    <w:p w14:paraId="76E12FE1" w14:textId="77777777" w:rsidR="00A73F51" w:rsidRPr="00317DE2" w:rsidRDefault="006B262B" w:rsidP="00A73F51">
      <w:pPr>
        <w:pStyle w:val="Tekstpodstawowywcity2"/>
        <w:spacing w:after="0" w:line="360" w:lineRule="auto"/>
        <w:ind w:left="0" w:firstLine="426"/>
        <w:rPr>
          <w:rFonts w:cs="Arial"/>
          <w:szCs w:val="22"/>
        </w:rPr>
      </w:pPr>
      <w:r w:rsidRPr="00317DE2">
        <w:rPr>
          <w:rFonts w:cs="Arial"/>
          <w:szCs w:val="22"/>
        </w:rPr>
        <w:t>Finansowanie zadań w ramach niniejszego Programu zależne będzie od wysokości środków finansowych w każdym roku budżetowym.</w:t>
      </w:r>
      <w:r w:rsidR="00A73F51" w:rsidRPr="00317DE2">
        <w:rPr>
          <w:rFonts w:cs="Arial"/>
          <w:szCs w:val="22"/>
        </w:rPr>
        <w:t xml:space="preserve"> Nadzór i kontrolę nad realizacją zadań objętych Programem sprawuje Samorząd Województwa Lubelskiego.</w:t>
      </w:r>
    </w:p>
    <w:p w14:paraId="37F6B882" w14:textId="02404B0D" w:rsidR="006B262B" w:rsidRPr="00317DE2" w:rsidRDefault="008032DD" w:rsidP="006B262B">
      <w:pPr>
        <w:pStyle w:val="Tekstpodstawowywcity2"/>
        <w:spacing w:after="0" w:line="360" w:lineRule="auto"/>
        <w:ind w:left="0" w:firstLine="426"/>
        <w:rPr>
          <w:rFonts w:cs="Arial"/>
          <w:i/>
          <w:iCs/>
          <w:szCs w:val="22"/>
        </w:rPr>
      </w:pPr>
      <w:r w:rsidRPr="00317DE2">
        <w:rPr>
          <w:rFonts w:cs="Arial"/>
          <w:szCs w:val="22"/>
        </w:rPr>
        <w:t>Program</w:t>
      </w:r>
      <w:r w:rsidR="0056091E">
        <w:rPr>
          <w:rFonts w:cs="Arial"/>
          <w:szCs w:val="22"/>
        </w:rPr>
        <w:t xml:space="preserve"> </w:t>
      </w:r>
      <w:r w:rsidR="006B262B" w:rsidRPr="00317DE2">
        <w:rPr>
          <w:rFonts w:cs="Arial"/>
          <w:szCs w:val="22"/>
        </w:rPr>
        <w:t>jest dokumentem otwartym i na podstawie uchwały Sejmiku Województwa Lubelskiego może być wzbogacany o nowe treści, biorąc pod uwagę aktualne potrzeby społeczne, wyniki prowadzonych badań oraz zmiany legislacyjne.</w:t>
      </w:r>
    </w:p>
    <w:p w14:paraId="0F11311D" w14:textId="4444FA26" w:rsidR="006B262B" w:rsidRPr="00317DE2" w:rsidRDefault="006B262B" w:rsidP="006B262B">
      <w:pPr>
        <w:pStyle w:val="Tekstpodstawowywcity2"/>
        <w:spacing w:after="0" w:line="360" w:lineRule="auto"/>
        <w:ind w:left="0" w:firstLine="426"/>
        <w:rPr>
          <w:rFonts w:cs="Arial"/>
          <w:szCs w:val="22"/>
        </w:rPr>
      </w:pPr>
      <w:r w:rsidRPr="00317DE2">
        <w:rPr>
          <w:rFonts w:cs="Arial"/>
          <w:szCs w:val="22"/>
        </w:rPr>
        <w:t xml:space="preserve">Istotnym warunkiem osiągnięcia celów zawartych w Programie jest skoordynowana współpraca między podmiotami działającymi w obszarze przeciwdziałania </w:t>
      </w:r>
      <w:proofErr w:type="spellStart"/>
      <w:r w:rsidRPr="00317DE2">
        <w:rPr>
          <w:rFonts w:cs="Arial"/>
          <w:szCs w:val="22"/>
        </w:rPr>
        <w:t>uzależnieni</w:t>
      </w:r>
      <w:r w:rsidR="007F4349">
        <w:rPr>
          <w:rFonts w:cs="Arial"/>
          <w:szCs w:val="22"/>
        </w:rPr>
        <w:t>eniom</w:t>
      </w:r>
      <w:proofErr w:type="spellEnd"/>
      <w:r w:rsidRPr="00317DE2">
        <w:rPr>
          <w:rFonts w:cs="Arial"/>
          <w:szCs w:val="22"/>
        </w:rPr>
        <w:t>. Niezmiernie ważna jest stała wymiana poglądów oraz doświadczeń, która przyczyni się do skuteczniejszej realizacji zadań i efektywniejszego wykorzystania środków przeznaczonych na poszczególne działania.</w:t>
      </w:r>
    </w:p>
    <w:p w14:paraId="2195EFDE" w14:textId="77777777" w:rsidR="001A3D2E" w:rsidRPr="00317DE2" w:rsidRDefault="006B262B" w:rsidP="002A5C9A">
      <w:pPr>
        <w:spacing w:line="240" w:lineRule="auto"/>
        <w:rPr>
          <w:rFonts w:cs="Arial"/>
          <w:szCs w:val="22"/>
        </w:rPr>
      </w:pPr>
      <w:r w:rsidRPr="00317DE2">
        <w:rPr>
          <w:rFonts w:cs="Arial"/>
          <w:szCs w:val="22"/>
        </w:rPr>
        <w:br w:type="page"/>
      </w:r>
    </w:p>
    <w:p w14:paraId="101FD252" w14:textId="77777777" w:rsidR="00BF6DA7" w:rsidRPr="00317DE2" w:rsidRDefault="00BF6DA7" w:rsidP="00E923B6">
      <w:pPr>
        <w:pStyle w:val="Nagwek1"/>
      </w:pPr>
      <w:bookmarkStart w:id="26" w:name="_Toc214281842"/>
      <w:r w:rsidRPr="00317DE2">
        <w:rPr>
          <w:webHidden/>
        </w:rPr>
        <w:lastRenderedPageBreak/>
        <w:t>Monitoring Programu</w:t>
      </w:r>
      <w:bookmarkEnd w:id="26"/>
    </w:p>
    <w:p w14:paraId="2FD44FE2" w14:textId="69BC885A" w:rsidR="00A73F51" w:rsidRPr="00317DE2" w:rsidRDefault="00A73F51" w:rsidP="00A73F51">
      <w:pPr>
        <w:pStyle w:val="Tekstpodstawowywcity2"/>
        <w:spacing w:after="0" w:line="360" w:lineRule="auto"/>
        <w:ind w:left="0" w:firstLine="426"/>
        <w:rPr>
          <w:rFonts w:cs="Arial"/>
          <w:strike/>
          <w:szCs w:val="22"/>
        </w:rPr>
      </w:pPr>
      <w:r w:rsidRPr="00317DE2">
        <w:rPr>
          <w:rFonts w:cs="Arial"/>
          <w:szCs w:val="22"/>
        </w:rPr>
        <w:t>Niezbędnym elementem wdrażania Programu jest monitorowanie poziomu osiągnięcia założonych celów i rezultatów oraz ocena jego realizacji. Monitorowanie celów Programu będzie procesem systematycznego, corocznego zbierania informacji o efektach wdrażanych zadań, zgodnie z przepisami prawa. Monitorowanie realizowane będzie poprzez zbieranie informacji, które można będzie pozyskać z analizy sprawozdań, informacji</w:t>
      </w:r>
      <w:r w:rsidR="0092722E">
        <w:rPr>
          <w:rFonts w:cs="Arial"/>
          <w:szCs w:val="22"/>
        </w:rPr>
        <w:t xml:space="preserve"> </w:t>
      </w:r>
      <w:r w:rsidRPr="00317DE2">
        <w:rPr>
          <w:rFonts w:cs="Arial"/>
          <w:szCs w:val="22"/>
        </w:rPr>
        <w:t>z instytucji/organizacji pozarządowych zaangażowanych w</w:t>
      </w:r>
      <w:r w:rsidR="007F4349">
        <w:rPr>
          <w:rFonts w:cs="Arial"/>
          <w:szCs w:val="22"/>
        </w:rPr>
        <w:t xml:space="preserve"> </w:t>
      </w:r>
      <w:r w:rsidRPr="00317DE2">
        <w:rPr>
          <w:rFonts w:cs="Arial"/>
          <w:szCs w:val="22"/>
        </w:rPr>
        <w:t>prowadzenie działań na rzecz przeciwdziałania uzależnieniom w</w:t>
      </w:r>
      <w:r w:rsidR="0056091E">
        <w:rPr>
          <w:rFonts w:cs="Arial"/>
          <w:szCs w:val="22"/>
        </w:rPr>
        <w:t xml:space="preserve"> </w:t>
      </w:r>
      <w:r w:rsidRPr="00317DE2">
        <w:rPr>
          <w:rFonts w:cs="Arial"/>
          <w:szCs w:val="22"/>
        </w:rPr>
        <w:t xml:space="preserve">województwie lubelskim. </w:t>
      </w:r>
    </w:p>
    <w:p w14:paraId="7F095E80" w14:textId="3F74B713" w:rsidR="00A73F51" w:rsidRPr="00317DE2" w:rsidRDefault="00A73F51" w:rsidP="00AA3855">
      <w:pPr>
        <w:spacing w:line="360" w:lineRule="auto"/>
        <w:ind w:left="0" w:firstLine="284"/>
        <w:rPr>
          <w:rFonts w:cs="Arial"/>
          <w:szCs w:val="22"/>
        </w:rPr>
      </w:pPr>
      <w:r w:rsidRPr="00317DE2">
        <w:rPr>
          <w:rFonts w:cs="Arial"/>
          <w:szCs w:val="22"/>
        </w:rPr>
        <w:t xml:space="preserve">Analizie poddane zostaną </w:t>
      </w:r>
      <w:r w:rsidR="002A5C9A" w:rsidRPr="00317DE2">
        <w:rPr>
          <w:rFonts w:cs="Arial"/>
          <w:szCs w:val="22"/>
        </w:rPr>
        <w:t>m.in.</w:t>
      </w:r>
      <w:r w:rsidR="0056091E">
        <w:rPr>
          <w:rFonts w:cs="Arial"/>
          <w:szCs w:val="22"/>
        </w:rPr>
        <w:t xml:space="preserve"> </w:t>
      </w:r>
      <w:r w:rsidRPr="00317DE2">
        <w:rPr>
          <w:rFonts w:cs="Arial"/>
          <w:szCs w:val="22"/>
        </w:rPr>
        <w:t>coroczne sprawozdania ROPS w Lublinie</w:t>
      </w:r>
      <w:r w:rsidR="00897A7E" w:rsidRPr="00317DE2">
        <w:rPr>
          <w:rFonts w:cs="Arial"/>
          <w:szCs w:val="22"/>
        </w:rPr>
        <w:t xml:space="preserve"> oraz </w:t>
      </w:r>
      <w:r w:rsidRPr="00317DE2">
        <w:rPr>
          <w:rFonts w:cs="Arial"/>
          <w:szCs w:val="22"/>
        </w:rPr>
        <w:t xml:space="preserve">inne </w:t>
      </w:r>
      <w:r w:rsidR="00897A7E" w:rsidRPr="00317DE2">
        <w:rPr>
          <w:rFonts w:cs="Arial"/>
          <w:szCs w:val="22"/>
        </w:rPr>
        <w:t xml:space="preserve">dokumenty </w:t>
      </w:r>
      <w:r w:rsidRPr="00317DE2">
        <w:rPr>
          <w:rFonts w:cs="Arial"/>
          <w:szCs w:val="22"/>
        </w:rPr>
        <w:t xml:space="preserve">dotyczące problematyki </w:t>
      </w:r>
      <w:r w:rsidR="00897A7E" w:rsidRPr="00317DE2">
        <w:rPr>
          <w:rFonts w:cs="Arial"/>
          <w:szCs w:val="22"/>
        </w:rPr>
        <w:t xml:space="preserve">uzależnień, w tym m.in. dane </w:t>
      </w:r>
      <w:r w:rsidRPr="00317DE2">
        <w:rPr>
          <w:rFonts w:cs="Arial"/>
          <w:szCs w:val="22"/>
        </w:rPr>
        <w:t>pozyskane przez Wojewódzkiego Eksperta ds. Informacji o Narkotykach i Narkomanii z instytucji działających w</w:t>
      </w:r>
      <w:r w:rsidR="00897A7E" w:rsidRPr="00317DE2">
        <w:rPr>
          <w:rFonts w:cs="Arial"/>
          <w:szCs w:val="22"/>
        </w:rPr>
        <w:t> </w:t>
      </w:r>
      <w:r w:rsidRPr="00317DE2">
        <w:rPr>
          <w:rFonts w:cs="Arial"/>
          <w:szCs w:val="22"/>
        </w:rPr>
        <w:t xml:space="preserve">tym </w:t>
      </w:r>
      <w:r w:rsidRPr="0092722E">
        <w:rPr>
          <w:rFonts w:cs="Arial"/>
          <w:szCs w:val="22"/>
        </w:rPr>
        <w:t>obszarze</w:t>
      </w:r>
      <w:r w:rsidR="008E1567">
        <w:rPr>
          <w:rFonts w:cs="Arial"/>
          <w:szCs w:val="22"/>
        </w:rPr>
        <w:t xml:space="preserve"> </w:t>
      </w:r>
      <w:r w:rsidR="00DC0A30" w:rsidRPr="0092722E">
        <w:rPr>
          <w:rFonts w:cs="Arial"/>
          <w:szCs w:val="22"/>
        </w:rPr>
        <w:t>(</w:t>
      </w:r>
      <w:r w:rsidRPr="0092722E">
        <w:rPr>
          <w:rFonts w:cs="Arial"/>
          <w:szCs w:val="22"/>
        </w:rPr>
        <w:t>tj. z policji, stacji sanitarno-epidemiologicznej, sądów rejonowych, służby więziennej, straży granicznej, prokuratury i innych</w:t>
      </w:r>
      <w:r w:rsidR="00F261DD" w:rsidRPr="0092722E">
        <w:rPr>
          <w:rFonts w:cs="Arial"/>
          <w:szCs w:val="22"/>
        </w:rPr>
        <w:t>)</w:t>
      </w:r>
      <w:r w:rsidRPr="0092722E">
        <w:rPr>
          <w:rFonts w:cs="Arial"/>
          <w:szCs w:val="22"/>
        </w:rPr>
        <w:t>.</w:t>
      </w:r>
    </w:p>
    <w:p w14:paraId="257B46B1" w14:textId="778BF082" w:rsidR="00DC0A30" w:rsidRPr="00317DE2" w:rsidRDefault="00A73F51" w:rsidP="00AA3855">
      <w:pPr>
        <w:spacing w:line="360" w:lineRule="auto"/>
        <w:ind w:left="0" w:firstLine="284"/>
        <w:rPr>
          <w:rFonts w:cs="Arial"/>
          <w:szCs w:val="22"/>
        </w:rPr>
      </w:pPr>
      <w:r w:rsidRPr="00317DE2">
        <w:rPr>
          <w:rFonts w:cs="Arial"/>
          <w:szCs w:val="22"/>
        </w:rPr>
        <w:t>Analiza danych zebranych w ww. dokumentach pozwoli ocenić</w:t>
      </w:r>
      <w:r w:rsidR="00947F5C">
        <w:rPr>
          <w:rFonts w:cs="Arial"/>
          <w:szCs w:val="22"/>
        </w:rPr>
        <w:t>,</w:t>
      </w:r>
      <w:r w:rsidRPr="00317DE2">
        <w:rPr>
          <w:rFonts w:cs="Arial"/>
          <w:szCs w:val="22"/>
        </w:rPr>
        <w:t xml:space="preserve"> czy założone działania potwierdzają realizację celów opisanych w</w:t>
      </w:r>
      <w:r w:rsidR="002A5C9A" w:rsidRPr="00317DE2">
        <w:rPr>
          <w:rFonts w:cs="Arial"/>
          <w:szCs w:val="22"/>
        </w:rPr>
        <w:t xml:space="preserve"> Programie</w:t>
      </w:r>
      <w:r w:rsidRPr="00317DE2">
        <w:rPr>
          <w:rFonts w:cs="Arial"/>
          <w:szCs w:val="22"/>
        </w:rPr>
        <w:t>. Pomoże to również w analizie ewentualnych nowych problemów i zagrożeń związanych z</w:t>
      </w:r>
      <w:r w:rsidR="002A5C9A" w:rsidRPr="00317DE2">
        <w:rPr>
          <w:rFonts w:cs="Arial"/>
          <w:szCs w:val="22"/>
        </w:rPr>
        <w:t xml:space="preserve"> problemem uzależnień</w:t>
      </w:r>
      <w:r w:rsidRPr="00317DE2">
        <w:rPr>
          <w:rFonts w:cs="Arial"/>
          <w:szCs w:val="22"/>
        </w:rPr>
        <w:t>. Tak prowadzony monitoring będzie podstawą do stworzenia rekomendacji</w:t>
      </w:r>
      <w:r w:rsidR="0092722E">
        <w:rPr>
          <w:rFonts w:cs="Arial"/>
          <w:szCs w:val="22"/>
        </w:rPr>
        <w:t xml:space="preserve"> </w:t>
      </w:r>
      <w:r w:rsidR="0056091E">
        <w:rPr>
          <w:rFonts w:cs="Arial"/>
          <w:szCs w:val="22"/>
        </w:rPr>
        <w:t xml:space="preserve"> i </w:t>
      </w:r>
      <w:r w:rsidR="0056091E" w:rsidRPr="00317DE2">
        <w:rPr>
          <w:rFonts w:cs="Arial"/>
          <w:szCs w:val="22"/>
        </w:rPr>
        <w:t>ewentualnej</w:t>
      </w:r>
      <w:r w:rsidRPr="00317DE2">
        <w:rPr>
          <w:rFonts w:cs="Arial"/>
          <w:szCs w:val="22"/>
        </w:rPr>
        <w:t xml:space="preserve"> korekty przyjętych działań, wypracowania nowych wniosków i przyczynią się do </w:t>
      </w:r>
      <w:r w:rsidR="00C967C7" w:rsidRPr="00317DE2">
        <w:rPr>
          <w:rFonts w:cs="Arial"/>
          <w:szCs w:val="22"/>
        </w:rPr>
        <w:t>efektywniejszej realizacji założonych wskaźników.</w:t>
      </w:r>
    </w:p>
    <w:p w14:paraId="589A4CD0" w14:textId="330827E2" w:rsidR="001676E4" w:rsidRDefault="001676E4" w:rsidP="00E923B6">
      <w:pPr>
        <w:spacing w:after="160" w:line="259" w:lineRule="auto"/>
        <w:ind w:left="0"/>
        <w:rPr>
          <w:rFonts w:cs="Arial"/>
          <w:szCs w:val="22"/>
        </w:rPr>
      </w:pPr>
    </w:p>
    <w:sectPr w:rsidR="001676E4" w:rsidSect="008D235F">
      <w:headerReference w:type="default" r:id="rId9"/>
      <w:footerReference w:type="default" r:id="rId10"/>
      <w:headerReference w:type="first" r:id="rId11"/>
      <w:pgSz w:w="11906" w:h="16838"/>
      <w:pgMar w:top="1600" w:right="1274" w:bottom="1417"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42FD" w14:textId="77777777" w:rsidR="00DD7BFE" w:rsidRPr="00FF0687" w:rsidRDefault="00DD7BFE" w:rsidP="006B262B">
      <w:pPr>
        <w:spacing w:line="240" w:lineRule="auto"/>
      </w:pPr>
      <w:r w:rsidRPr="00FF0687">
        <w:separator/>
      </w:r>
    </w:p>
  </w:endnote>
  <w:endnote w:type="continuationSeparator" w:id="0">
    <w:p w14:paraId="776A9A6E" w14:textId="77777777" w:rsidR="00DD7BFE" w:rsidRPr="00FF0687" w:rsidRDefault="00DD7BFE" w:rsidP="006B262B">
      <w:pPr>
        <w:spacing w:line="240" w:lineRule="auto"/>
      </w:pPr>
      <w:r w:rsidRPr="00FF0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057E" w14:textId="77777777" w:rsidR="00A85D10" w:rsidRPr="00FF0687" w:rsidRDefault="00373CBF">
    <w:pPr>
      <w:jc w:val="right"/>
    </w:pPr>
    <w:r w:rsidRPr="00FF0687">
      <w:fldChar w:fldCharType="begin"/>
    </w:r>
    <w:r w:rsidRPr="00FF0687">
      <w:instrText>PAGE   \* MERGEFORMAT</w:instrText>
    </w:r>
    <w:r w:rsidRPr="00FF0687">
      <w:fldChar w:fldCharType="separate"/>
    </w:r>
    <w:r w:rsidRPr="00FF0687">
      <w:t>46</w:t>
    </w:r>
    <w:r w:rsidRPr="00FF0687">
      <w:fldChar w:fldCharType="end"/>
    </w:r>
  </w:p>
  <w:p w14:paraId="53C29B13" w14:textId="77777777" w:rsidR="00A85D10" w:rsidRPr="00FF0687" w:rsidRDefault="00A85D10" w:rsidP="00D018F5">
    <w:pPr>
      <w:pStyle w:val="HTML-wstpniesformatowany"/>
      <w:jc w:val="center"/>
      <w:rPr>
        <w:rFonts w:ascii="Arial" w:hAnsi="Arial" w:cs="Arial"/>
        <w:sz w:val="16"/>
        <w:szCs w:val="16"/>
      </w:rPr>
    </w:pPr>
    <w:r w:rsidRPr="00FF0687">
      <w:rPr>
        <w:rFonts w:ascii="Arial" w:hAnsi="Arial" w:cs="Arial"/>
        <w:sz w:val="16"/>
        <w:szCs w:val="16"/>
      </w:rPr>
      <w:t>Załącznik do uchwały nr   ………………… Sejmiku Województwa Lubelskiego z dnia………………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3E65" w14:textId="77777777" w:rsidR="00DD7BFE" w:rsidRPr="00FF0687" w:rsidRDefault="00DD7BFE" w:rsidP="006B262B">
      <w:pPr>
        <w:spacing w:line="240" w:lineRule="auto"/>
      </w:pPr>
      <w:r w:rsidRPr="00FF0687">
        <w:separator/>
      </w:r>
    </w:p>
  </w:footnote>
  <w:footnote w:type="continuationSeparator" w:id="0">
    <w:p w14:paraId="2945C1EB" w14:textId="77777777" w:rsidR="00DD7BFE" w:rsidRPr="00FF0687" w:rsidRDefault="00DD7BFE" w:rsidP="006B262B">
      <w:pPr>
        <w:spacing w:line="240" w:lineRule="auto"/>
      </w:pPr>
      <w:r w:rsidRPr="00FF0687">
        <w:continuationSeparator/>
      </w:r>
    </w:p>
  </w:footnote>
  <w:footnote w:id="1">
    <w:p w14:paraId="59DD362E" w14:textId="6A788AB6" w:rsidR="00A85D10" w:rsidRPr="00FF0687" w:rsidRDefault="00A85D10" w:rsidP="00776CA9">
      <w:pPr>
        <w:pStyle w:val="Tekstprzypisudolnego"/>
        <w:rPr>
          <w:rFonts w:cs="Arial"/>
          <w:sz w:val="16"/>
          <w:szCs w:val="16"/>
        </w:rPr>
      </w:pPr>
      <w:r w:rsidRPr="00FF0687">
        <w:rPr>
          <w:rStyle w:val="Odwoanieprzypisudolnego"/>
          <w:rFonts w:cs="Arial"/>
          <w:sz w:val="16"/>
          <w:szCs w:val="16"/>
        </w:rPr>
        <w:footnoteRef/>
      </w:r>
      <w:r w:rsidRPr="00FF0687">
        <w:rPr>
          <w:rFonts w:cs="Arial"/>
          <w:sz w:val="16"/>
          <w:szCs w:val="16"/>
        </w:rPr>
        <w:t xml:space="preserve"> Rozporządzenie Rady Ministrów z dnia 30 marca 2021 r. w sprawie Narodowego Programu Zdrowia na lata 2021-2025 (Dz.U. z 2021 r. poz. 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2B1" w14:textId="1C0A761F" w:rsidR="001676E4" w:rsidRPr="001676E4" w:rsidRDefault="001676E4" w:rsidP="001676E4">
    <w:pPr>
      <w:pStyle w:val="Nagwek"/>
    </w:pPr>
    <w:r w:rsidRPr="001676E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B20A" w14:textId="77777777" w:rsidR="00A85D10" w:rsidRPr="00FF0687" w:rsidRDefault="00A85D10" w:rsidP="001C2AEC">
    <w:pPr>
      <w:tabs>
        <w:tab w:val="center" w:pos="4536"/>
        <w:tab w:val="left" w:pos="6096"/>
        <w:tab w:val="right" w:pos="9072"/>
      </w:tabs>
      <w:spacing w:before="480" w:line="240" w:lineRule="auto"/>
      <w:ind w:left="6379"/>
      <w:rPr>
        <w:rFonts w:cs="Arial"/>
        <w:sz w:val="18"/>
        <w:szCs w:val="18"/>
      </w:rPr>
    </w:pPr>
    <w:bookmarkStart w:id="27" w:name="_Hlk88637632"/>
    <w:r w:rsidRPr="00FF0687">
      <w:rPr>
        <w:rFonts w:cs="Arial"/>
        <w:sz w:val="18"/>
        <w:szCs w:val="18"/>
      </w:rPr>
      <w:t xml:space="preserve">Załącznik </w:t>
    </w:r>
    <w:r w:rsidRPr="00FF0687">
      <w:rPr>
        <w:rFonts w:cs="Arial"/>
        <w:sz w:val="18"/>
        <w:szCs w:val="18"/>
      </w:rPr>
      <w:br/>
    </w:r>
    <w:bookmarkEnd w:id="27"/>
    <w:r w:rsidRPr="00FF0687">
      <w:rPr>
        <w:rFonts w:cs="Arial"/>
        <w:sz w:val="18"/>
        <w:szCs w:val="18"/>
      </w:rPr>
      <w:t>do uchwały nr</w:t>
    </w:r>
    <w:r w:rsidRPr="00FF0687">
      <w:rPr>
        <w:rFonts w:cs="Arial"/>
        <w:sz w:val="18"/>
        <w:szCs w:val="18"/>
      </w:rPr>
      <w:br/>
      <w:t xml:space="preserve">Sejmiku Województwa Lubelskiego </w:t>
    </w:r>
    <w:r w:rsidRPr="00FF0687">
      <w:rPr>
        <w:rFonts w:cs="Arial"/>
        <w:sz w:val="18"/>
        <w:szCs w:val="18"/>
      </w:rPr>
      <w:br/>
      <w:t xml:space="preserve">z dnia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7A"/>
    <w:multiLevelType w:val="hybridMultilevel"/>
    <w:tmpl w:val="43CA319A"/>
    <w:lvl w:ilvl="0" w:tplc="6CD0EA50">
      <w:start w:val="1"/>
      <w:numFmt w:val="decimal"/>
      <w:lvlText w:val="4.%1."/>
      <w:lvlJc w:val="left"/>
      <w:pPr>
        <w:ind w:left="720" w:hanging="360"/>
      </w:pPr>
      <w:rPr>
        <w:rFonts w:hint="default"/>
      </w:rPr>
    </w:lvl>
    <w:lvl w:ilvl="1" w:tplc="0415000F">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9039BA"/>
    <w:multiLevelType w:val="multilevel"/>
    <w:tmpl w:val="B470D7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C5F6A"/>
    <w:multiLevelType w:val="hybridMultilevel"/>
    <w:tmpl w:val="C8BC4F42"/>
    <w:lvl w:ilvl="0" w:tplc="E9D299DA">
      <w:start w:val="1"/>
      <w:numFmt w:val="decimal"/>
      <w:pStyle w:val="Bezodstpw"/>
      <w:lvlText w:val="%1)"/>
      <w:lvlJc w:val="left"/>
      <w:pPr>
        <w:ind w:left="759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6720B"/>
    <w:multiLevelType w:val="hybridMultilevel"/>
    <w:tmpl w:val="2996CA8C"/>
    <w:lvl w:ilvl="0" w:tplc="FFFFFFFF">
      <w:start w:val="1"/>
      <w:numFmt w:val="decimal"/>
      <w:lvlText w:val="%1."/>
      <w:lvlJc w:val="left"/>
      <w:pPr>
        <w:ind w:left="360"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1A92B06"/>
    <w:multiLevelType w:val="hybridMultilevel"/>
    <w:tmpl w:val="78725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AC3701"/>
    <w:multiLevelType w:val="multilevel"/>
    <w:tmpl w:val="C2DC12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A307E7"/>
    <w:multiLevelType w:val="multilevel"/>
    <w:tmpl w:val="FDF2BABA"/>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87969"/>
    <w:multiLevelType w:val="hybridMultilevel"/>
    <w:tmpl w:val="D0FCD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B26FE9"/>
    <w:multiLevelType w:val="hybridMultilevel"/>
    <w:tmpl w:val="2C4497C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94D47F2"/>
    <w:multiLevelType w:val="hybridMultilevel"/>
    <w:tmpl w:val="908E2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956282"/>
    <w:multiLevelType w:val="hybridMultilevel"/>
    <w:tmpl w:val="AB567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59603A"/>
    <w:multiLevelType w:val="hybridMultilevel"/>
    <w:tmpl w:val="16A8A520"/>
    <w:lvl w:ilvl="0" w:tplc="041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616AB0"/>
    <w:multiLevelType w:val="hybridMultilevel"/>
    <w:tmpl w:val="CE1EF842"/>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FB00DD"/>
    <w:multiLevelType w:val="multilevel"/>
    <w:tmpl w:val="D99E1504"/>
    <w:lvl w:ilvl="0">
      <w:start w:val="1"/>
      <w:numFmt w:val="decimal"/>
      <w:pStyle w:val="Nagwek1"/>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FC2026"/>
    <w:multiLevelType w:val="hybridMultilevel"/>
    <w:tmpl w:val="2F4E4C52"/>
    <w:lvl w:ilvl="0" w:tplc="6184681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F2699A"/>
    <w:multiLevelType w:val="hybridMultilevel"/>
    <w:tmpl w:val="40A45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9750BF"/>
    <w:multiLevelType w:val="hybridMultilevel"/>
    <w:tmpl w:val="0180E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C12816"/>
    <w:multiLevelType w:val="multilevel"/>
    <w:tmpl w:val="04B28B0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15:restartNumberingAfterBreak="0">
    <w:nsid w:val="33EC2C10"/>
    <w:multiLevelType w:val="hybridMultilevel"/>
    <w:tmpl w:val="A5CAB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5E1CB3"/>
    <w:multiLevelType w:val="multilevel"/>
    <w:tmpl w:val="EFF8B100"/>
    <w:lvl w:ilvl="0">
      <w:start w:val="2"/>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strike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B03B5"/>
    <w:multiLevelType w:val="hybridMultilevel"/>
    <w:tmpl w:val="C03EB10C"/>
    <w:lvl w:ilvl="0" w:tplc="04150001">
      <w:start w:val="1"/>
      <w:numFmt w:val="bullet"/>
      <w:lvlText w:val=""/>
      <w:lvlJc w:val="left"/>
      <w:pPr>
        <w:ind w:left="1200" w:hanging="360"/>
      </w:pPr>
      <w:rPr>
        <w:rFonts w:ascii="Symbol" w:hAnsi="Symbol" w:cs="Symbol" w:hint="default"/>
      </w:rPr>
    </w:lvl>
    <w:lvl w:ilvl="1" w:tplc="04150003">
      <w:start w:val="1"/>
      <w:numFmt w:val="bullet"/>
      <w:lvlText w:val="o"/>
      <w:lvlJc w:val="left"/>
      <w:pPr>
        <w:ind w:left="1920" w:hanging="360"/>
      </w:pPr>
      <w:rPr>
        <w:rFonts w:ascii="Courier New" w:hAnsi="Courier New" w:cs="Courier New" w:hint="default"/>
      </w:rPr>
    </w:lvl>
    <w:lvl w:ilvl="2" w:tplc="04150005">
      <w:start w:val="1"/>
      <w:numFmt w:val="bullet"/>
      <w:lvlText w:val=""/>
      <w:lvlJc w:val="left"/>
      <w:pPr>
        <w:ind w:left="2640" w:hanging="360"/>
      </w:pPr>
      <w:rPr>
        <w:rFonts w:ascii="Wingdings" w:hAnsi="Wingdings" w:cs="Wingdings" w:hint="default"/>
      </w:rPr>
    </w:lvl>
    <w:lvl w:ilvl="3" w:tplc="04150001">
      <w:start w:val="1"/>
      <w:numFmt w:val="bullet"/>
      <w:lvlText w:val=""/>
      <w:lvlJc w:val="left"/>
      <w:pPr>
        <w:ind w:left="3360" w:hanging="360"/>
      </w:pPr>
      <w:rPr>
        <w:rFonts w:ascii="Symbol" w:hAnsi="Symbol" w:cs="Symbol" w:hint="default"/>
      </w:rPr>
    </w:lvl>
    <w:lvl w:ilvl="4" w:tplc="04150003">
      <w:start w:val="1"/>
      <w:numFmt w:val="bullet"/>
      <w:lvlText w:val="o"/>
      <w:lvlJc w:val="left"/>
      <w:pPr>
        <w:ind w:left="4080" w:hanging="360"/>
      </w:pPr>
      <w:rPr>
        <w:rFonts w:ascii="Courier New" w:hAnsi="Courier New" w:cs="Courier New" w:hint="default"/>
      </w:rPr>
    </w:lvl>
    <w:lvl w:ilvl="5" w:tplc="04150005">
      <w:start w:val="1"/>
      <w:numFmt w:val="bullet"/>
      <w:lvlText w:val=""/>
      <w:lvlJc w:val="left"/>
      <w:pPr>
        <w:ind w:left="4800" w:hanging="360"/>
      </w:pPr>
      <w:rPr>
        <w:rFonts w:ascii="Wingdings" w:hAnsi="Wingdings" w:cs="Wingdings" w:hint="default"/>
      </w:rPr>
    </w:lvl>
    <w:lvl w:ilvl="6" w:tplc="04150001">
      <w:start w:val="1"/>
      <w:numFmt w:val="bullet"/>
      <w:lvlText w:val=""/>
      <w:lvlJc w:val="left"/>
      <w:pPr>
        <w:ind w:left="5520" w:hanging="360"/>
      </w:pPr>
      <w:rPr>
        <w:rFonts w:ascii="Symbol" w:hAnsi="Symbol" w:cs="Symbol" w:hint="default"/>
      </w:rPr>
    </w:lvl>
    <w:lvl w:ilvl="7" w:tplc="04150003">
      <w:start w:val="1"/>
      <w:numFmt w:val="bullet"/>
      <w:lvlText w:val="o"/>
      <w:lvlJc w:val="left"/>
      <w:pPr>
        <w:ind w:left="6240" w:hanging="360"/>
      </w:pPr>
      <w:rPr>
        <w:rFonts w:ascii="Courier New" w:hAnsi="Courier New" w:cs="Courier New" w:hint="default"/>
      </w:rPr>
    </w:lvl>
    <w:lvl w:ilvl="8" w:tplc="04150005">
      <w:start w:val="1"/>
      <w:numFmt w:val="bullet"/>
      <w:lvlText w:val=""/>
      <w:lvlJc w:val="left"/>
      <w:pPr>
        <w:ind w:left="6960" w:hanging="360"/>
      </w:pPr>
      <w:rPr>
        <w:rFonts w:ascii="Wingdings" w:hAnsi="Wingdings" w:cs="Wingdings" w:hint="default"/>
      </w:rPr>
    </w:lvl>
  </w:abstractNum>
  <w:abstractNum w:abstractNumId="21" w15:restartNumberingAfterBreak="0">
    <w:nsid w:val="3A0D40C3"/>
    <w:multiLevelType w:val="multilevel"/>
    <w:tmpl w:val="C79662B6"/>
    <w:lvl w:ilvl="0">
      <w:start w:val="1"/>
      <w:numFmt w:val="decimal"/>
      <w:pStyle w:val="marsza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672C3A"/>
    <w:multiLevelType w:val="multilevel"/>
    <w:tmpl w:val="1696E0DE"/>
    <w:lvl w:ilvl="0">
      <w:start w:val="1"/>
      <w:numFmt w:val="decimal"/>
      <w:lvlText w:val="%1."/>
      <w:lvlJc w:val="left"/>
      <w:pPr>
        <w:ind w:left="720" w:hanging="360"/>
      </w:pPr>
      <w:rPr>
        <w:rFonts w:hint="default"/>
      </w:rPr>
    </w:lvl>
    <w:lvl w:ilvl="1">
      <w:start w:val="1"/>
      <w:numFmt w:val="decimal"/>
      <w:pStyle w:val="Podtytu"/>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C4D186F"/>
    <w:multiLevelType w:val="hybridMultilevel"/>
    <w:tmpl w:val="16DEA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356766"/>
    <w:multiLevelType w:val="hybridMultilevel"/>
    <w:tmpl w:val="6AE2D3BA"/>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E9650CC"/>
    <w:multiLevelType w:val="hybridMultilevel"/>
    <w:tmpl w:val="BB7C129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6" w15:restartNumberingAfterBreak="0">
    <w:nsid w:val="40554E42"/>
    <w:multiLevelType w:val="multilevel"/>
    <w:tmpl w:val="0B4A7E6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9AC0F6C"/>
    <w:multiLevelType w:val="hybridMultilevel"/>
    <w:tmpl w:val="A5CAB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AE1F84"/>
    <w:multiLevelType w:val="multilevel"/>
    <w:tmpl w:val="03E47C88"/>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0E73DF"/>
    <w:multiLevelType w:val="multilevel"/>
    <w:tmpl w:val="EA7053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trike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A30F9"/>
    <w:multiLevelType w:val="multilevel"/>
    <w:tmpl w:val="4D0428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1D73C7"/>
    <w:multiLevelType w:val="hybridMultilevel"/>
    <w:tmpl w:val="CE20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9F1970"/>
    <w:multiLevelType w:val="hybridMultilevel"/>
    <w:tmpl w:val="CE1EF84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15313F"/>
    <w:multiLevelType w:val="hybridMultilevel"/>
    <w:tmpl w:val="DFFA28A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4" w15:restartNumberingAfterBreak="0">
    <w:nsid w:val="522F1F8F"/>
    <w:multiLevelType w:val="hybridMultilevel"/>
    <w:tmpl w:val="F4D88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6C631F"/>
    <w:multiLevelType w:val="multilevel"/>
    <w:tmpl w:val="D86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B10A3A"/>
    <w:multiLevelType w:val="hybridMultilevel"/>
    <w:tmpl w:val="267CD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3210C9"/>
    <w:multiLevelType w:val="hybridMultilevel"/>
    <w:tmpl w:val="31806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CF2636"/>
    <w:multiLevelType w:val="hybridMultilevel"/>
    <w:tmpl w:val="10480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AF2483"/>
    <w:multiLevelType w:val="hybridMultilevel"/>
    <w:tmpl w:val="0C1AB3C8"/>
    <w:lvl w:ilvl="0" w:tplc="04150001">
      <w:start w:val="1"/>
      <w:numFmt w:val="bullet"/>
      <w:lvlText w:val=""/>
      <w:lvlJc w:val="left"/>
      <w:pPr>
        <w:ind w:left="611" w:hanging="360"/>
      </w:pPr>
      <w:rPr>
        <w:rFonts w:ascii="Symbol" w:hAnsi="Symbol"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40" w15:restartNumberingAfterBreak="0">
    <w:nsid w:val="5F1163AE"/>
    <w:multiLevelType w:val="hybridMultilevel"/>
    <w:tmpl w:val="DB8054A4"/>
    <w:lvl w:ilvl="0" w:tplc="0415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F883B92"/>
    <w:multiLevelType w:val="hybridMultilevel"/>
    <w:tmpl w:val="685CEBA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1CB7388"/>
    <w:multiLevelType w:val="hybridMultilevel"/>
    <w:tmpl w:val="604011C8"/>
    <w:lvl w:ilvl="0" w:tplc="8462024C">
      <w:start w:val="1"/>
      <w:numFmt w:val="decimal"/>
      <w:pStyle w:val="Odpowied"/>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3DC46E8"/>
    <w:multiLevelType w:val="multilevel"/>
    <w:tmpl w:val="E01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B12BFF"/>
    <w:multiLevelType w:val="hybridMultilevel"/>
    <w:tmpl w:val="06ECECF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5" w15:restartNumberingAfterBreak="0">
    <w:nsid w:val="69232213"/>
    <w:multiLevelType w:val="multilevel"/>
    <w:tmpl w:val="0A6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E40C15"/>
    <w:multiLevelType w:val="multilevel"/>
    <w:tmpl w:val="E2D6E5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655BAD"/>
    <w:multiLevelType w:val="multilevel"/>
    <w:tmpl w:val="B472254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strike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3D1A6B"/>
    <w:multiLevelType w:val="hybridMultilevel"/>
    <w:tmpl w:val="612EA5F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9" w15:restartNumberingAfterBreak="0">
    <w:nsid w:val="6E480535"/>
    <w:multiLevelType w:val="hybridMultilevel"/>
    <w:tmpl w:val="0686B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2708AD"/>
    <w:multiLevelType w:val="singleLevel"/>
    <w:tmpl w:val="04150001"/>
    <w:lvl w:ilvl="0">
      <w:start w:val="1"/>
      <w:numFmt w:val="bullet"/>
      <w:lvlText w:val=""/>
      <w:lvlJc w:val="left"/>
      <w:pPr>
        <w:ind w:left="360" w:hanging="360"/>
      </w:pPr>
      <w:rPr>
        <w:rFonts w:ascii="Symbol" w:hAnsi="Symbol" w:hint="default"/>
      </w:rPr>
    </w:lvl>
  </w:abstractNum>
  <w:abstractNum w:abstractNumId="51" w15:restartNumberingAfterBreak="0">
    <w:nsid w:val="734F6F6A"/>
    <w:multiLevelType w:val="multilevel"/>
    <w:tmpl w:val="0AE8D0AE"/>
    <w:name w:val="WWNum3"/>
    <w:lvl w:ilvl="0">
      <w:start w:val="1"/>
      <w:numFmt w:val="bullet"/>
      <w:lvlText w:val=""/>
      <w:lvlJc w:val="left"/>
      <w:pPr>
        <w:ind w:left="1429" w:hanging="360"/>
      </w:pPr>
      <w:rPr>
        <w:rFonts w:ascii="Symbol" w:hAnsi="Symbol" w:hint="default"/>
        <w:b w:val="0"/>
        <w:bCs w:val="0"/>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52" w15:restartNumberingAfterBreak="0">
    <w:nsid w:val="76415BEE"/>
    <w:multiLevelType w:val="hybridMultilevel"/>
    <w:tmpl w:val="0ACEE09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15:restartNumberingAfterBreak="0">
    <w:nsid w:val="7D5210A6"/>
    <w:multiLevelType w:val="multilevel"/>
    <w:tmpl w:val="D7B6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23798">
    <w:abstractNumId w:val="52"/>
  </w:num>
  <w:num w:numId="2" w16cid:durableId="1569800819">
    <w:abstractNumId w:val="50"/>
  </w:num>
  <w:num w:numId="3" w16cid:durableId="1080369516">
    <w:abstractNumId w:val="42"/>
  </w:num>
  <w:num w:numId="4" w16cid:durableId="898636480">
    <w:abstractNumId w:val="20"/>
  </w:num>
  <w:num w:numId="5" w16cid:durableId="774322072">
    <w:abstractNumId w:val="24"/>
  </w:num>
  <w:num w:numId="6" w16cid:durableId="1970090215">
    <w:abstractNumId w:val="41"/>
  </w:num>
  <w:num w:numId="7" w16cid:durableId="655887491">
    <w:abstractNumId w:val="51"/>
  </w:num>
  <w:num w:numId="8" w16cid:durableId="977422117">
    <w:abstractNumId w:val="38"/>
  </w:num>
  <w:num w:numId="9" w16cid:durableId="825316703">
    <w:abstractNumId w:val="25"/>
  </w:num>
  <w:num w:numId="10" w16cid:durableId="145318587">
    <w:abstractNumId w:val="22"/>
  </w:num>
  <w:num w:numId="11" w16cid:durableId="1981962396">
    <w:abstractNumId w:val="39"/>
  </w:num>
  <w:num w:numId="12" w16cid:durableId="535965121">
    <w:abstractNumId w:val="15"/>
  </w:num>
  <w:num w:numId="13" w16cid:durableId="671371011">
    <w:abstractNumId w:val="31"/>
  </w:num>
  <w:num w:numId="14" w16cid:durableId="627246825">
    <w:abstractNumId w:val="36"/>
  </w:num>
  <w:num w:numId="15" w16cid:durableId="548886113">
    <w:abstractNumId w:val="23"/>
  </w:num>
  <w:num w:numId="16" w16cid:durableId="104615486">
    <w:abstractNumId w:val="6"/>
  </w:num>
  <w:num w:numId="17" w16cid:durableId="419444821">
    <w:abstractNumId w:val="13"/>
  </w:num>
  <w:num w:numId="18" w16cid:durableId="1855072167">
    <w:abstractNumId w:val="7"/>
  </w:num>
  <w:num w:numId="19" w16cid:durableId="1317421380">
    <w:abstractNumId w:val="21"/>
  </w:num>
  <w:num w:numId="20" w16cid:durableId="1163471963">
    <w:abstractNumId w:val="2"/>
  </w:num>
  <w:num w:numId="21" w16cid:durableId="356351253">
    <w:abstractNumId w:val="49"/>
  </w:num>
  <w:num w:numId="22" w16cid:durableId="849567226">
    <w:abstractNumId w:val="28"/>
  </w:num>
  <w:num w:numId="23" w16cid:durableId="673142583">
    <w:abstractNumId w:val="37"/>
  </w:num>
  <w:num w:numId="24" w16cid:durableId="1301380428">
    <w:abstractNumId w:val="10"/>
  </w:num>
  <w:num w:numId="25" w16cid:durableId="975061300">
    <w:abstractNumId w:val="30"/>
  </w:num>
  <w:num w:numId="26" w16cid:durableId="162085212">
    <w:abstractNumId w:val="27"/>
  </w:num>
  <w:num w:numId="27" w16cid:durableId="981808294">
    <w:abstractNumId w:val="18"/>
  </w:num>
  <w:num w:numId="28" w16cid:durableId="175274725">
    <w:abstractNumId w:val="5"/>
  </w:num>
  <w:num w:numId="29" w16cid:durableId="1282885066">
    <w:abstractNumId w:val="26"/>
  </w:num>
  <w:num w:numId="30" w16cid:durableId="728923754">
    <w:abstractNumId w:val="0"/>
  </w:num>
  <w:num w:numId="31" w16cid:durableId="1326939078">
    <w:abstractNumId w:val="8"/>
  </w:num>
  <w:num w:numId="32" w16cid:durableId="1469669664">
    <w:abstractNumId w:val="16"/>
  </w:num>
  <w:num w:numId="33" w16cid:durableId="57823418">
    <w:abstractNumId w:val="9"/>
  </w:num>
  <w:num w:numId="34" w16cid:durableId="426466308">
    <w:abstractNumId w:val="32"/>
  </w:num>
  <w:num w:numId="35" w16cid:durableId="1091119908">
    <w:abstractNumId w:val="17"/>
  </w:num>
  <w:num w:numId="36" w16cid:durableId="1105157030">
    <w:abstractNumId w:val="3"/>
  </w:num>
  <w:num w:numId="37" w16cid:durableId="1114515763">
    <w:abstractNumId w:val="1"/>
  </w:num>
  <w:num w:numId="38" w16cid:durableId="1680350295">
    <w:abstractNumId w:val="40"/>
  </w:num>
  <w:num w:numId="39" w16cid:durableId="1780710751">
    <w:abstractNumId w:val="11"/>
  </w:num>
  <w:num w:numId="40" w16cid:durableId="789785476">
    <w:abstractNumId w:val="45"/>
  </w:num>
  <w:num w:numId="41" w16cid:durableId="786194282">
    <w:abstractNumId w:val="29"/>
  </w:num>
  <w:num w:numId="42" w16cid:durableId="1868180601">
    <w:abstractNumId w:val="47"/>
  </w:num>
  <w:num w:numId="43" w16cid:durableId="1690528111">
    <w:abstractNumId w:val="35"/>
  </w:num>
  <w:num w:numId="44" w16cid:durableId="1913273015">
    <w:abstractNumId w:val="43"/>
  </w:num>
  <w:num w:numId="45" w16cid:durableId="1405908145">
    <w:abstractNumId w:val="53"/>
  </w:num>
  <w:num w:numId="46" w16cid:durableId="693766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81041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3807627">
    <w:abstractNumId w:val="34"/>
  </w:num>
  <w:num w:numId="49" w16cid:durableId="1676181314">
    <w:abstractNumId w:val="48"/>
  </w:num>
  <w:num w:numId="50" w16cid:durableId="739719118">
    <w:abstractNumId w:val="12"/>
  </w:num>
  <w:num w:numId="51" w16cid:durableId="1136608799">
    <w:abstractNumId w:val="44"/>
  </w:num>
  <w:num w:numId="52" w16cid:durableId="271674086">
    <w:abstractNumId w:val="33"/>
  </w:num>
  <w:num w:numId="53" w16cid:durableId="1133790615">
    <w:abstractNumId w:val="46"/>
  </w:num>
  <w:num w:numId="54" w16cid:durableId="58288626">
    <w:abstractNumId w:val="14"/>
  </w:num>
  <w:num w:numId="55" w16cid:durableId="2054234905">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2B"/>
    <w:rsid w:val="00001633"/>
    <w:rsid w:val="00001842"/>
    <w:rsid w:val="00003CB8"/>
    <w:rsid w:val="00006535"/>
    <w:rsid w:val="00006C38"/>
    <w:rsid w:val="00006CDB"/>
    <w:rsid w:val="00011A10"/>
    <w:rsid w:val="00011AD8"/>
    <w:rsid w:val="000137B8"/>
    <w:rsid w:val="000152B4"/>
    <w:rsid w:val="000156FF"/>
    <w:rsid w:val="00015AD4"/>
    <w:rsid w:val="00016A50"/>
    <w:rsid w:val="0002052D"/>
    <w:rsid w:val="00020AEC"/>
    <w:rsid w:val="000242A3"/>
    <w:rsid w:val="000279D5"/>
    <w:rsid w:val="0003165C"/>
    <w:rsid w:val="00031E73"/>
    <w:rsid w:val="00034EA0"/>
    <w:rsid w:val="00037CD8"/>
    <w:rsid w:val="00040C6C"/>
    <w:rsid w:val="000410B8"/>
    <w:rsid w:val="00043D93"/>
    <w:rsid w:val="00044237"/>
    <w:rsid w:val="00044ABE"/>
    <w:rsid w:val="00044F77"/>
    <w:rsid w:val="00045430"/>
    <w:rsid w:val="00047691"/>
    <w:rsid w:val="00051D9E"/>
    <w:rsid w:val="000525A6"/>
    <w:rsid w:val="00052D95"/>
    <w:rsid w:val="000535E2"/>
    <w:rsid w:val="00055E78"/>
    <w:rsid w:val="0005612E"/>
    <w:rsid w:val="000613C5"/>
    <w:rsid w:val="000623D9"/>
    <w:rsid w:val="00062BB9"/>
    <w:rsid w:val="000649BD"/>
    <w:rsid w:val="00065E1D"/>
    <w:rsid w:val="000664CA"/>
    <w:rsid w:val="00067A09"/>
    <w:rsid w:val="000746B0"/>
    <w:rsid w:val="000748C4"/>
    <w:rsid w:val="00074A66"/>
    <w:rsid w:val="00075584"/>
    <w:rsid w:val="00080FF5"/>
    <w:rsid w:val="000828E7"/>
    <w:rsid w:val="000829F0"/>
    <w:rsid w:val="00082F57"/>
    <w:rsid w:val="00083131"/>
    <w:rsid w:val="000837AD"/>
    <w:rsid w:val="000846AB"/>
    <w:rsid w:val="00084723"/>
    <w:rsid w:val="00085475"/>
    <w:rsid w:val="00094820"/>
    <w:rsid w:val="0009542B"/>
    <w:rsid w:val="00096E3F"/>
    <w:rsid w:val="000A25FF"/>
    <w:rsid w:val="000A4615"/>
    <w:rsid w:val="000A4EE0"/>
    <w:rsid w:val="000B21F6"/>
    <w:rsid w:val="000B24D3"/>
    <w:rsid w:val="000B5898"/>
    <w:rsid w:val="000B5A16"/>
    <w:rsid w:val="000B5F48"/>
    <w:rsid w:val="000B77BA"/>
    <w:rsid w:val="000B7A98"/>
    <w:rsid w:val="000C6394"/>
    <w:rsid w:val="000C63DD"/>
    <w:rsid w:val="000C7D2F"/>
    <w:rsid w:val="000D01C6"/>
    <w:rsid w:val="000D047E"/>
    <w:rsid w:val="000D3E4F"/>
    <w:rsid w:val="000D443C"/>
    <w:rsid w:val="000D48CD"/>
    <w:rsid w:val="000D53E0"/>
    <w:rsid w:val="000D604A"/>
    <w:rsid w:val="000D63C3"/>
    <w:rsid w:val="000D6628"/>
    <w:rsid w:val="000D668B"/>
    <w:rsid w:val="000E2D4C"/>
    <w:rsid w:val="000E3905"/>
    <w:rsid w:val="000E547C"/>
    <w:rsid w:val="000E6966"/>
    <w:rsid w:val="000E6EB1"/>
    <w:rsid w:val="000F0E1F"/>
    <w:rsid w:val="000F1A73"/>
    <w:rsid w:val="000F2E1F"/>
    <w:rsid w:val="000F41DC"/>
    <w:rsid w:val="000F5B84"/>
    <w:rsid w:val="000F6A41"/>
    <w:rsid w:val="00101F60"/>
    <w:rsid w:val="0010469C"/>
    <w:rsid w:val="001060E4"/>
    <w:rsid w:val="001101AC"/>
    <w:rsid w:val="001101BF"/>
    <w:rsid w:val="0011063D"/>
    <w:rsid w:val="001109FE"/>
    <w:rsid w:val="0011364C"/>
    <w:rsid w:val="00113C62"/>
    <w:rsid w:val="00113E61"/>
    <w:rsid w:val="00114F74"/>
    <w:rsid w:val="001153EC"/>
    <w:rsid w:val="001156F5"/>
    <w:rsid w:val="00117E80"/>
    <w:rsid w:val="001208A1"/>
    <w:rsid w:val="001237F8"/>
    <w:rsid w:val="00123DBA"/>
    <w:rsid w:val="00126A0C"/>
    <w:rsid w:val="00127795"/>
    <w:rsid w:val="0012784D"/>
    <w:rsid w:val="001345CC"/>
    <w:rsid w:val="00135261"/>
    <w:rsid w:val="00135B56"/>
    <w:rsid w:val="00135B68"/>
    <w:rsid w:val="00135F32"/>
    <w:rsid w:val="00137728"/>
    <w:rsid w:val="001408C0"/>
    <w:rsid w:val="0015018A"/>
    <w:rsid w:val="00153725"/>
    <w:rsid w:val="00155088"/>
    <w:rsid w:val="00157B2F"/>
    <w:rsid w:val="00157BD7"/>
    <w:rsid w:val="0016056D"/>
    <w:rsid w:val="00160966"/>
    <w:rsid w:val="001632F4"/>
    <w:rsid w:val="00164805"/>
    <w:rsid w:val="00164EED"/>
    <w:rsid w:val="00165C42"/>
    <w:rsid w:val="00167642"/>
    <w:rsid w:val="001676E4"/>
    <w:rsid w:val="0017380B"/>
    <w:rsid w:val="00173927"/>
    <w:rsid w:val="00174BBA"/>
    <w:rsid w:val="00176F9D"/>
    <w:rsid w:val="00177343"/>
    <w:rsid w:val="00177516"/>
    <w:rsid w:val="00180FCF"/>
    <w:rsid w:val="00181EDE"/>
    <w:rsid w:val="001824DE"/>
    <w:rsid w:val="001857E8"/>
    <w:rsid w:val="00185866"/>
    <w:rsid w:val="00186100"/>
    <w:rsid w:val="0018622B"/>
    <w:rsid w:val="0019261A"/>
    <w:rsid w:val="00193074"/>
    <w:rsid w:val="0019506E"/>
    <w:rsid w:val="001966DF"/>
    <w:rsid w:val="001A0918"/>
    <w:rsid w:val="001A3821"/>
    <w:rsid w:val="001A3D2E"/>
    <w:rsid w:val="001A40F9"/>
    <w:rsid w:val="001A708E"/>
    <w:rsid w:val="001B160A"/>
    <w:rsid w:val="001B22DB"/>
    <w:rsid w:val="001B3B65"/>
    <w:rsid w:val="001B3E88"/>
    <w:rsid w:val="001B4959"/>
    <w:rsid w:val="001B6738"/>
    <w:rsid w:val="001B72FB"/>
    <w:rsid w:val="001B7AF4"/>
    <w:rsid w:val="001C038D"/>
    <w:rsid w:val="001C2AEC"/>
    <w:rsid w:val="001C3A01"/>
    <w:rsid w:val="001C3E66"/>
    <w:rsid w:val="001C4991"/>
    <w:rsid w:val="001C4EF4"/>
    <w:rsid w:val="001C5E98"/>
    <w:rsid w:val="001C67B1"/>
    <w:rsid w:val="001C7E7F"/>
    <w:rsid w:val="001D0146"/>
    <w:rsid w:val="001D02D1"/>
    <w:rsid w:val="001D06C9"/>
    <w:rsid w:val="001D0A29"/>
    <w:rsid w:val="001D17CC"/>
    <w:rsid w:val="001D56E0"/>
    <w:rsid w:val="001D719A"/>
    <w:rsid w:val="001E2783"/>
    <w:rsid w:val="001E392A"/>
    <w:rsid w:val="001E4554"/>
    <w:rsid w:val="001E7526"/>
    <w:rsid w:val="001E7D6A"/>
    <w:rsid w:val="001F02D3"/>
    <w:rsid w:val="001F0B6D"/>
    <w:rsid w:val="001F29DF"/>
    <w:rsid w:val="001F2DF5"/>
    <w:rsid w:val="001F39A1"/>
    <w:rsid w:val="001F3BF7"/>
    <w:rsid w:val="001F4D1C"/>
    <w:rsid w:val="00200B72"/>
    <w:rsid w:val="00201ADE"/>
    <w:rsid w:val="00201FDD"/>
    <w:rsid w:val="002025A2"/>
    <w:rsid w:val="00202EED"/>
    <w:rsid w:val="00203A0E"/>
    <w:rsid w:val="00204813"/>
    <w:rsid w:val="0020635D"/>
    <w:rsid w:val="00210E2A"/>
    <w:rsid w:val="0021234D"/>
    <w:rsid w:val="002126E6"/>
    <w:rsid w:val="00212D82"/>
    <w:rsid w:val="00214397"/>
    <w:rsid w:val="00220861"/>
    <w:rsid w:val="002214FC"/>
    <w:rsid w:val="0022273E"/>
    <w:rsid w:val="0022425B"/>
    <w:rsid w:val="0023125E"/>
    <w:rsid w:val="00232498"/>
    <w:rsid w:val="0023318B"/>
    <w:rsid w:val="00236A2A"/>
    <w:rsid w:val="002371DB"/>
    <w:rsid w:val="002401F6"/>
    <w:rsid w:val="00240565"/>
    <w:rsid w:val="002407E5"/>
    <w:rsid w:val="0024166C"/>
    <w:rsid w:val="00241782"/>
    <w:rsid w:val="002429DE"/>
    <w:rsid w:val="00243335"/>
    <w:rsid w:val="00245360"/>
    <w:rsid w:val="0024702F"/>
    <w:rsid w:val="002505E4"/>
    <w:rsid w:val="00250BEB"/>
    <w:rsid w:val="00252102"/>
    <w:rsid w:val="00260986"/>
    <w:rsid w:val="00260BB4"/>
    <w:rsid w:val="002617CD"/>
    <w:rsid w:val="0026419E"/>
    <w:rsid w:val="00265474"/>
    <w:rsid w:val="00267E90"/>
    <w:rsid w:val="00270C12"/>
    <w:rsid w:val="002716FC"/>
    <w:rsid w:val="00273181"/>
    <w:rsid w:val="00274DE3"/>
    <w:rsid w:val="002766B9"/>
    <w:rsid w:val="00280F86"/>
    <w:rsid w:val="002845A4"/>
    <w:rsid w:val="0028485C"/>
    <w:rsid w:val="0028504C"/>
    <w:rsid w:val="00290153"/>
    <w:rsid w:val="00290FE3"/>
    <w:rsid w:val="00291984"/>
    <w:rsid w:val="00293A70"/>
    <w:rsid w:val="00293E80"/>
    <w:rsid w:val="002962C7"/>
    <w:rsid w:val="002968AF"/>
    <w:rsid w:val="002A18B8"/>
    <w:rsid w:val="002A2C15"/>
    <w:rsid w:val="002A3885"/>
    <w:rsid w:val="002A395A"/>
    <w:rsid w:val="002A4B3B"/>
    <w:rsid w:val="002A58FF"/>
    <w:rsid w:val="002A5C9A"/>
    <w:rsid w:val="002A6C7C"/>
    <w:rsid w:val="002B020E"/>
    <w:rsid w:val="002B0EE1"/>
    <w:rsid w:val="002B1BF2"/>
    <w:rsid w:val="002B1C1A"/>
    <w:rsid w:val="002B250C"/>
    <w:rsid w:val="002B5B9A"/>
    <w:rsid w:val="002B613C"/>
    <w:rsid w:val="002C1330"/>
    <w:rsid w:val="002C3602"/>
    <w:rsid w:val="002C3B4D"/>
    <w:rsid w:val="002C3BC7"/>
    <w:rsid w:val="002C3DBF"/>
    <w:rsid w:val="002C3F52"/>
    <w:rsid w:val="002C50E7"/>
    <w:rsid w:val="002C54EE"/>
    <w:rsid w:val="002C5F28"/>
    <w:rsid w:val="002C6CA5"/>
    <w:rsid w:val="002D07B8"/>
    <w:rsid w:val="002D0D18"/>
    <w:rsid w:val="002D116D"/>
    <w:rsid w:val="002D118C"/>
    <w:rsid w:val="002D1398"/>
    <w:rsid w:val="002D3401"/>
    <w:rsid w:val="002D36E7"/>
    <w:rsid w:val="002D3D68"/>
    <w:rsid w:val="002D4240"/>
    <w:rsid w:val="002D4DF3"/>
    <w:rsid w:val="002D591F"/>
    <w:rsid w:val="002D5B9D"/>
    <w:rsid w:val="002D6B38"/>
    <w:rsid w:val="002D6CE7"/>
    <w:rsid w:val="002D7B5C"/>
    <w:rsid w:val="002E00DF"/>
    <w:rsid w:val="002E2C61"/>
    <w:rsid w:val="002E373F"/>
    <w:rsid w:val="002E4823"/>
    <w:rsid w:val="002E4B34"/>
    <w:rsid w:val="002E4DEA"/>
    <w:rsid w:val="002E4EA5"/>
    <w:rsid w:val="002E5923"/>
    <w:rsid w:val="002F1DFD"/>
    <w:rsid w:val="002F2A39"/>
    <w:rsid w:val="002F35C0"/>
    <w:rsid w:val="002F3E66"/>
    <w:rsid w:val="002F62B2"/>
    <w:rsid w:val="002F7026"/>
    <w:rsid w:val="002F70C8"/>
    <w:rsid w:val="00301DE7"/>
    <w:rsid w:val="0030358C"/>
    <w:rsid w:val="00305B79"/>
    <w:rsid w:val="00305EDF"/>
    <w:rsid w:val="003070F5"/>
    <w:rsid w:val="00312C11"/>
    <w:rsid w:val="00313272"/>
    <w:rsid w:val="0031437D"/>
    <w:rsid w:val="0031450A"/>
    <w:rsid w:val="00314C6C"/>
    <w:rsid w:val="00316A2B"/>
    <w:rsid w:val="00316B31"/>
    <w:rsid w:val="0031736D"/>
    <w:rsid w:val="003177AA"/>
    <w:rsid w:val="00317DE2"/>
    <w:rsid w:val="0032062E"/>
    <w:rsid w:val="0032117D"/>
    <w:rsid w:val="003268D2"/>
    <w:rsid w:val="00326AEB"/>
    <w:rsid w:val="0033073E"/>
    <w:rsid w:val="00331256"/>
    <w:rsid w:val="003326B2"/>
    <w:rsid w:val="00333900"/>
    <w:rsid w:val="003360D6"/>
    <w:rsid w:val="00337C83"/>
    <w:rsid w:val="003403D6"/>
    <w:rsid w:val="00340B6D"/>
    <w:rsid w:val="0034153E"/>
    <w:rsid w:val="00341FEE"/>
    <w:rsid w:val="00342E46"/>
    <w:rsid w:val="003432C4"/>
    <w:rsid w:val="00343576"/>
    <w:rsid w:val="00346287"/>
    <w:rsid w:val="00346F6D"/>
    <w:rsid w:val="00350F2E"/>
    <w:rsid w:val="00351CAB"/>
    <w:rsid w:val="003557E8"/>
    <w:rsid w:val="003569C4"/>
    <w:rsid w:val="00360451"/>
    <w:rsid w:val="003622C6"/>
    <w:rsid w:val="0036384C"/>
    <w:rsid w:val="00366E31"/>
    <w:rsid w:val="00367F38"/>
    <w:rsid w:val="003701E8"/>
    <w:rsid w:val="003727D1"/>
    <w:rsid w:val="00373CBF"/>
    <w:rsid w:val="003742D7"/>
    <w:rsid w:val="00375A0A"/>
    <w:rsid w:val="00377EF3"/>
    <w:rsid w:val="00380137"/>
    <w:rsid w:val="0038040D"/>
    <w:rsid w:val="003816D4"/>
    <w:rsid w:val="0038553D"/>
    <w:rsid w:val="00391C9D"/>
    <w:rsid w:val="003926BE"/>
    <w:rsid w:val="003927DD"/>
    <w:rsid w:val="00395D4B"/>
    <w:rsid w:val="003A231D"/>
    <w:rsid w:val="003A2F69"/>
    <w:rsid w:val="003A4D19"/>
    <w:rsid w:val="003A7109"/>
    <w:rsid w:val="003B09A8"/>
    <w:rsid w:val="003B3BEE"/>
    <w:rsid w:val="003B3CBE"/>
    <w:rsid w:val="003B3ECD"/>
    <w:rsid w:val="003B71F4"/>
    <w:rsid w:val="003C3214"/>
    <w:rsid w:val="003C3A5A"/>
    <w:rsid w:val="003C4F55"/>
    <w:rsid w:val="003C5329"/>
    <w:rsid w:val="003C6447"/>
    <w:rsid w:val="003D1277"/>
    <w:rsid w:val="003D473B"/>
    <w:rsid w:val="003D615C"/>
    <w:rsid w:val="003D77FF"/>
    <w:rsid w:val="003E0464"/>
    <w:rsid w:val="003E438B"/>
    <w:rsid w:val="003E4A46"/>
    <w:rsid w:val="003E5CDF"/>
    <w:rsid w:val="003E623F"/>
    <w:rsid w:val="003E77F3"/>
    <w:rsid w:val="003F1807"/>
    <w:rsid w:val="003F1F94"/>
    <w:rsid w:val="003F3EF5"/>
    <w:rsid w:val="003F4109"/>
    <w:rsid w:val="003F59DC"/>
    <w:rsid w:val="003F5CAA"/>
    <w:rsid w:val="003F6662"/>
    <w:rsid w:val="003F752B"/>
    <w:rsid w:val="003F7D84"/>
    <w:rsid w:val="004001A9"/>
    <w:rsid w:val="004002F1"/>
    <w:rsid w:val="00405837"/>
    <w:rsid w:val="004068E3"/>
    <w:rsid w:val="00406A86"/>
    <w:rsid w:val="00411A6D"/>
    <w:rsid w:val="00411ACA"/>
    <w:rsid w:val="0041303A"/>
    <w:rsid w:val="00414AB1"/>
    <w:rsid w:val="00416373"/>
    <w:rsid w:val="00416D0D"/>
    <w:rsid w:val="00417028"/>
    <w:rsid w:val="004201D7"/>
    <w:rsid w:val="00420A3F"/>
    <w:rsid w:val="004222E6"/>
    <w:rsid w:val="004227C7"/>
    <w:rsid w:val="00423BC5"/>
    <w:rsid w:val="00423C27"/>
    <w:rsid w:val="00425326"/>
    <w:rsid w:val="00425539"/>
    <w:rsid w:val="0042626B"/>
    <w:rsid w:val="00426DF8"/>
    <w:rsid w:val="0043050A"/>
    <w:rsid w:val="00432B03"/>
    <w:rsid w:val="00435014"/>
    <w:rsid w:val="00440939"/>
    <w:rsid w:val="00440ED1"/>
    <w:rsid w:val="0044200A"/>
    <w:rsid w:val="00442FD0"/>
    <w:rsid w:val="0044478B"/>
    <w:rsid w:val="00445070"/>
    <w:rsid w:val="00446D1C"/>
    <w:rsid w:val="00450C6A"/>
    <w:rsid w:val="00450F2F"/>
    <w:rsid w:val="00452967"/>
    <w:rsid w:val="00452D29"/>
    <w:rsid w:val="00453D9B"/>
    <w:rsid w:val="004572B2"/>
    <w:rsid w:val="00462083"/>
    <w:rsid w:val="00464317"/>
    <w:rsid w:val="00465472"/>
    <w:rsid w:val="00465792"/>
    <w:rsid w:val="004724B6"/>
    <w:rsid w:val="004736D0"/>
    <w:rsid w:val="004758E5"/>
    <w:rsid w:val="00476B55"/>
    <w:rsid w:val="00477508"/>
    <w:rsid w:val="00477773"/>
    <w:rsid w:val="00483F02"/>
    <w:rsid w:val="00484432"/>
    <w:rsid w:val="00484F5A"/>
    <w:rsid w:val="004854B2"/>
    <w:rsid w:val="00485503"/>
    <w:rsid w:val="00485C53"/>
    <w:rsid w:val="00486F87"/>
    <w:rsid w:val="00487D05"/>
    <w:rsid w:val="00491FFB"/>
    <w:rsid w:val="00492077"/>
    <w:rsid w:val="004944C0"/>
    <w:rsid w:val="00495BA2"/>
    <w:rsid w:val="00496252"/>
    <w:rsid w:val="004A1845"/>
    <w:rsid w:val="004A3367"/>
    <w:rsid w:val="004A6844"/>
    <w:rsid w:val="004B2FB8"/>
    <w:rsid w:val="004B3E03"/>
    <w:rsid w:val="004B4A4A"/>
    <w:rsid w:val="004B5E76"/>
    <w:rsid w:val="004B675E"/>
    <w:rsid w:val="004C19E1"/>
    <w:rsid w:val="004C2187"/>
    <w:rsid w:val="004D095E"/>
    <w:rsid w:val="004D0CE1"/>
    <w:rsid w:val="004D18A1"/>
    <w:rsid w:val="004D3338"/>
    <w:rsid w:val="004D6011"/>
    <w:rsid w:val="004D6433"/>
    <w:rsid w:val="004D7572"/>
    <w:rsid w:val="004D7D83"/>
    <w:rsid w:val="004E0D59"/>
    <w:rsid w:val="004F029A"/>
    <w:rsid w:val="004F0B38"/>
    <w:rsid w:val="004F303B"/>
    <w:rsid w:val="004F4A8E"/>
    <w:rsid w:val="004F4B15"/>
    <w:rsid w:val="004F6CB8"/>
    <w:rsid w:val="004F78A8"/>
    <w:rsid w:val="004F7E4D"/>
    <w:rsid w:val="00503E77"/>
    <w:rsid w:val="005062B5"/>
    <w:rsid w:val="00507B65"/>
    <w:rsid w:val="00510997"/>
    <w:rsid w:val="0051538B"/>
    <w:rsid w:val="00515DEA"/>
    <w:rsid w:val="00516280"/>
    <w:rsid w:val="0051629B"/>
    <w:rsid w:val="005164D0"/>
    <w:rsid w:val="00516702"/>
    <w:rsid w:val="0052028C"/>
    <w:rsid w:val="00524B00"/>
    <w:rsid w:val="00524C69"/>
    <w:rsid w:val="005265B7"/>
    <w:rsid w:val="005271DB"/>
    <w:rsid w:val="00532345"/>
    <w:rsid w:val="00533980"/>
    <w:rsid w:val="00533C4C"/>
    <w:rsid w:val="00533CB6"/>
    <w:rsid w:val="00533D9C"/>
    <w:rsid w:val="00536E9E"/>
    <w:rsid w:val="00537176"/>
    <w:rsid w:val="005415EB"/>
    <w:rsid w:val="00544961"/>
    <w:rsid w:val="0054522D"/>
    <w:rsid w:val="005453EB"/>
    <w:rsid w:val="00546D11"/>
    <w:rsid w:val="00550F5D"/>
    <w:rsid w:val="00555316"/>
    <w:rsid w:val="00556AD5"/>
    <w:rsid w:val="0056091E"/>
    <w:rsid w:val="00560EAE"/>
    <w:rsid w:val="00561D67"/>
    <w:rsid w:val="0056467A"/>
    <w:rsid w:val="00564B74"/>
    <w:rsid w:val="005669F7"/>
    <w:rsid w:val="00567694"/>
    <w:rsid w:val="00567E96"/>
    <w:rsid w:val="00570B78"/>
    <w:rsid w:val="00570C15"/>
    <w:rsid w:val="00570C58"/>
    <w:rsid w:val="00570FD3"/>
    <w:rsid w:val="00571051"/>
    <w:rsid w:val="00572981"/>
    <w:rsid w:val="0057382F"/>
    <w:rsid w:val="005746B0"/>
    <w:rsid w:val="0057478E"/>
    <w:rsid w:val="0057525E"/>
    <w:rsid w:val="00575966"/>
    <w:rsid w:val="00576755"/>
    <w:rsid w:val="00580F18"/>
    <w:rsid w:val="00581693"/>
    <w:rsid w:val="0058229F"/>
    <w:rsid w:val="00586440"/>
    <w:rsid w:val="00586554"/>
    <w:rsid w:val="00587357"/>
    <w:rsid w:val="0059055C"/>
    <w:rsid w:val="005908AE"/>
    <w:rsid w:val="00590959"/>
    <w:rsid w:val="00591CE2"/>
    <w:rsid w:val="005937CA"/>
    <w:rsid w:val="005947E5"/>
    <w:rsid w:val="00594F6F"/>
    <w:rsid w:val="005952CC"/>
    <w:rsid w:val="0059617C"/>
    <w:rsid w:val="005A0F01"/>
    <w:rsid w:val="005A1309"/>
    <w:rsid w:val="005A6896"/>
    <w:rsid w:val="005A6EA5"/>
    <w:rsid w:val="005A721D"/>
    <w:rsid w:val="005B0909"/>
    <w:rsid w:val="005B4FBB"/>
    <w:rsid w:val="005B5073"/>
    <w:rsid w:val="005C065A"/>
    <w:rsid w:val="005C0C65"/>
    <w:rsid w:val="005C20F2"/>
    <w:rsid w:val="005C2845"/>
    <w:rsid w:val="005C2CDC"/>
    <w:rsid w:val="005C32F1"/>
    <w:rsid w:val="005C3E0F"/>
    <w:rsid w:val="005C484B"/>
    <w:rsid w:val="005C55E7"/>
    <w:rsid w:val="005D07E6"/>
    <w:rsid w:val="005D1AD7"/>
    <w:rsid w:val="005D32FF"/>
    <w:rsid w:val="005D5D5F"/>
    <w:rsid w:val="005D6CA3"/>
    <w:rsid w:val="005E0FD9"/>
    <w:rsid w:val="005E1EB8"/>
    <w:rsid w:val="005E2D89"/>
    <w:rsid w:val="005E377C"/>
    <w:rsid w:val="005E68CC"/>
    <w:rsid w:val="005F1781"/>
    <w:rsid w:val="005F2691"/>
    <w:rsid w:val="005F3D4E"/>
    <w:rsid w:val="005F405E"/>
    <w:rsid w:val="005F4D14"/>
    <w:rsid w:val="00600625"/>
    <w:rsid w:val="00600EA0"/>
    <w:rsid w:val="00601F4C"/>
    <w:rsid w:val="00603311"/>
    <w:rsid w:val="006041D6"/>
    <w:rsid w:val="0060429A"/>
    <w:rsid w:val="006047F5"/>
    <w:rsid w:val="00604F9F"/>
    <w:rsid w:val="0060582C"/>
    <w:rsid w:val="00605DCE"/>
    <w:rsid w:val="00607244"/>
    <w:rsid w:val="0061127F"/>
    <w:rsid w:val="0061132B"/>
    <w:rsid w:val="00612624"/>
    <w:rsid w:val="00612DCF"/>
    <w:rsid w:val="00614136"/>
    <w:rsid w:val="006218EF"/>
    <w:rsid w:val="00623A64"/>
    <w:rsid w:val="00624E4D"/>
    <w:rsid w:val="00625ACA"/>
    <w:rsid w:val="00631B18"/>
    <w:rsid w:val="0063285F"/>
    <w:rsid w:val="006336A1"/>
    <w:rsid w:val="00636229"/>
    <w:rsid w:val="00637286"/>
    <w:rsid w:val="006404DA"/>
    <w:rsid w:val="0064148D"/>
    <w:rsid w:val="00641BA7"/>
    <w:rsid w:val="00643AC6"/>
    <w:rsid w:val="006442E2"/>
    <w:rsid w:val="00644598"/>
    <w:rsid w:val="006461C3"/>
    <w:rsid w:val="00650826"/>
    <w:rsid w:val="0065275E"/>
    <w:rsid w:val="00653623"/>
    <w:rsid w:val="0065423D"/>
    <w:rsid w:val="0065509B"/>
    <w:rsid w:val="0065579D"/>
    <w:rsid w:val="00663D48"/>
    <w:rsid w:val="00664937"/>
    <w:rsid w:val="00670652"/>
    <w:rsid w:val="0067290C"/>
    <w:rsid w:val="00673414"/>
    <w:rsid w:val="00675074"/>
    <w:rsid w:val="00676B86"/>
    <w:rsid w:val="00681E43"/>
    <w:rsid w:val="00684F5C"/>
    <w:rsid w:val="006851E6"/>
    <w:rsid w:val="006904E6"/>
    <w:rsid w:val="00691930"/>
    <w:rsid w:val="0069197E"/>
    <w:rsid w:val="00694079"/>
    <w:rsid w:val="00694F2C"/>
    <w:rsid w:val="00695525"/>
    <w:rsid w:val="00695F5B"/>
    <w:rsid w:val="00696824"/>
    <w:rsid w:val="0069741F"/>
    <w:rsid w:val="006A1BFB"/>
    <w:rsid w:val="006A29C0"/>
    <w:rsid w:val="006A3957"/>
    <w:rsid w:val="006A4CD8"/>
    <w:rsid w:val="006A61BA"/>
    <w:rsid w:val="006A6A77"/>
    <w:rsid w:val="006A6CC8"/>
    <w:rsid w:val="006A79CD"/>
    <w:rsid w:val="006B0395"/>
    <w:rsid w:val="006B04E0"/>
    <w:rsid w:val="006B0890"/>
    <w:rsid w:val="006B0F01"/>
    <w:rsid w:val="006B262B"/>
    <w:rsid w:val="006B3C26"/>
    <w:rsid w:val="006B4DB7"/>
    <w:rsid w:val="006B5E72"/>
    <w:rsid w:val="006B645B"/>
    <w:rsid w:val="006B655D"/>
    <w:rsid w:val="006B749F"/>
    <w:rsid w:val="006C13EC"/>
    <w:rsid w:val="006C1C36"/>
    <w:rsid w:val="006C1F07"/>
    <w:rsid w:val="006C2431"/>
    <w:rsid w:val="006C4F8A"/>
    <w:rsid w:val="006C533D"/>
    <w:rsid w:val="006C5519"/>
    <w:rsid w:val="006C6339"/>
    <w:rsid w:val="006D03D9"/>
    <w:rsid w:val="006D2369"/>
    <w:rsid w:val="006D3A0E"/>
    <w:rsid w:val="006D5442"/>
    <w:rsid w:val="006D5AA4"/>
    <w:rsid w:val="006D7414"/>
    <w:rsid w:val="006D75EE"/>
    <w:rsid w:val="006D7EC8"/>
    <w:rsid w:val="006E0000"/>
    <w:rsid w:val="006E0393"/>
    <w:rsid w:val="006E16FE"/>
    <w:rsid w:val="006E20C3"/>
    <w:rsid w:val="006E6551"/>
    <w:rsid w:val="006F0908"/>
    <w:rsid w:val="006F0B6E"/>
    <w:rsid w:val="006F0DEF"/>
    <w:rsid w:val="006F1547"/>
    <w:rsid w:val="006F166A"/>
    <w:rsid w:val="006F1FE8"/>
    <w:rsid w:val="006F411F"/>
    <w:rsid w:val="00702FE6"/>
    <w:rsid w:val="00703457"/>
    <w:rsid w:val="00703D95"/>
    <w:rsid w:val="00705DCA"/>
    <w:rsid w:val="007108F8"/>
    <w:rsid w:val="00711259"/>
    <w:rsid w:val="00712744"/>
    <w:rsid w:val="007131C7"/>
    <w:rsid w:val="0071417B"/>
    <w:rsid w:val="00714A8F"/>
    <w:rsid w:val="00716053"/>
    <w:rsid w:val="00721DD5"/>
    <w:rsid w:val="00722516"/>
    <w:rsid w:val="007236D1"/>
    <w:rsid w:val="0072408E"/>
    <w:rsid w:val="007253FA"/>
    <w:rsid w:val="0072602B"/>
    <w:rsid w:val="00726366"/>
    <w:rsid w:val="00730DFB"/>
    <w:rsid w:val="007340BC"/>
    <w:rsid w:val="00734556"/>
    <w:rsid w:val="007348B4"/>
    <w:rsid w:val="00734DBB"/>
    <w:rsid w:val="007360DC"/>
    <w:rsid w:val="00737998"/>
    <w:rsid w:val="00740FCD"/>
    <w:rsid w:val="007437B8"/>
    <w:rsid w:val="00750292"/>
    <w:rsid w:val="00751314"/>
    <w:rsid w:val="00751A33"/>
    <w:rsid w:val="00751D13"/>
    <w:rsid w:val="0075209C"/>
    <w:rsid w:val="007529C9"/>
    <w:rsid w:val="00753E69"/>
    <w:rsid w:val="00754723"/>
    <w:rsid w:val="00754AAF"/>
    <w:rsid w:val="00755BB8"/>
    <w:rsid w:val="007617E5"/>
    <w:rsid w:val="00761C1C"/>
    <w:rsid w:val="00763657"/>
    <w:rsid w:val="00764A8D"/>
    <w:rsid w:val="00767228"/>
    <w:rsid w:val="00772F6F"/>
    <w:rsid w:val="00775731"/>
    <w:rsid w:val="007758EA"/>
    <w:rsid w:val="007759BC"/>
    <w:rsid w:val="00775C84"/>
    <w:rsid w:val="00776CA9"/>
    <w:rsid w:val="007802BC"/>
    <w:rsid w:val="007807DD"/>
    <w:rsid w:val="0078277C"/>
    <w:rsid w:val="00783026"/>
    <w:rsid w:val="00783678"/>
    <w:rsid w:val="00783E89"/>
    <w:rsid w:val="007844FD"/>
    <w:rsid w:val="007845E8"/>
    <w:rsid w:val="00785AA4"/>
    <w:rsid w:val="0078664B"/>
    <w:rsid w:val="007866B2"/>
    <w:rsid w:val="00786E23"/>
    <w:rsid w:val="00786E98"/>
    <w:rsid w:val="00787C6C"/>
    <w:rsid w:val="0079050A"/>
    <w:rsid w:val="00791513"/>
    <w:rsid w:val="00791E2B"/>
    <w:rsid w:val="00791F47"/>
    <w:rsid w:val="007936BD"/>
    <w:rsid w:val="00793AFF"/>
    <w:rsid w:val="00793D20"/>
    <w:rsid w:val="00794710"/>
    <w:rsid w:val="00794FAE"/>
    <w:rsid w:val="007954DA"/>
    <w:rsid w:val="00796231"/>
    <w:rsid w:val="007A05F1"/>
    <w:rsid w:val="007A198F"/>
    <w:rsid w:val="007A1BC4"/>
    <w:rsid w:val="007A2CC7"/>
    <w:rsid w:val="007A45F9"/>
    <w:rsid w:val="007B0246"/>
    <w:rsid w:val="007B04E5"/>
    <w:rsid w:val="007B19A6"/>
    <w:rsid w:val="007B6950"/>
    <w:rsid w:val="007B7142"/>
    <w:rsid w:val="007B76DE"/>
    <w:rsid w:val="007C2D08"/>
    <w:rsid w:val="007C3B15"/>
    <w:rsid w:val="007C4115"/>
    <w:rsid w:val="007C5F65"/>
    <w:rsid w:val="007C7C3C"/>
    <w:rsid w:val="007D0373"/>
    <w:rsid w:val="007D0722"/>
    <w:rsid w:val="007D4FD7"/>
    <w:rsid w:val="007D5923"/>
    <w:rsid w:val="007E0BAD"/>
    <w:rsid w:val="007E1786"/>
    <w:rsid w:val="007E1EFD"/>
    <w:rsid w:val="007E6412"/>
    <w:rsid w:val="007E7178"/>
    <w:rsid w:val="007E7577"/>
    <w:rsid w:val="007E7DAC"/>
    <w:rsid w:val="007F0326"/>
    <w:rsid w:val="007F09D9"/>
    <w:rsid w:val="007F2CEB"/>
    <w:rsid w:val="007F4349"/>
    <w:rsid w:val="007F43B3"/>
    <w:rsid w:val="007F4D26"/>
    <w:rsid w:val="007F5843"/>
    <w:rsid w:val="00802825"/>
    <w:rsid w:val="008032DD"/>
    <w:rsid w:val="00804B36"/>
    <w:rsid w:val="00804F59"/>
    <w:rsid w:val="00805548"/>
    <w:rsid w:val="00805C9F"/>
    <w:rsid w:val="00807A36"/>
    <w:rsid w:val="0081226C"/>
    <w:rsid w:val="00813AB4"/>
    <w:rsid w:val="00820EBD"/>
    <w:rsid w:val="00824E41"/>
    <w:rsid w:val="00825A0B"/>
    <w:rsid w:val="00825DDF"/>
    <w:rsid w:val="00827503"/>
    <w:rsid w:val="008278B4"/>
    <w:rsid w:val="00827D19"/>
    <w:rsid w:val="00831101"/>
    <w:rsid w:val="00832341"/>
    <w:rsid w:val="00832BD2"/>
    <w:rsid w:val="008340E9"/>
    <w:rsid w:val="00834896"/>
    <w:rsid w:val="0083500F"/>
    <w:rsid w:val="0083568B"/>
    <w:rsid w:val="00835778"/>
    <w:rsid w:val="008375A9"/>
    <w:rsid w:val="008401D3"/>
    <w:rsid w:val="00844523"/>
    <w:rsid w:val="008468A4"/>
    <w:rsid w:val="008506BD"/>
    <w:rsid w:val="0085118B"/>
    <w:rsid w:val="00851467"/>
    <w:rsid w:val="00851D75"/>
    <w:rsid w:val="00854A30"/>
    <w:rsid w:val="00855A8E"/>
    <w:rsid w:val="008562DA"/>
    <w:rsid w:val="00856C94"/>
    <w:rsid w:val="00860C76"/>
    <w:rsid w:val="00861583"/>
    <w:rsid w:val="0086262B"/>
    <w:rsid w:val="00867133"/>
    <w:rsid w:val="0087018B"/>
    <w:rsid w:val="00870B0E"/>
    <w:rsid w:val="00872869"/>
    <w:rsid w:val="00873CB5"/>
    <w:rsid w:val="008773D5"/>
    <w:rsid w:val="008814E1"/>
    <w:rsid w:val="008825DF"/>
    <w:rsid w:val="00882DA1"/>
    <w:rsid w:val="00882EA2"/>
    <w:rsid w:val="008832BB"/>
    <w:rsid w:val="00883442"/>
    <w:rsid w:val="0088603B"/>
    <w:rsid w:val="008918EA"/>
    <w:rsid w:val="008921E1"/>
    <w:rsid w:val="008925D5"/>
    <w:rsid w:val="00893274"/>
    <w:rsid w:val="00894D5D"/>
    <w:rsid w:val="008955AD"/>
    <w:rsid w:val="00896148"/>
    <w:rsid w:val="00897A7E"/>
    <w:rsid w:val="00897CC7"/>
    <w:rsid w:val="00897E95"/>
    <w:rsid w:val="008A78E7"/>
    <w:rsid w:val="008A7984"/>
    <w:rsid w:val="008A7E1D"/>
    <w:rsid w:val="008A7EF4"/>
    <w:rsid w:val="008B0389"/>
    <w:rsid w:val="008B1023"/>
    <w:rsid w:val="008B4B5D"/>
    <w:rsid w:val="008B5CC1"/>
    <w:rsid w:val="008B65B4"/>
    <w:rsid w:val="008C13DB"/>
    <w:rsid w:val="008C15F1"/>
    <w:rsid w:val="008C1A40"/>
    <w:rsid w:val="008C2180"/>
    <w:rsid w:val="008C41AF"/>
    <w:rsid w:val="008C6BD0"/>
    <w:rsid w:val="008C6EDC"/>
    <w:rsid w:val="008C7FF9"/>
    <w:rsid w:val="008D235F"/>
    <w:rsid w:val="008D44C7"/>
    <w:rsid w:val="008D46D2"/>
    <w:rsid w:val="008D53AE"/>
    <w:rsid w:val="008D5C35"/>
    <w:rsid w:val="008D5E91"/>
    <w:rsid w:val="008E047D"/>
    <w:rsid w:val="008E0C28"/>
    <w:rsid w:val="008E118E"/>
    <w:rsid w:val="008E1567"/>
    <w:rsid w:val="008E1BCA"/>
    <w:rsid w:val="008E21DD"/>
    <w:rsid w:val="008E25A4"/>
    <w:rsid w:val="008E3C38"/>
    <w:rsid w:val="008E3D71"/>
    <w:rsid w:val="008E4AB6"/>
    <w:rsid w:val="008F1449"/>
    <w:rsid w:val="008F153F"/>
    <w:rsid w:val="008F1D1E"/>
    <w:rsid w:val="008F3333"/>
    <w:rsid w:val="008F3B8D"/>
    <w:rsid w:val="008F4EF0"/>
    <w:rsid w:val="008F6FE5"/>
    <w:rsid w:val="008F7769"/>
    <w:rsid w:val="009011AE"/>
    <w:rsid w:val="009068BE"/>
    <w:rsid w:val="009074C4"/>
    <w:rsid w:val="00907CBF"/>
    <w:rsid w:val="0091090F"/>
    <w:rsid w:val="00911E06"/>
    <w:rsid w:val="00912DF8"/>
    <w:rsid w:val="00912EFB"/>
    <w:rsid w:val="00913430"/>
    <w:rsid w:val="009139ED"/>
    <w:rsid w:val="00914648"/>
    <w:rsid w:val="009146CF"/>
    <w:rsid w:val="00914CF9"/>
    <w:rsid w:val="00915BE6"/>
    <w:rsid w:val="009174AB"/>
    <w:rsid w:val="00917D47"/>
    <w:rsid w:val="00924497"/>
    <w:rsid w:val="00924D7E"/>
    <w:rsid w:val="0092722E"/>
    <w:rsid w:val="00934684"/>
    <w:rsid w:val="00937205"/>
    <w:rsid w:val="0094328B"/>
    <w:rsid w:val="00946DC8"/>
    <w:rsid w:val="00946F55"/>
    <w:rsid w:val="00947B49"/>
    <w:rsid w:val="00947E87"/>
    <w:rsid w:val="00947F5C"/>
    <w:rsid w:val="00950015"/>
    <w:rsid w:val="0095349A"/>
    <w:rsid w:val="00955250"/>
    <w:rsid w:val="0095574E"/>
    <w:rsid w:val="00955C20"/>
    <w:rsid w:val="00960972"/>
    <w:rsid w:val="00960CBF"/>
    <w:rsid w:val="00961114"/>
    <w:rsid w:val="00961A91"/>
    <w:rsid w:val="00961F7A"/>
    <w:rsid w:val="00962A0B"/>
    <w:rsid w:val="0096398A"/>
    <w:rsid w:val="009642E1"/>
    <w:rsid w:val="0097070E"/>
    <w:rsid w:val="0097662E"/>
    <w:rsid w:val="0097673B"/>
    <w:rsid w:val="0097675D"/>
    <w:rsid w:val="0097709E"/>
    <w:rsid w:val="00980930"/>
    <w:rsid w:val="009809B9"/>
    <w:rsid w:val="00981129"/>
    <w:rsid w:val="009813AE"/>
    <w:rsid w:val="00981E7C"/>
    <w:rsid w:val="0098368F"/>
    <w:rsid w:val="00986C10"/>
    <w:rsid w:val="00990A31"/>
    <w:rsid w:val="00990C05"/>
    <w:rsid w:val="00990C50"/>
    <w:rsid w:val="0099280D"/>
    <w:rsid w:val="00993FA2"/>
    <w:rsid w:val="0099408B"/>
    <w:rsid w:val="00994880"/>
    <w:rsid w:val="009949F0"/>
    <w:rsid w:val="00994A9A"/>
    <w:rsid w:val="00994FB0"/>
    <w:rsid w:val="00996908"/>
    <w:rsid w:val="009A0874"/>
    <w:rsid w:val="009B0A32"/>
    <w:rsid w:val="009B11C7"/>
    <w:rsid w:val="009B41B8"/>
    <w:rsid w:val="009B6F64"/>
    <w:rsid w:val="009B7C4A"/>
    <w:rsid w:val="009C3DA6"/>
    <w:rsid w:val="009D1A7A"/>
    <w:rsid w:val="009D2EFA"/>
    <w:rsid w:val="009D39D5"/>
    <w:rsid w:val="009D538A"/>
    <w:rsid w:val="009D5742"/>
    <w:rsid w:val="009E01A3"/>
    <w:rsid w:val="009E052E"/>
    <w:rsid w:val="009E0EEA"/>
    <w:rsid w:val="009E1D37"/>
    <w:rsid w:val="009E3342"/>
    <w:rsid w:val="009E5838"/>
    <w:rsid w:val="009F166F"/>
    <w:rsid w:val="009F2035"/>
    <w:rsid w:val="009F33B1"/>
    <w:rsid w:val="009F3BAE"/>
    <w:rsid w:val="009F4883"/>
    <w:rsid w:val="009F5632"/>
    <w:rsid w:val="009F58A4"/>
    <w:rsid w:val="009F6AD1"/>
    <w:rsid w:val="009F73E5"/>
    <w:rsid w:val="009F7B73"/>
    <w:rsid w:val="00A0218F"/>
    <w:rsid w:val="00A057D3"/>
    <w:rsid w:val="00A10D30"/>
    <w:rsid w:val="00A12C3B"/>
    <w:rsid w:val="00A14744"/>
    <w:rsid w:val="00A17CD1"/>
    <w:rsid w:val="00A20741"/>
    <w:rsid w:val="00A20826"/>
    <w:rsid w:val="00A21C9C"/>
    <w:rsid w:val="00A22DEE"/>
    <w:rsid w:val="00A24790"/>
    <w:rsid w:val="00A25E30"/>
    <w:rsid w:val="00A2679A"/>
    <w:rsid w:val="00A2694E"/>
    <w:rsid w:val="00A26ABB"/>
    <w:rsid w:val="00A32AB8"/>
    <w:rsid w:val="00A32EE6"/>
    <w:rsid w:val="00A33087"/>
    <w:rsid w:val="00A33635"/>
    <w:rsid w:val="00A368CC"/>
    <w:rsid w:val="00A37075"/>
    <w:rsid w:val="00A4033C"/>
    <w:rsid w:val="00A4034A"/>
    <w:rsid w:val="00A4044C"/>
    <w:rsid w:val="00A404E0"/>
    <w:rsid w:val="00A411F4"/>
    <w:rsid w:val="00A43D7A"/>
    <w:rsid w:val="00A52A39"/>
    <w:rsid w:val="00A53491"/>
    <w:rsid w:val="00A56B4F"/>
    <w:rsid w:val="00A57539"/>
    <w:rsid w:val="00A61352"/>
    <w:rsid w:val="00A624E3"/>
    <w:rsid w:val="00A6544D"/>
    <w:rsid w:val="00A65EF6"/>
    <w:rsid w:val="00A66AE3"/>
    <w:rsid w:val="00A70009"/>
    <w:rsid w:val="00A71DDA"/>
    <w:rsid w:val="00A73F51"/>
    <w:rsid w:val="00A7466A"/>
    <w:rsid w:val="00A74F96"/>
    <w:rsid w:val="00A80F21"/>
    <w:rsid w:val="00A816A7"/>
    <w:rsid w:val="00A81993"/>
    <w:rsid w:val="00A8207E"/>
    <w:rsid w:val="00A85D10"/>
    <w:rsid w:val="00A86B4A"/>
    <w:rsid w:val="00A87829"/>
    <w:rsid w:val="00A87ED0"/>
    <w:rsid w:val="00A87F51"/>
    <w:rsid w:val="00A90202"/>
    <w:rsid w:val="00A929E1"/>
    <w:rsid w:val="00A9377E"/>
    <w:rsid w:val="00A962CC"/>
    <w:rsid w:val="00AA03E7"/>
    <w:rsid w:val="00AA0EE9"/>
    <w:rsid w:val="00AA24EF"/>
    <w:rsid w:val="00AA2EBF"/>
    <w:rsid w:val="00AA32E4"/>
    <w:rsid w:val="00AA3454"/>
    <w:rsid w:val="00AA3855"/>
    <w:rsid w:val="00AA47CF"/>
    <w:rsid w:val="00AA51AC"/>
    <w:rsid w:val="00AA5553"/>
    <w:rsid w:val="00AA565B"/>
    <w:rsid w:val="00AA5819"/>
    <w:rsid w:val="00AA5CE0"/>
    <w:rsid w:val="00AA7062"/>
    <w:rsid w:val="00AA7D23"/>
    <w:rsid w:val="00AA7EE6"/>
    <w:rsid w:val="00AB0E08"/>
    <w:rsid w:val="00AB1914"/>
    <w:rsid w:val="00AB2AA2"/>
    <w:rsid w:val="00AB3CC5"/>
    <w:rsid w:val="00AB5541"/>
    <w:rsid w:val="00AC0635"/>
    <w:rsid w:val="00AC0F3B"/>
    <w:rsid w:val="00AC522A"/>
    <w:rsid w:val="00AC633C"/>
    <w:rsid w:val="00AD04B0"/>
    <w:rsid w:val="00AD0A8A"/>
    <w:rsid w:val="00AD1195"/>
    <w:rsid w:val="00AD1677"/>
    <w:rsid w:val="00AD2EBD"/>
    <w:rsid w:val="00AD3A85"/>
    <w:rsid w:val="00AD5126"/>
    <w:rsid w:val="00AE25C3"/>
    <w:rsid w:val="00AE37CE"/>
    <w:rsid w:val="00AE4F6C"/>
    <w:rsid w:val="00AE67C9"/>
    <w:rsid w:val="00AF073B"/>
    <w:rsid w:val="00AF1F8D"/>
    <w:rsid w:val="00AF3079"/>
    <w:rsid w:val="00AF43EC"/>
    <w:rsid w:val="00AF69F3"/>
    <w:rsid w:val="00B007A3"/>
    <w:rsid w:val="00B0263E"/>
    <w:rsid w:val="00B02746"/>
    <w:rsid w:val="00B02EBD"/>
    <w:rsid w:val="00B04C4D"/>
    <w:rsid w:val="00B04F18"/>
    <w:rsid w:val="00B04FA6"/>
    <w:rsid w:val="00B06159"/>
    <w:rsid w:val="00B07077"/>
    <w:rsid w:val="00B10097"/>
    <w:rsid w:val="00B100D0"/>
    <w:rsid w:val="00B1022D"/>
    <w:rsid w:val="00B112A1"/>
    <w:rsid w:val="00B12CAA"/>
    <w:rsid w:val="00B1407B"/>
    <w:rsid w:val="00B14908"/>
    <w:rsid w:val="00B14EE5"/>
    <w:rsid w:val="00B1586D"/>
    <w:rsid w:val="00B172DB"/>
    <w:rsid w:val="00B17A0D"/>
    <w:rsid w:val="00B20176"/>
    <w:rsid w:val="00B20806"/>
    <w:rsid w:val="00B2242A"/>
    <w:rsid w:val="00B22813"/>
    <w:rsid w:val="00B23969"/>
    <w:rsid w:val="00B2592B"/>
    <w:rsid w:val="00B276CB"/>
    <w:rsid w:val="00B30EE3"/>
    <w:rsid w:val="00B31134"/>
    <w:rsid w:val="00B31B8F"/>
    <w:rsid w:val="00B33093"/>
    <w:rsid w:val="00B3499B"/>
    <w:rsid w:val="00B34C06"/>
    <w:rsid w:val="00B35207"/>
    <w:rsid w:val="00B37471"/>
    <w:rsid w:val="00B378BE"/>
    <w:rsid w:val="00B37C7E"/>
    <w:rsid w:val="00B41454"/>
    <w:rsid w:val="00B417E1"/>
    <w:rsid w:val="00B42583"/>
    <w:rsid w:val="00B42FB6"/>
    <w:rsid w:val="00B44758"/>
    <w:rsid w:val="00B506FA"/>
    <w:rsid w:val="00B51297"/>
    <w:rsid w:val="00B522BF"/>
    <w:rsid w:val="00B52AAB"/>
    <w:rsid w:val="00B577E1"/>
    <w:rsid w:val="00B60A5C"/>
    <w:rsid w:val="00B6730F"/>
    <w:rsid w:val="00B70740"/>
    <w:rsid w:val="00B716FD"/>
    <w:rsid w:val="00B71E71"/>
    <w:rsid w:val="00B722D9"/>
    <w:rsid w:val="00B73A30"/>
    <w:rsid w:val="00B73E29"/>
    <w:rsid w:val="00B76FA9"/>
    <w:rsid w:val="00B7795E"/>
    <w:rsid w:val="00B82647"/>
    <w:rsid w:val="00B84250"/>
    <w:rsid w:val="00B85146"/>
    <w:rsid w:val="00B85299"/>
    <w:rsid w:val="00B877FB"/>
    <w:rsid w:val="00B90403"/>
    <w:rsid w:val="00B91614"/>
    <w:rsid w:val="00B91AE1"/>
    <w:rsid w:val="00B91B96"/>
    <w:rsid w:val="00B936B3"/>
    <w:rsid w:val="00B93F7B"/>
    <w:rsid w:val="00B945F0"/>
    <w:rsid w:val="00B962E6"/>
    <w:rsid w:val="00B9640E"/>
    <w:rsid w:val="00B96538"/>
    <w:rsid w:val="00B976E0"/>
    <w:rsid w:val="00BA183B"/>
    <w:rsid w:val="00BA1987"/>
    <w:rsid w:val="00BA4628"/>
    <w:rsid w:val="00BA4D61"/>
    <w:rsid w:val="00BA4FE2"/>
    <w:rsid w:val="00BA5968"/>
    <w:rsid w:val="00BA5F7B"/>
    <w:rsid w:val="00BA660B"/>
    <w:rsid w:val="00BA68F7"/>
    <w:rsid w:val="00BA6F70"/>
    <w:rsid w:val="00BA72FD"/>
    <w:rsid w:val="00BA79F4"/>
    <w:rsid w:val="00BB0297"/>
    <w:rsid w:val="00BB0305"/>
    <w:rsid w:val="00BB0A84"/>
    <w:rsid w:val="00BB2BEC"/>
    <w:rsid w:val="00BB4343"/>
    <w:rsid w:val="00BB79E9"/>
    <w:rsid w:val="00BC18D3"/>
    <w:rsid w:val="00BC191B"/>
    <w:rsid w:val="00BC3F5A"/>
    <w:rsid w:val="00BC458A"/>
    <w:rsid w:val="00BC4E79"/>
    <w:rsid w:val="00BC54E0"/>
    <w:rsid w:val="00BC74A9"/>
    <w:rsid w:val="00BC79E9"/>
    <w:rsid w:val="00BD0D58"/>
    <w:rsid w:val="00BD15BA"/>
    <w:rsid w:val="00BD37AE"/>
    <w:rsid w:val="00BD52DD"/>
    <w:rsid w:val="00BD55F1"/>
    <w:rsid w:val="00BD6456"/>
    <w:rsid w:val="00BD6ECB"/>
    <w:rsid w:val="00BD7708"/>
    <w:rsid w:val="00BE092B"/>
    <w:rsid w:val="00BE0E57"/>
    <w:rsid w:val="00BE1D46"/>
    <w:rsid w:val="00BE45C7"/>
    <w:rsid w:val="00BE4F2B"/>
    <w:rsid w:val="00BE6083"/>
    <w:rsid w:val="00BE6B8C"/>
    <w:rsid w:val="00BE6F36"/>
    <w:rsid w:val="00BE7A42"/>
    <w:rsid w:val="00BF03EB"/>
    <w:rsid w:val="00BF0AC7"/>
    <w:rsid w:val="00BF0DEF"/>
    <w:rsid w:val="00BF2CA9"/>
    <w:rsid w:val="00BF3C8D"/>
    <w:rsid w:val="00BF3CE9"/>
    <w:rsid w:val="00BF3E2B"/>
    <w:rsid w:val="00BF4A97"/>
    <w:rsid w:val="00BF4C59"/>
    <w:rsid w:val="00BF661F"/>
    <w:rsid w:val="00BF6808"/>
    <w:rsid w:val="00BF6DA7"/>
    <w:rsid w:val="00BF7061"/>
    <w:rsid w:val="00BF7D6D"/>
    <w:rsid w:val="00C01B9D"/>
    <w:rsid w:val="00C020A2"/>
    <w:rsid w:val="00C02C6E"/>
    <w:rsid w:val="00C04142"/>
    <w:rsid w:val="00C04258"/>
    <w:rsid w:val="00C044F1"/>
    <w:rsid w:val="00C102E7"/>
    <w:rsid w:val="00C114B5"/>
    <w:rsid w:val="00C12733"/>
    <w:rsid w:val="00C12BBD"/>
    <w:rsid w:val="00C134AC"/>
    <w:rsid w:val="00C15884"/>
    <w:rsid w:val="00C16F28"/>
    <w:rsid w:val="00C174FB"/>
    <w:rsid w:val="00C17ECD"/>
    <w:rsid w:val="00C20207"/>
    <w:rsid w:val="00C21408"/>
    <w:rsid w:val="00C225B4"/>
    <w:rsid w:val="00C23B2C"/>
    <w:rsid w:val="00C2662B"/>
    <w:rsid w:val="00C2680A"/>
    <w:rsid w:val="00C2771B"/>
    <w:rsid w:val="00C3167B"/>
    <w:rsid w:val="00C3599E"/>
    <w:rsid w:val="00C35BA1"/>
    <w:rsid w:val="00C424F3"/>
    <w:rsid w:val="00C510A8"/>
    <w:rsid w:val="00C517D8"/>
    <w:rsid w:val="00C521FA"/>
    <w:rsid w:val="00C53066"/>
    <w:rsid w:val="00C543EF"/>
    <w:rsid w:val="00C57E0D"/>
    <w:rsid w:val="00C57E63"/>
    <w:rsid w:val="00C61039"/>
    <w:rsid w:val="00C62596"/>
    <w:rsid w:val="00C635D7"/>
    <w:rsid w:val="00C635FB"/>
    <w:rsid w:val="00C63C66"/>
    <w:rsid w:val="00C65293"/>
    <w:rsid w:val="00C65FAB"/>
    <w:rsid w:val="00C66383"/>
    <w:rsid w:val="00C7010E"/>
    <w:rsid w:val="00C705CE"/>
    <w:rsid w:val="00C710DE"/>
    <w:rsid w:val="00C712B1"/>
    <w:rsid w:val="00C73939"/>
    <w:rsid w:val="00C73D05"/>
    <w:rsid w:val="00C74915"/>
    <w:rsid w:val="00C76E23"/>
    <w:rsid w:val="00C76F57"/>
    <w:rsid w:val="00C77A64"/>
    <w:rsid w:val="00C77EBF"/>
    <w:rsid w:val="00C82AF9"/>
    <w:rsid w:val="00C83CB4"/>
    <w:rsid w:val="00C84609"/>
    <w:rsid w:val="00C864DE"/>
    <w:rsid w:val="00C87727"/>
    <w:rsid w:val="00C8789E"/>
    <w:rsid w:val="00C90447"/>
    <w:rsid w:val="00C967C7"/>
    <w:rsid w:val="00C96A55"/>
    <w:rsid w:val="00CA4DBF"/>
    <w:rsid w:val="00CA5377"/>
    <w:rsid w:val="00CA5B05"/>
    <w:rsid w:val="00CA6E6D"/>
    <w:rsid w:val="00CB14AD"/>
    <w:rsid w:val="00CB3A1D"/>
    <w:rsid w:val="00CB3D59"/>
    <w:rsid w:val="00CB485E"/>
    <w:rsid w:val="00CB5DCD"/>
    <w:rsid w:val="00CB6923"/>
    <w:rsid w:val="00CB74D4"/>
    <w:rsid w:val="00CB7D65"/>
    <w:rsid w:val="00CB7E10"/>
    <w:rsid w:val="00CC2203"/>
    <w:rsid w:val="00CC254C"/>
    <w:rsid w:val="00CC2A79"/>
    <w:rsid w:val="00CC39E4"/>
    <w:rsid w:val="00CC3FA1"/>
    <w:rsid w:val="00CC4F7F"/>
    <w:rsid w:val="00CC539A"/>
    <w:rsid w:val="00CC546C"/>
    <w:rsid w:val="00CC5BBC"/>
    <w:rsid w:val="00CC6480"/>
    <w:rsid w:val="00CD0E59"/>
    <w:rsid w:val="00CD2FBC"/>
    <w:rsid w:val="00CD347F"/>
    <w:rsid w:val="00CD3753"/>
    <w:rsid w:val="00CD55EB"/>
    <w:rsid w:val="00CD67C6"/>
    <w:rsid w:val="00CD77D2"/>
    <w:rsid w:val="00CD7D7B"/>
    <w:rsid w:val="00CE15FA"/>
    <w:rsid w:val="00CE197E"/>
    <w:rsid w:val="00CE2584"/>
    <w:rsid w:val="00CE3610"/>
    <w:rsid w:val="00CE3CFA"/>
    <w:rsid w:val="00CE60E9"/>
    <w:rsid w:val="00CE67B2"/>
    <w:rsid w:val="00CE7704"/>
    <w:rsid w:val="00CF167F"/>
    <w:rsid w:val="00CF1D96"/>
    <w:rsid w:val="00CF25A4"/>
    <w:rsid w:val="00CF2803"/>
    <w:rsid w:val="00CF3E17"/>
    <w:rsid w:val="00CF4748"/>
    <w:rsid w:val="00CF61D6"/>
    <w:rsid w:val="00CF7FA8"/>
    <w:rsid w:val="00D01511"/>
    <w:rsid w:val="00D018F5"/>
    <w:rsid w:val="00D021F7"/>
    <w:rsid w:val="00D05A31"/>
    <w:rsid w:val="00D1371A"/>
    <w:rsid w:val="00D13A04"/>
    <w:rsid w:val="00D143E1"/>
    <w:rsid w:val="00D15090"/>
    <w:rsid w:val="00D17B13"/>
    <w:rsid w:val="00D22AD0"/>
    <w:rsid w:val="00D23875"/>
    <w:rsid w:val="00D23A42"/>
    <w:rsid w:val="00D306FF"/>
    <w:rsid w:val="00D32C71"/>
    <w:rsid w:val="00D347B3"/>
    <w:rsid w:val="00D35418"/>
    <w:rsid w:val="00D3541E"/>
    <w:rsid w:val="00D364D7"/>
    <w:rsid w:val="00D3770D"/>
    <w:rsid w:val="00D37CD3"/>
    <w:rsid w:val="00D42190"/>
    <w:rsid w:val="00D430B9"/>
    <w:rsid w:val="00D43987"/>
    <w:rsid w:val="00D442EE"/>
    <w:rsid w:val="00D45207"/>
    <w:rsid w:val="00D45D83"/>
    <w:rsid w:val="00D503F3"/>
    <w:rsid w:val="00D522C7"/>
    <w:rsid w:val="00D52960"/>
    <w:rsid w:val="00D546A6"/>
    <w:rsid w:val="00D55CC0"/>
    <w:rsid w:val="00D56A2B"/>
    <w:rsid w:val="00D60F20"/>
    <w:rsid w:val="00D637FE"/>
    <w:rsid w:val="00D63922"/>
    <w:rsid w:val="00D6401D"/>
    <w:rsid w:val="00D64C93"/>
    <w:rsid w:val="00D673FC"/>
    <w:rsid w:val="00D67D85"/>
    <w:rsid w:val="00D703BE"/>
    <w:rsid w:val="00D72978"/>
    <w:rsid w:val="00D733CC"/>
    <w:rsid w:val="00D739CA"/>
    <w:rsid w:val="00D75DD6"/>
    <w:rsid w:val="00D763DB"/>
    <w:rsid w:val="00D76411"/>
    <w:rsid w:val="00D77174"/>
    <w:rsid w:val="00D81142"/>
    <w:rsid w:val="00D8162C"/>
    <w:rsid w:val="00D859F2"/>
    <w:rsid w:val="00D85D06"/>
    <w:rsid w:val="00D861CE"/>
    <w:rsid w:val="00D90AAF"/>
    <w:rsid w:val="00D913A6"/>
    <w:rsid w:val="00D94EBF"/>
    <w:rsid w:val="00DA081D"/>
    <w:rsid w:val="00DA72B3"/>
    <w:rsid w:val="00DB19B1"/>
    <w:rsid w:val="00DB3027"/>
    <w:rsid w:val="00DB3240"/>
    <w:rsid w:val="00DB46A1"/>
    <w:rsid w:val="00DB48E2"/>
    <w:rsid w:val="00DB4FE6"/>
    <w:rsid w:val="00DC0360"/>
    <w:rsid w:val="00DC0A30"/>
    <w:rsid w:val="00DC63E7"/>
    <w:rsid w:val="00DC709D"/>
    <w:rsid w:val="00DC7C49"/>
    <w:rsid w:val="00DD3EDD"/>
    <w:rsid w:val="00DD44E2"/>
    <w:rsid w:val="00DD5503"/>
    <w:rsid w:val="00DD5540"/>
    <w:rsid w:val="00DD701D"/>
    <w:rsid w:val="00DD7BFE"/>
    <w:rsid w:val="00DE13B5"/>
    <w:rsid w:val="00DE1989"/>
    <w:rsid w:val="00DE2E0A"/>
    <w:rsid w:val="00DE2E5E"/>
    <w:rsid w:val="00DE2F0E"/>
    <w:rsid w:val="00DE2FC7"/>
    <w:rsid w:val="00DE36FF"/>
    <w:rsid w:val="00DE513E"/>
    <w:rsid w:val="00DE5803"/>
    <w:rsid w:val="00DE5E62"/>
    <w:rsid w:val="00DE5FE2"/>
    <w:rsid w:val="00DE696B"/>
    <w:rsid w:val="00DE6E10"/>
    <w:rsid w:val="00DF0C7E"/>
    <w:rsid w:val="00DF26BB"/>
    <w:rsid w:val="00DF29CC"/>
    <w:rsid w:val="00DF392F"/>
    <w:rsid w:val="00DF573C"/>
    <w:rsid w:val="00E00D54"/>
    <w:rsid w:val="00E01CCB"/>
    <w:rsid w:val="00E036C7"/>
    <w:rsid w:val="00E0388E"/>
    <w:rsid w:val="00E03A92"/>
    <w:rsid w:val="00E0458C"/>
    <w:rsid w:val="00E05BBF"/>
    <w:rsid w:val="00E12382"/>
    <w:rsid w:val="00E12937"/>
    <w:rsid w:val="00E13035"/>
    <w:rsid w:val="00E13BBC"/>
    <w:rsid w:val="00E15592"/>
    <w:rsid w:val="00E17034"/>
    <w:rsid w:val="00E174EE"/>
    <w:rsid w:val="00E21488"/>
    <w:rsid w:val="00E215E4"/>
    <w:rsid w:val="00E23B21"/>
    <w:rsid w:val="00E240C3"/>
    <w:rsid w:val="00E25E1F"/>
    <w:rsid w:val="00E30B21"/>
    <w:rsid w:val="00E30C40"/>
    <w:rsid w:val="00E32344"/>
    <w:rsid w:val="00E350C4"/>
    <w:rsid w:val="00E35F2D"/>
    <w:rsid w:val="00E37EB1"/>
    <w:rsid w:val="00E40EE1"/>
    <w:rsid w:val="00E416B6"/>
    <w:rsid w:val="00E41C62"/>
    <w:rsid w:val="00E42147"/>
    <w:rsid w:val="00E44550"/>
    <w:rsid w:val="00E4482B"/>
    <w:rsid w:val="00E4519B"/>
    <w:rsid w:val="00E454B3"/>
    <w:rsid w:val="00E47060"/>
    <w:rsid w:val="00E508B4"/>
    <w:rsid w:val="00E513DC"/>
    <w:rsid w:val="00E54537"/>
    <w:rsid w:val="00E55004"/>
    <w:rsid w:val="00E55354"/>
    <w:rsid w:val="00E556C5"/>
    <w:rsid w:val="00E5596F"/>
    <w:rsid w:val="00E6019C"/>
    <w:rsid w:val="00E6061B"/>
    <w:rsid w:val="00E61A77"/>
    <w:rsid w:val="00E638FB"/>
    <w:rsid w:val="00E6506F"/>
    <w:rsid w:val="00E6567C"/>
    <w:rsid w:val="00E70374"/>
    <w:rsid w:val="00E7037A"/>
    <w:rsid w:val="00E70F88"/>
    <w:rsid w:val="00E72DC4"/>
    <w:rsid w:val="00E74D5D"/>
    <w:rsid w:val="00E75655"/>
    <w:rsid w:val="00E76219"/>
    <w:rsid w:val="00E763BE"/>
    <w:rsid w:val="00E8021E"/>
    <w:rsid w:val="00E8273F"/>
    <w:rsid w:val="00E83709"/>
    <w:rsid w:val="00E85AF2"/>
    <w:rsid w:val="00E902D4"/>
    <w:rsid w:val="00E90C53"/>
    <w:rsid w:val="00E923B6"/>
    <w:rsid w:val="00E948E1"/>
    <w:rsid w:val="00EA3CD5"/>
    <w:rsid w:val="00EA4068"/>
    <w:rsid w:val="00EA42F1"/>
    <w:rsid w:val="00EA54DD"/>
    <w:rsid w:val="00EA5984"/>
    <w:rsid w:val="00EA5A62"/>
    <w:rsid w:val="00EA719A"/>
    <w:rsid w:val="00EB0F88"/>
    <w:rsid w:val="00EB1147"/>
    <w:rsid w:val="00EB1262"/>
    <w:rsid w:val="00EB17B2"/>
    <w:rsid w:val="00EB4BD3"/>
    <w:rsid w:val="00EB7736"/>
    <w:rsid w:val="00EC08A9"/>
    <w:rsid w:val="00EC2843"/>
    <w:rsid w:val="00EC29B2"/>
    <w:rsid w:val="00EC5D45"/>
    <w:rsid w:val="00ED4A82"/>
    <w:rsid w:val="00ED5632"/>
    <w:rsid w:val="00ED6851"/>
    <w:rsid w:val="00ED7AF1"/>
    <w:rsid w:val="00EE1ACD"/>
    <w:rsid w:val="00EE405E"/>
    <w:rsid w:val="00EE4165"/>
    <w:rsid w:val="00EE649A"/>
    <w:rsid w:val="00EE6651"/>
    <w:rsid w:val="00EF02A0"/>
    <w:rsid w:val="00EF0482"/>
    <w:rsid w:val="00EF0A89"/>
    <w:rsid w:val="00EF12D5"/>
    <w:rsid w:val="00EF12FD"/>
    <w:rsid w:val="00EF3078"/>
    <w:rsid w:val="00EF33D4"/>
    <w:rsid w:val="00EF3CBD"/>
    <w:rsid w:val="00EF5B61"/>
    <w:rsid w:val="00F005B0"/>
    <w:rsid w:val="00F046F6"/>
    <w:rsid w:val="00F05A10"/>
    <w:rsid w:val="00F11AA3"/>
    <w:rsid w:val="00F15D79"/>
    <w:rsid w:val="00F165E6"/>
    <w:rsid w:val="00F22A8E"/>
    <w:rsid w:val="00F238BD"/>
    <w:rsid w:val="00F244AB"/>
    <w:rsid w:val="00F2594E"/>
    <w:rsid w:val="00F2597D"/>
    <w:rsid w:val="00F25FAA"/>
    <w:rsid w:val="00F261DD"/>
    <w:rsid w:val="00F27843"/>
    <w:rsid w:val="00F3174B"/>
    <w:rsid w:val="00F322CE"/>
    <w:rsid w:val="00F33115"/>
    <w:rsid w:val="00F33967"/>
    <w:rsid w:val="00F3495B"/>
    <w:rsid w:val="00F36334"/>
    <w:rsid w:val="00F40042"/>
    <w:rsid w:val="00F40E21"/>
    <w:rsid w:val="00F43B9D"/>
    <w:rsid w:val="00F44493"/>
    <w:rsid w:val="00F46382"/>
    <w:rsid w:val="00F47BDB"/>
    <w:rsid w:val="00F54CD0"/>
    <w:rsid w:val="00F5790D"/>
    <w:rsid w:val="00F6370D"/>
    <w:rsid w:val="00F655B8"/>
    <w:rsid w:val="00F66082"/>
    <w:rsid w:val="00F6717A"/>
    <w:rsid w:val="00F67941"/>
    <w:rsid w:val="00F72A15"/>
    <w:rsid w:val="00F73068"/>
    <w:rsid w:val="00F7411A"/>
    <w:rsid w:val="00F74396"/>
    <w:rsid w:val="00F7440A"/>
    <w:rsid w:val="00F74EFF"/>
    <w:rsid w:val="00F776D9"/>
    <w:rsid w:val="00F80CDF"/>
    <w:rsid w:val="00F84A56"/>
    <w:rsid w:val="00F87020"/>
    <w:rsid w:val="00F902B6"/>
    <w:rsid w:val="00F9232E"/>
    <w:rsid w:val="00F92605"/>
    <w:rsid w:val="00F9273E"/>
    <w:rsid w:val="00F92D71"/>
    <w:rsid w:val="00F9409D"/>
    <w:rsid w:val="00FA1920"/>
    <w:rsid w:val="00FA2CD7"/>
    <w:rsid w:val="00FA69BF"/>
    <w:rsid w:val="00FA7C85"/>
    <w:rsid w:val="00FB24BC"/>
    <w:rsid w:val="00FB275E"/>
    <w:rsid w:val="00FB3B5B"/>
    <w:rsid w:val="00FB3FB8"/>
    <w:rsid w:val="00FB4657"/>
    <w:rsid w:val="00FB7044"/>
    <w:rsid w:val="00FC090E"/>
    <w:rsid w:val="00FC0936"/>
    <w:rsid w:val="00FC0D84"/>
    <w:rsid w:val="00FC28D0"/>
    <w:rsid w:val="00FC2C59"/>
    <w:rsid w:val="00FC2CE9"/>
    <w:rsid w:val="00FC39B1"/>
    <w:rsid w:val="00FC5B6C"/>
    <w:rsid w:val="00FC65D4"/>
    <w:rsid w:val="00FC6AF9"/>
    <w:rsid w:val="00FC788A"/>
    <w:rsid w:val="00FD06FB"/>
    <w:rsid w:val="00FD081C"/>
    <w:rsid w:val="00FD2027"/>
    <w:rsid w:val="00FD2EB3"/>
    <w:rsid w:val="00FD663E"/>
    <w:rsid w:val="00FD6A4D"/>
    <w:rsid w:val="00FD7084"/>
    <w:rsid w:val="00FE0193"/>
    <w:rsid w:val="00FE18D5"/>
    <w:rsid w:val="00FE36C8"/>
    <w:rsid w:val="00FE5C64"/>
    <w:rsid w:val="00FE67CF"/>
    <w:rsid w:val="00FF066D"/>
    <w:rsid w:val="00FF0687"/>
    <w:rsid w:val="00FF08F5"/>
    <w:rsid w:val="00FF0A06"/>
    <w:rsid w:val="00FF1107"/>
    <w:rsid w:val="00FF2BD0"/>
    <w:rsid w:val="00FF2F31"/>
    <w:rsid w:val="00FF2F87"/>
    <w:rsid w:val="00FF337A"/>
    <w:rsid w:val="00FF3703"/>
    <w:rsid w:val="00FF4385"/>
    <w:rsid w:val="00FF501D"/>
    <w:rsid w:val="00FF5D58"/>
    <w:rsid w:val="00FF6B4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81032"/>
  <w15:docId w15:val="{10B3BEB5-8BD9-4652-8F76-3368D84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A8E"/>
    <w:pPr>
      <w:spacing w:after="0" w:line="276" w:lineRule="auto"/>
      <w:ind w:left="567"/>
      <w:jc w:val="both"/>
    </w:pPr>
    <w:rPr>
      <w:rFonts w:ascii="Arial" w:eastAsia="Times New Roman" w:hAnsi="Arial" w:cs="Calibri"/>
      <w:szCs w:val="20"/>
      <w:lang w:eastAsia="pl-PL"/>
    </w:rPr>
  </w:style>
  <w:style w:type="paragraph" w:styleId="Nagwek1">
    <w:name w:val="heading 1"/>
    <w:basedOn w:val="Normalny"/>
    <w:next w:val="Normalny"/>
    <w:link w:val="Nagwek1Znak"/>
    <w:autoRedefine/>
    <w:uiPriority w:val="9"/>
    <w:qFormat/>
    <w:rsid w:val="00E923B6"/>
    <w:pPr>
      <w:keepNext/>
      <w:numPr>
        <w:numId w:val="17"/>
      </w:numPr>
      <w:tabs>
        <w:tab w:val="left" w:pos="426"/>
      </w:tabs>
      <w:spacing w:before="120" w:after="120" w:line="360" w:lineRule="auto"/>
      <w:ind w:left="284" w:hanging="284"/>
      <w:jc w:val="left"/>
      <w:outlineLvl w:val="0"/>
    </w:pPr>
    <w:rPr>
      <w:rFonts w:cs="Times New Roman"/>
      <w:b/>
      <w:bCs/>
      <w:kern w:val="32"/>
      <w:sz w:val="28"/>
      <w:szCs w:val="32"/>
    </w:rPr>
  </w:style>
  <w:style w:type="paragraph" w:styleId="Nagwek2">
    <w:name w:val="heading 2"/>
    <w:basedOn w:val="Normalny"/>
    <w:next w:val="Normalny"/>
    <w:link w:val="Nagwek2Znak"/>
    <w:autoRedefine/>
    <w:uiPriority w:val="9"/>
    <w:unhideWhenUsed/>
    <w:qFormat/>
    <w:rsid w:val="00E923B6"/>
    <w:pPr>
      <w:keepNext/>
      <w:tabs>
        <w:tab w:val="left" w:pos="425"/>
      </w:tabs>
      <w:spacing w:before="240" w:after="240" w:line="360" w:lineRule="auto"/>
      <w:ind w:right="567"/>
      <w:outlineLvl w:val="1"/>
    </w:pPr>
    <w:rPr>
      <w:rFonts w:cs="Arial"/>
      <w:b/>
      <w:bCs/>
      <w:iCs/>
      <w:sz w:val="24"/>
      <w:szCs w:val="32"/>
    </w:rPr>
  </w:style>
  <w:style w:type="paragraph" w:styleId="Nagwek3">
    <w:name w:val="heading 3"/>
    <w:basedOn w:val="Normalny"/>
    <w:next w:val="Normalny"/>
    <w:link w:val="Nagwek3Znak"/>
    <w:uiPriority w:val="9"/>
    <w:qFormat/>
    <w:rsid w:val="002B250C"/>
    <w:pPr>
      <w:keepNext/>
      <w:spacing w:before="360" w:after="240" w:line="360" w:lineRule="auto"/>
      <w:ind w:firstLine="567"/>
      <w:outlineLvl w:val="2"/>
    </w:pPr>
    <w:rPr>
      <w:rFonts w:cs="Times New Roman"/>
      <w:b/>
      <w:bCs/>
      <w:sz w:val="24"/>
      <w:szCs w:val="26"/>
    </w:rPr>
  </w:style>
  <w:style w:type="paragraph" w:styleId="Nagwek4">
    <w:name w:val="heading 4"/>
    <w:basedOn w:val="Normalny"/>
    <w:link w:val="Nagwek4Znak"/>
    <w:uiPriority w:val="9"/>
    <w:qFormat/>
    <w:rsid w:val="006B262B"/>
    <w:pPr>
      <w:spacing w:before="100" w:beforeAutospacing="1" w:after="100" w:afterAutospacing="1" w:line="240" w:lineRule="auto"/>
      <w:outlineLvl w:val="3"/>
    </w:pPr>
    <w:rPr>
      <w:rFonts w:ascii="Times New Roman" w:hAnsi="Times New Roman" w:cs="Times New Roman"/>
      <w:b/>
      <w:bCs/>
      <w:sz w:val="24"/>
      <w:szCs w:val="24"/>
    </w:rPr>
  </w:style>
  <w:style w:type="paragraph" w:styleId="Nagwek5">
    <w:name w:val="heading 5"/>
    <w:basedOn w:val="Normalny"/>
    <w:next w:val="Normalny"/>
    <w:link w:val="Nagwek5Znak"/>
    <w:uiPriority w:val="9"/>
    <w:unhideWhenUsed/>
    <w:qFormat/>
    <w:rsid w:val="006B262B"/>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76F57"/>
    <w:pPr>
      <w:keepNext/>
      <w:keepLines/>
      <w:spacing w:before="80" w:line="288" w:lineRule="auto"/>
      <w:outlineLvl w:val="5"/>
    </w:pPr>
    <w:rPr>
      <w:rFonts w:ascii="Symbol" w:eastAsia="TimesNewRoman,Bold" w:hAnsi="Symbol" w:cs="Times New Roman"/>
      <w:color w:val="595959"/>
    </w:rPr>
  </w:style>
  <w:style w:type="paragraph" w:styleId="Nagwek7">
    <w:name w:val="heading 7"/>
    <w:basedOn w:val="Normalny"/>
    <w:next w:val="Normalny"/>
    <w:link w:val="Nagwek7Znak"/>
    <w:uiPriority w:val="9"/>
    <w:semiHidden/>
    <w:unhideWhenUsed/>
    <w:qFormat/>
    <w:rsid w:val="00C76F57"/>
    <w:pPr>
      <w:keepNext/>
      <w:keepLines/>
      <w:spacing w:before="80" w:line="288" w:lineRule="auto"/>
      <w:outlineLvl w:val="6"/>
    </w:pPr>
    <w:rPr>
      <w:rFonts w:ascii="Symbol" w:eastAsia="TimesNewRoman,Bold" w:hAnsi="Symbol" w:cs="Times New Roman"/>
      <w:i/>
      <w:iCs/>
      <w:color w:val="595959"/>
    </w:rPr>
  </w:style>
  <w:style w:type="paragraph" w:styleId="Nagwek8">
    <w:name w:val="heading 8"/>
    <w:basedOn w:val="Normalny"/>
    <w:next w:val="Normalny"/>
    <w:link w:val="Nagwek8Znak"/>
    <w:uiPriority w:val="9"/>
    <w:semiHidden/>
    <w:unhideWhenUsed/>
    <w:qFormat/>
    <w:rsid w:val="00C76F57"/>
    <w:pPr>
      <w:keepNext/>
      <w:keepLines/>
      <w:spacing w:before="80" w:line="288" w:lineRule="auto"/>
      <w:outlineLvl w:val="7"/>
    </w:pPr>
    <w:rPr>
      <w:rFonts w:ascii="Symbol" w:eastAsia="TimesNewRoman,Bold" w:hAnsi="Symbol" w:cs="Times New Roman"/>
      <w:smallCaps/>
      <w:color w:val="595959"/>
    </w:rPr>
  </w:style>
  <w:style w:type="paragraph" w:styleId="Nagwek9">
    <w:name w:val="heading 9"/>
    <w:basedOn w:val="Normalny"/>
    <w:next w:val="Normalny"/>
    <w:link w:val="Nagwek9Znak"/>
    <w:uiPriority w:val="9"/>
    <w:semiHidden/>
    <w:unhideWhenUsed/>
    <w:qFormat/>
    <w:rsid w:val="00C76F57"/>
    <w:pPr>
      <w:keepNext/>
      <w:keepLines/>
      <w:spacing w:before="80" w:line="288" w:lineRule="auto"/>
      <w:outlineLvl w:val="8"/>
    </w:pPr>
    <w:rPr>
      <w:rFonts w:ascii="Symbol" w:eastAsia="TimesNewRoman,Bold" w:hAnsi="Symbol" w:cs="Times New Roman"/>
      <w:i/>
      <w:iCs/>
      <w:smallCaps/>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23B6"/>
    <w:rPr>
      <w:rFonts w:ascii="Arial" w:eastAsia="Times New Roman" w:hAnsi="Arial" w:cs="Times New Roman"/>
      <w:b/>
      <w:bCs/>
      <w:kern w:val="32"/>
      <w:sz w:val="28"/>
      <w:szCs w:val="32"/>
      <w:lang w:eastAsia="pl-PL"/>
    </w:rPr>
  </w:style>
  <w:style w:type="character" w:customStyle="1" w:styleId="Nagwek2Znak">
    <w:name w:val="Nagłówek 2 Znak"/>
    <w:basedOn w:val="Domylnaczcionkaakapitu"/>
    <w:link w:val="Nagwek2"/>
    <w:uiPriority w:val="9"/>
    <w:rsid w:val="00E923B6"/>
    <w:rPr>
      <w:rFonts w:ascii="Arial" w:eastAsia="Times New Roman" w:hAnsi="Arial" w:cs="Arial"/>
      <w:b/>
      <w:bCs/>
      <w:iCs/>
      <w:sz w:val="24"/>
      <w:szCs w:val="32"/>
      <w:lang w:eastAsia="pl-PL"/>
    </w:rPr>
  </w:style>
  <w:style w:type="character" w:customStyle="1" w:styleId="Nagwek3Znak">
    <w:name w:val="Nagłówek 3 Znak"/>
    <w:basedOn w:val="Domylnaczcionkaakapitu"/>
    <w:link w:val="Nagwek3"/>
    <w:uiPriority w:val="9"/>
    <w:rsid w:val="002B250C"/>
    <w:rPr>
      <w:rFonts w:ascii="Arial" w:eastAsia="Times New Roman" w:hAnsi="Arial" w:cs="Times New Roman"/>
      <w:b/>
      <w:bCs/>
      <w:sz w:val="24"/>
      <w:szCs w:val="26"/>
    </w:rPr>
  </w:style>
  <w:style w:type="character" w:customStyle="1" w:styleId="Nagwek4Znak">
    <w:name w:val="Nagłówek 4 Znak"/>
    <w:basedOn w:val="Domylnaczcionkaakapitu"/>
    <w:link w:val="Nagwek4"/>
    <w:uiPriority w:val="9"/>
    <w:rsid w:val="006B262B"/>
    <w:rPr>
      <w:rFonts w:ascii="Times New Roman" w:eastAsia="Times New Roman" w:hAnsi="Times New Roman" w:cs="Times New Roman"/>
      <w:b/>
      <w:bCs/>
      <w:sz w:val="24"/>
      <w:szCs w:val="24"/>
    </w:rPr>
  </w:style>
  <w:style w:type="character" w:customStyle="1" w:styleId="Nagwek5Znak">
    <w:name w:val="Nagłówek 5 Znak"/>
    <w:basedOn w:val="Domylnaczcionkaakapitu"/>
    <w:link w:val="Nagwek5"/>
    <w:uiPriority w:val="9"/>
    <w:rsid w:val="006B262B"/>
    <w:rPr>
      <w:rFonts w:asciiTheme="majorHAnsi" w:eastAsiaTheme="majorEastAsia" w:hAnsiTheme="majorHAnsi" w:cstheme="majorBidi"/>
      <w:color w:val="2F5496" w:themeColor="accent1" w:themeShade="BF"/>
      <w:sz w:val="20"/>
      <w:szCs w:val="20"/>
      <w:lang w:eastAsia="pl-PL"/>
    </w:rPr>
  </w:style>
  <w:style w:type="paragraph" w:styleId="Tekstprzypisukocowego">
    <w:name w:val="endnote text"/>
    <w:basedOn w:val="Normalny"/>
    <w:link w:val="TekstprzypisukocowegoZnak"/>
    <w:uiPriority w:val="99"/>
    <w:semiHidden/>
    <w:rsid w:val="006B262B"/>
    <w:pPr>
      <w:spacing w:line="240" w:lineRule="auto"/>
    </w:pPr>
    <w:rPr>
      <w:rFonts w:cs="Times New Roman"/>
    </w:rPr>
  </w:style>
  <w:style w:type="character" w:customStyle="1" w:styleId="TekstprzypisukocowegoZnak">
    <w:name w:val="Tekst przypisu końcowego Znak"/>
    <w:basedOn w:val="Domylnaczcionkaakapitu"/>
    <w:link w:val="Tekstprzypisukocowego"/>
    <w:uiPriority w:val="99"/>
    <w:semiHidden/>
    <w:rsid w:val="006B262B"/>
    <w:rPr>
      <w:rFonts w:ascii="Calibri" w:eastAsia="Times New Roman" w:hAnsi="Calibri" w:cs="Times New Roman"/>
      <w:sz w:val="20"/>
      <w:szCs w:val="20"/>
    </w:rPr>
  </w:style>
  <w:style w:type="character" w:styleId="Odwoanieprzypisukocowego">
    <w:name w:val="endnote reference"/>
    <w:uiPriority w:val="99"/>
    <w:semiHidden/>
    <w:rsid w:val="006B262B"/>
    <w:rPr>
      <w:vertAlign w:val="superscript"/>
    </w:rPr>
  </w:style>
  <w:style w:type="character" w:styleId="Odwoaniedokomentarza">
    <w:name w:val="annotation reference"/>
    <w:uiPriority w:val="99"/>
    <w:semiHidden/>
    <w:rsid w:val="006B262B"/>
    <w:rPr>
      <w:sz w:val="16"/>
      <w:szCs w:val="16"/>
    </w:rPr>
  </w:style>
  <w:style w:type="paragraph" w:styleId="Tekstkomentarza">
    <w:name w:val="annotation text"/>
    <w:basedOn w:val="Normalny"/>
    <w:link w:val="TekstkomentarzaZnak"/>
    <w:uiPriority w:val="99"/>
    <w:rsid w:val="006B262B"/>
    <w:pPr>
      <w:spacing w:line="240" w:lineRule="auto"/>
    </w:pPr>
    <w:rPr>
      <w:rFonts w:cs="Times New Roman"/>
    </w:rPr>
  </w:style>
  <w:style w:type="character" w:customStyle="1" w:styleId="TekstkomentarzaZnak">
    <w:name w:val="Tekst komentarza Znak"/>
    <w:basedOn w:val="Domylnaczcionkaakapitu"/>
    <w:link w:val="Tekstkomentarza"/>
    <w:uiPriority w:val="99"/>
    <w:rsid w:val="006B262B"/>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6B262B"/>
    <w:rPr>
      <w:b/>
      <w:bCs/>
    </w:rPr>
  </w:style>
  <w:style w:type="character" w:customStyle="1" w:styleId="TematkomentarzaZnak">
    <w:name w:val="Temat komentarza Znak"/>
    <w:basedOn w:val="TekstkomentarzaZnak"/>
    <w:link w:val="Tematkomentarza"/>
    <w:uiPriority w:val="99"/>
    <w:semiHidden/>
    <w:rsid w:val="006B262B"/>
    <w:rPr>
      <w:rFonts w:ascii="Calibri" w:eastAsia="Times New Roman" w:hAnsi="Calibri" w:cs="Times New Roman"/>
      <w:b/>
      <w:bCs/>
      <w:sz w:val="20"/>
      <w:szCs w:val="20"/>
    </w:rPr>
  </w:style>
  <w:style w:type="paragraph" w:styleId="Tekstdymka">
    <w:name w:val="Balloon Text"/>
    <w:basedOn w:val="Normalny"/>
    <w:link w:val="TekstdymkaZnak"/>
    <w:uiPriority w:val="99"/>
    <w:semiHidden/>
    <w:rsid w:val="006B262B"/>
    <w:pPr>
      <w:spacing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6B262B"/>
    <w:rPr>
      <w:rFonts w:ascii="Tahoma" w:eastAsia="Times New Roman" w:hAnsi="Tahoma" w:cs="Times New Roman"/>
      <w:sz w:val="16"/>
      <w:szCs w:val="16"/>
    </w:rPr>
  </w:style>
  <w:style w:type="paragraph" w:styleId="Tekstprzypisudolnego">
    <w:name w:val="footnote text"/>
    <w:aliases w:val="Podrozdział,Footnote,Podrozdzia3"/>
    <w:basedOn w:val="Normalny"/>
    <w:link w:val="TekstprzypisudolnegoZnak"/>
    <w:uiPriority w:val="99"/>
    <w:rsid w:val="006B262B"/>
    <w:pPr>
      <w:spacing w:line="240" w:lineRule="auto"/>
    </w:pPr>
    <w:rPr>
      <w:rFonts w:cs="Times New Roman"/>
    </w:rPr>
  </w:style>
  <w:style w:type="character" w:customStyle="1" w:styleId="TekstprzypisudolnegoZnak">
    <w:name w:val="Tekst przypisu dolnego Znak"/>
    <w:aliases w:val="Podrozdział Znak,Footnote Znak,Podrozdzia3 Znak"/>
    <w:basedOn w:val="Domylnaczcionkaakapitu"/>
    <w:link w:val="Tekstprzypisudolnego"/>
    <w:uiPriority w:val="99"/>
    <w:rsid w:val="006B262B"/>
    <w:rPr>
      <w:rFonts w:ascii="Calibri" w:eastAsia="Times New Roman" w:hAnsi="Calibri" w:cs="Times New Roman"/>
      <w:sz w:val="20"/>
      <w:szCs w:val="20"/>
    </w:rPr>
  </w:style>
  <w:style w:type="character" w:styleId="Odwoanieprzypisudolnego">
    <w:name w:val="footnote reference"/>
    <w:uiPriority w:val="99"/>
    <w:rsid w:val="006B262B"/>
    <w:rPr>
      <w:vertAlign w:val="superscript"/>
    </w:rPr>
  </w:style>
  <w:style w:type="character" w:styleId="Hipercze">
    <w:name w:val="Hyperlink"/>
    <w:uiPriority w:val="99"/>
    <w:rsid w:val="006B262B"/>
    <w:rPr>
      <w:color w:val="0000FF"/>
      <w:u w:val="single"/>
    </w:rPr>
  </w:style>
  <w:style w:type="paragraph" w:styleId="Akapitzlist">
    <w:name w:val="List Paragraph"/>
    <w:basedOn w:val="Normalny"/>
    <w:link w:val="AkapitzlistZnak"/>
    <w:uiPriority w:val="34"/>
    <w:qFormat/>
    <w:rsid w:val="006B262B"/>
    <w:pPr>
      <w:ind w:left="720"/>
    </w:pPr>
  </w:style>
  <w:style w:type="table" w:styleId="Tabela-Siatka">
    <w:name w:val="Table Grid"/>
    <w:basedOn w:val="Standardowy"/>
    <w:uiPriority w:val="39"/>
    <w:rsid w:val="006B262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6B262B"/>
    <w:pPr>
      <w:tabs>
        <w:tab w:val="center" w:pos="4536"/>
        <w:tab w:val="right" w:pos="9072"/>
      </w:tabs>
      <w:spacing w:line="240" w:lineRule="auto"/>
    </w:pPr>
  </w:style>
  <w:style w:type="character" w:customStyle="1" w:styleId="NagwekZnak">
    <w:name w:val="Nagłówek Znak"/>
    <w:basedOn w:val="Domylnaczcionkaakapitu"/>
    <w:link w:val="Nagwek"/>
    <w:uiPriority w:val="99"/>
    <w:rsid w:val="006B262B"/>
    <w:rPr>
      <w:rFonts w:ascii="Calibri" w:eastAsia="Times New Roman" w:hAnsi="Calibri" w:cs="Calibri"/>
      <w:sz w:val="20"/>
      <w:szCs w:val="20"/>
      <w:lang w:eastAsia="pl-PL"/>
    </w:rPr>
  </w:style>
  <w:style w:type="paragraph" w:styleId="Stopka">
    <w:name w:val="footer"/>
    <w:basedOn w:val="Normalny"/>
    <w:link w:val="StopkaZnak"/>
    <w:uiPriority w:val="99"/>
    <w:rsid w:val="006B262B"/>
    <w:pPr>
      <w:tabs>
        <w:tab w:val="center" w:pos="4536"/>
        <w:tab w:val="right" w:pos="9072"/>
      </w:tabs>
      <w:spacing w:line="240" w:lineRule="auto"/>
    </w:pPr>
  </w:style>
  <w:style w:type="character" w:customStyle="1" w:styleId="StopkaZnak">
    <w:name w:val="Stopka Znak"/>
    <w:basedOn w:val="Domylnaczcionkaakapitu"/>
    <w:link w:val="Stopka"/>
    <w:uiPriority w:val="99"/>
    <w:rsid w:val="006B262B"/>
    <w:rPr>
      <w:rFonts w:ascii="Calibri" w:eastAsia="Times New Roman" w:hAnsi="Calibri" w:cs="Calibri"/>
      <w:sz w:val="20"/>
      <w:szCs w:val="20"/>
      <w:lang w:eastAsia="pl-PL"/>
    </w:rPr>
  </w:style>
  <w:style w:type="table" w:customStyle="1" w:styleId="Tabela-Siatka1">
    <w:name w:val="Tabela - Siatka1"/>
    <w:uiPriority w:val="59"/>
    <w:rsid w:val="006B262B"/>
    <w:pPr>
      <w:spacing w:after="0" w:line="240" w:lineRule="auto"/>
    </w:pPr>
    <w:rPr>
      <w:rFonts w:ascii="Calibri" w:eastAsia="Times New Roman" w:hAnsi="Calibri" w:cs="Calibri"/>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nyWeb">
    <w:name w:val="Normal (Web)"/>
    <w:basedOn w:val="Normalny"/>
    <w:uiPriority w:val="99"/>
    <w:rsid w:val="006B262B"/>
    <w:pPr>
      <w:spacing w:before="100" w:beforeAutospacing="1" w:after="100" w:afterAutospacing="1" w:line="240" w:lineRule="auto"/>
    </w:pPr>
    <w:rPr>
      <w:sz w:val="24"/>
      <w:szCs w:val="24"/>
    </w:rPr>
  </w:style>
  <w:style w:type="paragraph" w:styleId="Tekstpodstawowy">
    <w:name w:val="Body Text"/>
    <w:basedOn w:val="Normalny"/>
    <w:link w:val="TekstpodstawowyZnak"/>
    <w:uiPriority w:val="99"/>
    <w:rsid w:val="006B262B"/>
    <w:pPr>
      <w:spacing w:after="120" w:line="240" w:lineRule="auto"/>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6B262B"/>
    <w:rPr>
      <w:rFonts w:ascii="Times New Roman" w:eastAsia="Times New Roman" w:hAnsi="Times New Roman" w:cs="Times New Roman"/>
      <w:sz w:val="24"/>
      <w:szCs w:val="24"/>
    </w:rPr>
  </w:style>
  <w:style w:type="table" w:customStyle="1" w:styleId="Tabela-Siatka3">
    <w:name w:val="Tabela - Siatka3"/>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4">
    <w:name w:val="Tabela - Siatka4"/>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B262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zlistZnak">
    <w:name w:val="Akapit z listą Znak"/>
    <w:link w:val="Akapitzlist"/>
    <w:uiPriority w:val="34"/>
    <w:locked/>
    <w:rsid w:val="006B262B"/>
    <w:rPr>
      <w:rFonts w:ascii="Calibri" w:eastAsia="Times New Roman" w:hAnsi="Calibri" w:cs="Calibri"/>
      <w:sz w:val="20"/>
      <w:szCs w:val="20"/>
      <w:lang w:eastAsia="pl-PL"/>
    </w:rPr>
  </w:style>
  <w:style w:type="paragraph" w:customStyle="1" w:styleId="Odpowied">
    <w:name w:val="Odpowiedź"/>
    <w:basedOn w:val="Normalny"/>
    <w:uiPriority w:val="99"/>
    <w:rsid w:val="006B262B"/>
    <w:pPr>
      <w:numPr>
        <w:numId w:val="3"/>
      </w:numPr>
      <w:suppressAutoHyphens/>
      <w:spacing w:before="120" w:line="240" w:lineRule="auto"/>
    </w:pPr>
    <w:rPr>
      <w:rFonts w:cs="Arial"/>
      <w:lang w:eastAsia="zh-CN"/>
    </w:rPr>
  </w:style>
  <w:style w:type="paragraph" w:styleId="Tekstpodstawowywcity2">
    <w:name w:val="Body Text Indent 2"/>
    <w:basedOn w:val="Normalny"/>
    <w:link w:val="Tekstpodstawowywcity2Znak"/>
    <w:uiPriority w:val="99"/>
    <w:semiHidden/>
    <w:rsid w:val="006B26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B262B"/>
    <w:rPr>
      <w:rFonts w:ascii="Calibri" w:eastAsia="Times New Roman" w:hAnsi="Calibri" w:cs="Calibri"/>
      <w:sz w:val="20"/>
      <w:szCs w:val="20"/>
      <w:lang w:eastAsia="pl-PL"/>
    </w:rPr>
  </w:style>
  <w:style w:type="paragraph" w:styleId="Legenda">
    <w:name w:val="caption"/>
    <w:basedOn w:val="Normalny"/>
    <w:next w:val="Normalny"/>
    <w:uiPriority w:val="35"/>
    <w:qFormat/>
    <w:rsid w:val="006B262B"/>
    <w:rPr>
      <w:b/>
      <w:bCs/>
    </w:rPr>
  </w:style>
  <w:style w:type="paragraph" w:styleId="Spisilustracji">
    <w:name w:val="table of figures"/>
    <w:basedOn w:val="Normalny"/>
    <w:next w:val="Normalny"/>
    <w:autoRedefine/>
    <w:uiPriority w:val="99"/>
    <w:rsid w:val="00B7795E"/>
    <w:pPr>
      <w:tabs>
        <w:tab w:val="left" w:pos="709"/>
        <w:tab w:val="left" w:pos="851"/>
        <w:tab w:val="right" w:leader="dot" w:pos="9205"/>
      </w:tabs>
      <w:spacing w:before="120" w:after="120" w:line="360" w:lineRule="auto"/>
      <w:ind w:left="-426"/>
    </w:pPr>
    <w:rPr>
      <w:rFonts w:cs="Arial"/>
      <w:b/>
      <w:noProof/>
    </w:rPr>
  </w:style>
  <w:style w:type="paragraph" w:styleId="Nagwekspisutreci">
    <w:name w:val="TOC Heading"/>
    <w:basedOn w:val="Nagwek1"/>
    <w:next w:val="Normalny"/>
    <w:uiPriority w:val="39"/>
    <w:qFormat/>
    <w:rsid w:val="006B262B"/>
    <w:pPr>
      <w:keepLines/>
      <w:spacing w:before="480"/>
      <w:outlineLvl w:val="9"/>
    </w:pPr>
    <w:rPr>
      <w:color w:val="365F91"/>
      <w:kern w:val="0"/>
      <w:szCs w:val="28"/>
      <w:lang w:eastAsia="en-US"/>
    </w:rPr>
  </w:style>
  <w:style w:type="paragraph" w:styleId="Spistreci2">
    <w:name w:val="toc 2"/>
    <w:basedOn w:val="Normalny"/>
    <w:next w:val="Normalny"/>
    <w:autoRedefine/>
    <w:uiPriority w:val="39"/>
    <w:rsid w:val="00CC2A79"/>
    <w:pPr>
      <w:tabs>
        <w:tab w:val="left" w:pos="800"/>
        <w:tab w:val="right" w:leader="dot" w:pos="9072"/>
      </w:tabs>
      <w:ind w:left="709" w:hanging="509"/>
    </w:pPr>
    <w:rPr>
      <w:rFonts w:asciiTheme="minorHAnsi" w:hAnsiTheme="minorHAnsi"/>
      <w:b/>
      <w:bCs/>
      <w:smallCaps/>
      <w:noProof/>
    </w:rPr>
  </w:style>
  <w:style w:type="paragraph" w:styleId="Spistreci1">
    <w:name w:val="toc 1"/>
    <w:basedOn w:val="Normalny"/>
    <w:next w:val="Normalny"/>
    <w:autoRedefine/>
    <w:uiPriority w:val="39"/>
    <w:rsid w:val="006B262B"/>
    <w:pPr>
      <w:tabs>
        <w:tab w:val="left" w:pos="426"/>
        <w:tab w:val="left" w:pos="600"/>
        <w:tab w:val="right" w:leader="dot" w:pos="9060"/>
      </w:tabs>
      <w:spacing w:before="120" w:after="120" w:line="360" w:lineRule="auto"/>
      <w:ind w:left="284" w:right="143" w:hanging="284"/>
    </w:pPr>
    <w:rPr>
      <w:rFonts w:asciiTheme="minorHAnsi" w:hAnsiTheme="minorHAnsi"/>
      <w:b/>
      <w:bCs/>
      <w:caps/>
    </w:rPr>
  </w:style>
  <w:style w:type="paragraph" w:styleId="Spistreci3">
    <w:name w:val="toc 3"/>
    <w:basedOn w:val="Normalny"/>
    <w:next w:val="Normalny"/>
    <w:autoRedefine/>
    <w:uiPriority w:val="39"/>
    <w:rsid w:val="00586554"/>
    <w:pPr>
      <w:tabs>
        <w:tab w:val="left" w:pos="1000"/>
        <w:tab w:val="right" w:leader="dot" w:pos="9072"/>
      </w:tabs>
      <w:ind w:left="400"/>
    </w:pPr>
    <w:rPr>
      <w:rFonts w:asciiTheme="minorHAnsi" w:hAnsiTheme="minorHAnsi"/>
      <w:i/>
      <w:iCs/>
    </w:rPr>
  </w:style>
  <w:style w:type="paragraph" w:styleId="HTML-wstpniesformatowany">
    <w:name w:val="HTML Preformatted"/>
    <w:basedOn w:val="Normalny"/>
    <w:link w:val="HTML-wstpniesformatowanyZnak"/>
    <w:uiPriority w:val="99"/>
    <w:unhideWhenUsed/>
    <w:rsid w:val="006B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Times New Roman"/>
    </w:rPr>
  </w:style>
  <w:style w:type="character" w:customStyle="1" w:styleId="HTML-wstpniesformatowanyZnak">
    <w:name w:val="HTML - wstępnie sformatowany Znak"/>
    <w:basedOn w:val="Domylnaczcionkaakapitu"/>
    <w:link w:val="HTML-wstpniesformatowany"/>
    <w:uiPriority w:val="99"/>
    <w:rsid w:val="006B262B"/>
    <w:rPr>
      <w:rFonts w:ascii="Courier New" w:eastAsia="Times New Roman" w:hAnsi="Courier New" w:cs="Times New Roman"/>
      <w:sz w:val="20"/>
      <w:szCs w:val="20"/>
    </w:rPr>
  </w:style>
  <w:style w:type="paragraph" w:styleId="Mapadokumentu">
    <w:name w:val="Document Map"/>
    <w:basedOn w:val="Normalny"/>
    <w:link w:val="MapadokumentuZnak1"/>
    <w:uiPriority w:val="99"/>
    <w:semiHidden/>
    <w:unhideWhenUsed/>
    <w:rsid w:val="006B262B"/>
    <w:rPr>
      <w:rFonts w:ascii="Tahoma" w:hAnsi="Tahoma" w:cs="Times New Roman"/>
      <w:sz w:val="16"/>
      <w:szCs w:val="16"/>
    </w:rPr>
  </w:style>
  <w:style w:type="character" w:customStyle="1" w:styleId="MapadokumentuZnak">
    <w:name w:val="Mapa dokumentu Znak"/>
    <w:basedOn w:val="Domylnaczcionkaakapitu"/>
    <w:uiPriority w:val="99"/>
    <w:semiHidden/>
    <w:rsid w:val="006B262B"/>
    <w:rPr>
      <w:rFonts w:ascii="Segoe UI" w:eastAsia="Times New Roman" w:hAnsi="Segoe UI" w:cs="Segoe UI"/>
      <w:sz w:val="16"/>
      <w:szCs w:val="16"/>
      <w:lang w:eastAsia="pl-PL"/>
    </w:rPr>
  </w:style>
  <w:style w:type="character" w:customStyle="1" w:styleId="MapadokumentuZnak1">
    <w:name w:val="Mapa dokumentu Znak1"/>
    <w:link w:val="Mapadokumentu"/>
    <w:uiPriority w:val="99"/>
    <w:semiHidden/>
    <w:rsid w:val="006B262B"/>
    <w:rPr>
      <w:rFonts w:ascii="Tahoma" w:eastAsia="Times New Roman" w:hAnsi="Tahoma" w:cs="Times New Roman"/>
      <w:sz w:val="16"/>
      <w:szCs w:val="16"/>
    </w:rPr>
  </w:style>
  <w:style w:type="paragraph" w:styleId="Tekstpodstawowy2">
    <w:name w:val="Body Text 2"/>
    <w:basedOn w:val="Normalny"/>
    <w:link w:val="Tekstpodstawowy2Znak"/>
    <w:uiPriority w:val="99"/>
    <w:semiHidden/>
    <w:unhideWhenUsed/>
    <w:rsid w:val="006B262B"/>
    <w:pPr>
      <w:spacing w:after="120" w:line="480" w:lineRule="auto"/>
    </w:pPr>
  </w:style>
  <w:style w:type="character" w:customStyle="1" w:styleId="Tekstpodstawowy2Znak">
    <w:name w:val="Tekst podstawowy 2 Znak"/>
    <w:basedOn w:val="Domylnaczcionkaakapitu"/>
    <w:link w:val="Tekstpodstawowy2"/>
    <w:uiPriority w:val="99"/>
    <w:semiHidden/>
    <w:rsid w:val="006B262B"/>
    <w:rPr>
      <w:rFonts w:ascii="Calibri" w:eastAsia="Times New Roman" w:hAnsi="Calibri" w:cs="Calibri"/>
      <w:sz w:val="20"/>
      <w:szCs w:val="20"/>
      <w:lang w:eastAsia="pl-PL"/>
    </w:rPr>
  </w:style>
  <w:style w:type="character" w:customStyle="1" w:styleId="Nierozpoznanawzmianka1">
    <w:name w:val="Nierozpoznana wzmianka1"/>
    <w:uiPriority w:val="99"/>
    <w:semiHidden/>
    <w:unhideWhenUsed/>
    <w:rsid w:val="006B262B"/>
    <w:rPr>
      <w:color w:val="605E5C"/>
      <w:shd w:val="clear" w:color="auto" w:fill="E1DFDD"/>
    </w:rPr>
  </w:style>
  <w:style w:type="table" w:customStyle="1" w:styleId="TableGrid">
    <w:name w:val="TableGrid"/>
    <w:rsid w:val="006B262B"/>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2">
    <w:name w:val="Tabela - Siatka42"/>
    <w:basedOn w:val="Standardowy"/>
    <w:next w:val="Tabela-Siatka"/>
    <w:uiPriority w:val="59"/>
    <w:rsid w:val="00EE649A"/>
    <w:pPr>
      <w:spacing w:after="0" w:line="240" w:lineRule="auto"/>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uiPriority w:val="20"/>
    <w:qFormat/>
    <w:rsid w:val="006B262B"/>
    <w:rPr>
      <w:i/>
      <w:iCs/>
    </w:rPr>
  </w:style>
  <w:style w:type="table" w:customStyle="1" w:styleId="Tabela-Siatka5">
    <w:name w:val="Tabela - Siatka5"/>
    <w:basedOn w:val="Standardowy"/>
    <w:next w:val="Tabela-Siatka"/>
    <w:uiPriority w:val="59"/>
    <w:rsid w:val="006B262B"/>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autoRedefine/>
    <w:qFormat/>
    <w:rsid w:val="006B262B"/>
    <w:pPr>
      <w:ind w:left="426" w:hanging="426"/>
    </w:pPr>
    <w:rPr>
      <w:b/>
      <w:sz w:val="24"/>
    </w:rPr>
  </w:style>
  <w:style w:type="paragraph" w:styleId="Tytu">
    <w:name w:val="Title"/>
    <w:basedOn w:val="Normalny"/>
    <w:next w:val="Normalny"/>
    <w:link w:val="TytuZnak"/>
    <w:autoRedefine/>
    <w:uiPriority w:val="10"/>
    <w:qFormat/>
    <w:rsid w:val="00F22A8E"/>
    <w:pPr>
      <w:spacing w:line="360" w:lineRule="auto"/>
      <w:contextualSpacing/>
      <w:jc w:val="center"/>
    </w:pPr>
    <w:rPr>
      <w:rFonts w:eastAsiaTheme="majorEastAsia" w:cs="Arial"/>
      <w:b/>
      <w:spacing w:val="-10"/>
      <w:kern w:val="28"/>
      <w:sz w:val="40"/>
      <w:szCs w:val="40"/>
    </w:rPr>
  </w:style>
  <w:style w:type="character" w:customStyle="1" w:styleId="TytuZnak">
    <w:name w:val="Tytuł Znak"/>
    <w:basedOn w:val="Domylnaczcionkaakapitu"/>
    <w:link w:val="Tytu"/>
    <w:uiPriority w:val="10"/>
    <w:rsid w:val="00F22A8E"/>
    <w:rPr>
      <w:rFonts w:ascii="Arial" w:eastAsiaTheme="majorEastAsia" w:hAnsi="Arial" w:cs="Arial"/>
      <w:b/>
      <w:spacing w:val="-10"/>
      <w:kern w:val="28"/>
      <w:sz w:val="40"/>
      <w:szCs w:val="40"/>
      <w:lang w:eastAsia="pl-PL"/>
    </w:rPr>
  </w:style>
  <w:style w:type="character" w:customStyle="1" w:styleId="Styl1Znak">
    <w:name w:val="Styl1 Znak"/>
    <w:basedOn w:val="Domylnaczcionkaakapitu"/>
    <w:link w:val="Styl1"/>
    <w:rsid w:val="006B262B"/>
    <w:rPr>
      <w:rFonts w:ascii="Arial" w:eastAsia="Times New Roman" w:hAnsi="Arial" w:cs="Calibri"/>
      <w:b/>
      <w:sz w:val="24"/>
      <w:szCs w:val="20"/>
      <w:lang w:eastAsia="pl-PL"/>
    </w:rPr>
  </w:style>
  <w:style w:type="paragraph" w:styleId="Podtytu">
    <w:name w:val="Subtitle"/>
    <w:basedOn w:val="Normalny"/>
    <w:next w:val="Normalny"/>
    <w:link w:val="PodtytuZnak"/>
    <w:autoRedefine/>
    <w:uiPriority w:val="11"/>
    <w:qFormat/>
    <w:rsid w:val="006B262B"/>
    <w:pPr>
      <w:numPr>
        <w:ilvl w:val="1"/>
        <w:numId w:val="10"/>
      </w:numPr>
      <w:spacing w:before="120" w:after="120" w:line="360" w:lineRule="auto"/>
    </w:pPr>
    <w:rPr>
      <w:rFonts w:eastAsiaTheme="minorEastAsia" w:cstheme="minorBidi"/>
      <w:b/>
      <w:color w:val="000000" w:themeColor="text1"/>
      <w:spacing w:val="15"/>
      <w:sz w:val="24"/>
      <w:szCs w:val="22"/>
    </w:rPr>
  </w:style>
  <w:style w:type="character" w:customStyle="1" w:styleId="PodtytuZnak">
    <w:name w:val="Podtytuł Znak"/>
    <w:basedOn w:val="Domylnaczcionkaakapitu"/>
    <w:link w:val="Podtytu"/>
    <w:uiPriority w:val="11"/>
    <w:rsid w:val="006B262B"/>
    <w:rPr>
      <w:rFonts w:ascii="Arial" w:eastAsiaTheme="minorEastAsia" w:hAnsi="Arial"/>
      <w:b/>
      <w:color w:val="000000" w:themeColor="text1"/>
      <w:spacing w:val="15"/>
      <w:sz w:val="24"/>
      <w:lang w:eastAsia="pl-PL"/>
    </w:rPr>
  </w:style>
  <w:style w:type="numbering" w:customStyle="1" w:styleId="Styl2">
    <w:name w:val="Styl2"/>
    <w:uiPriority w:val="99"/>
    <w:rsid w:val="006B262B"/>
    <w:pPr>
      <w:numPr>
        <w:numId w:val="16"/>
      </w:numPr>
    </w:pPr>
  </w:style>
  <w:style w:type="paragraph" w:styleId="Spistreci4">
    <w:name w:val="toc 4"/>
    <w:basedOn w:val="Normalny"/>
    <w:next w:val="Normalny"/>
    <w:autoRedefine/>
    <w:uiPriority w:val="39"/>
    <w:unhideWhenUsed/>
    <w:rsid w:val="006B262B"/>
    <w:pPr>
      <w:ind w:left="600"/>
    </w:pPr>
    <w:rPr>
      <w:rFonts w:asciiTheme="minorHAnsi" w:hAnsiTheme="minorHAnsi"/>
      <w:sz w:val="18"/>
      <w:szCs w:val="18"/>
    </w:rPr>
  </w:style>
  <w:style w:type="paragraph" w:styleId="Spistreci5">
    <w:name w:val="toc 5"/>
    <w:basedOn w:val="Normalny"/>
    <w:next w:val="Normalny"/>
    <w:autoRedefine/>
    <w:uiPriority w:val="39"/>
    <w:unhideWhenUsed/>
    <w:rsid w:val="006B262B"/>
    <w:pPr>
      <w:ind w:left="800"/>
    </w:pPr>
    <w:rPr>
      <w:rFonts w:asciiTheme="minorHAnsi" w:hAnsiTheme="minorHAnsi"/>
      <w:sz w:val="18"/>
      <w:szCs w:val="18"/>
    </w:rPr>
  </w:style>
  <w:style w:type="paragraph" w:styleId="Spistreci6">
    <w:name w:val="toc 6"/>
    <w:basedOn w:val="Normalny"/>
    <w:next w:val="Normalny"/>
    <w:autoRedefine/>
    <w:uiPriority w:val="39"/>
    <w:unhideWhenUsed/>
    <w:rsid w:val="006B262B"/>
    <w:pPr>
      <w:ind w:left="1000"/>
    </w:pPr>
    <w:rPr>
      <w:rFonts w:asciiTheme="minorHAnsi" w:hAnsiTheme="minorHAnsi"/>
      <w:sz w:val="18"/>
      <w:szCs w:val="18"/>
    </w:rPr>
  </w:style>
  <w:style w:type="paragraph" w:styleId="Spistreci7">
    <w:name w:val="toc 7"/>
    <w:basedOn w:val="Normalny"/>
    <w:next w:val="Normalny"/>
    <w:autoRedefine/>
    <w:uiPriority w:val="39"/>
    <w:unhideWhenUsed/>
    <w:rsid w:val="006B262B"/>
    <w:pPr>
      <w:ind w:left="1200"/>
    </w:pPr>
    <w:rPr>
      <w:rFonts w:asciiTheme="minorHAnsi" w:hAnsiTheme="minorHAnsi"/>
      <w:sz w:val="18"/>
      <w:szCs w:val="18"/>
    </w:rPr>
  </w:style>
  <w:style w:type="paragraph" w:styleId="Spistreci8">
    <w:name w:val="toc 8"/>
    <w:basedOn w:val="Normalny"/>
    <w:next w:val="Normalny"/>
    <w:autoRedefine/>
    <w:uiPriority w:val="39"/>
    <w:unhideWhenUsed/>
    <w:rsid w:val="006B262B"/>
    <w:pPr>
      <w:ind w:left="1400"/>
    </w:pPr>
    <w:rPr>
      <w:rFonts w:asciiTheme="minorHAnsi" w:hAnsiTheme="minorHAnsi"/>
      <w:sz w:val="18"/>
      <w:szCs w:val="18"/>
    </w:rPr>
  </w:style>
  <w:style w:type="paragraph" w:styleId="Spistreci9">
    <w:name w:val="toc 9"/>
    <w:basedOn w:val="Normalny"/>
    <w:next w:val="Normalny"/>
    <w:autoRedefine/>
    <w:uiPriority w:val="39"/>
    <w:unhideWhenUsed/>
    <w:rsid w:val="006B262B"/>
    <w:pPr>
      <w:ind w:left="1600"/>
    </w:pPr>
    <w:rPr>
      <w:rFonts w:asciiTheme="minorHAnsi" w:hAnsiTheme="minorHAnsi"/>
      <w:sz w:val="18"/>
      <w:szCs w:val="18"/>
    </w:rPr>
  </w:style>
  <w:style w:type="character" w:styleId="UyteHipercze">
    <w:name w:val="FollowedHyperlink"/>
    <w:basedOn w:val="Domylnaczcionkaakapitu"/>
    <w:uiPriority w:val="99"/>
    <w:semiHidden/>
    <w:unhideWhenUsed/>
    <w:rsid w:val="006B262B"/>
    <w:rPr>
      <w:color w:val="954F72" w:themeColor="followedHyperlink"/>
      <w:u w:val="single"/>
    </w:rPr>
  </w:style>
  <w:style w:type="character" w:customStyle="1" w:styleId="Nierozpoznanawzmianka2">
    <w:name w:val="Nierozpoznana wzmianka2"/>
    <w:basedOn w:val="Domylnaczcionkaakapitu"/>
    <w:uiPriority w:val="99"/>
    <w:semiHidden/>
    <w:unhideWhenUsed/>
    <w:rsid w:val="006B262B"/>
    <w:rPr>
      <w:color w:val="605E5C"/>
      <w:shd w:val="clear" w:color="auto" w:fill="E1DFDD"/>
    </w:rPr>
  </w:style>
  <w:style w:type="character" w:customStyle="1" w:styleId="Nierozpoznanawzmianka3">
    <w:name w:val="Nierozpoznana wzmianka3"/>
    <w:basedOn w:val="Domylnaczcionkaakapitu"/>
    <w:uiPriority w:val="99"/>
    <w:semiHidden/>
    <w:unhideWhenUsed/>
    <w:rsid w:val="006B262B"/>
    <w:rPr>
      <w:color w:val="605E5C"/>
      <w:shd w:val="clear" w:color="auto" w:fill="E1DFDD"/>
    </w:rPr>
  </w:style>
  <w:style w:type="paragraph" w:customStyle="1" w:styleId="tresc">
    <w:name w:val="tresc"/>
    <w:basedOn w:val="Normalny"/>
    <w:rsid w:val="006B262B"/>
    <w:pPr>
      <w:spacing w:before="100" w:beforeAutospacing="1" w:after="100" w:afterAutospacing="1" w:line="240" w:lineRule="auto"/>
    </w:pPr>
    <w:rPr>
      <w:rFonts w:ascii="Times New Roman" w:hAnsi="Times New Roman" w:cs="Times New Roman"/>
      <w:sz w:val="24"/>
      <w:szCs w:val="24"/>
    </w:rPr>
  </w:style>
  <w:style w:type="character" w:customStyle="1" w:styleId="Nierozpoznanawzmianka4">
    <w:name w:val="Nierozpoznana wzmianka4"/>
    <w:basedOn w:val="Domylnaczcionkaakapitu"/>
    <w:uiPriority w:val="99"/>
    <w:semiHidden/>
    <w:unhideWhenUsed/>
    <w:rsid w:val="006B262B"/>
    <w:rPr>
      <w:color w:val="605E5C"/>
      <w:shd w:val="clear" w:color="auto" w:fill="E1DFDD"/>
    </w:rPr>
  </w:style>
  <w:style w:type="character" w:customStyle="1" w:styleId="Nagwek6Znak">
    <w:name w:val="Nagłówek 6 Znak"/>
    <w:basedOn w:val="Domylnaczcionkaakapitu"/>
    <w:link w:val="Nagwek6"/>
    <w:uiPriority w:val="9"/>
    <w:semiHidden/>
    <w:rsid w:val="00C76F57"/>
    <w:rPr>
      <w:rFonts w:ascii="Symbol" w:eastAsia="TimesNewRoman,Bold" w:hAnsi="Symbol" w:cs="Times New Roman"/>
      <w:color w:val="595959"/>
      <w:sz w:val="20"/>
      <w:szCs w:val="20"/>
    </w:rPr>
  </w:style>
  <w:style w:type="character" w:customStyle="1" w:styleId="Nagwek7Znak">
    <w:name w:val="Nagłówek 7 Znak"/>
    <w:basedOn w:val="Domylnaczcionkaakapitu"/>
    <w:link w:val="Nagwek7"/>
    <w:uiPriority w:val="9"/>
    <w:semiHidden/>
    <w:rsid w:val="00C76F57"/>
    <w:rPr>
      <w:rFonts w:ascii="Symbol" w:eastAsia="TimesNewRoman,Bold" w:hAnsi="Symbol" w:cs="Times New Roman"/>
      <w:i/>
      <w:iCs/>
      <w:color w:val="595959"/>
      <w:sz w:val="20"/>
      <w:szCs w:val="20"/>
    </w:rPr>
  </w:style>
  <w:style w:type="character" w:customStyle="1" w:styleId="Nagwek8Znak">
    <w:name w:val="Nagłówek 8 Znak"/>
    <w:basedOn w:val="Domylnaczcionkaakapitu"/>
    <w:link w:val="Nagwek8"/>
    <w:uiPriority w:val="9"/>
    <w:semiHidden/>
    <w:rsid w:val="00C76F57"/>
    <w:rPr>
      <w:rFonts w:ascii="Symbol" w:eastAsia="TimesNewRoman,Bold" w:hAnsi="Symbol" w:cs="Times New Roman"/>
      <w:smallCaps/>
      <w:color w:val="595959"/>
      <w:sz w:val="20"/>
      <w:szCs w:val="20"/>
    </w:rPr>
  </w:style>
  <w:style w:type="character" w:customStyle="1" w:styleId="Nagwek9Znak">
    <w:name w:val="Nagłówek 9 Znak"/>
    <w:basedOn w:val="Domylnaczcionkaakapitu"/>
    <w:link w:val="Nagwek9"/>
    <w:uiPriority w:val="9"/>
    <w:semiHidden/>
    <w:rsid w:val="00C76F57"/>
    <w:rPr>
      <w:rFonts w:ascii="Symbol" w:eastAsia="TimesNewRoman,Bold" w:hAnsi="Symbol" w:cs="Times New Roman"/>
      <w:i/>
      <w:iCs/>
      <w:smallCaps/>
      <w:color w:val="595959"/>
      <w:sz w:val="20"/>
      <w:szCs w:val="20"/>
    </w:rPr>
  </w:style>
  <w:style w:type="paragraph" w:customStyle="1" w:styleId="Tekstprzypisudolnego1">
    <w:name w:val="Tekst przypisu dolnego1"/>
    <w:basedOn w:val="Normalny"/>
    <w:next w:val="Tekstprzypisudolnego"/>
    <w:uiPriority w:val="99"/>
    <w:semiHidden/>
    <w:rsid w:val="00C76F57"/>
    <w:pPr>
      <w:spacing w:line="240" w:lineRule="auto"/>
    </w:pPr>
    <w:rPr>
      <w:rFonts w:eastAsia="Calibri" w:cs="Times New Roman"/>
      <w:lang w:eastAsia="en-US"/>
    </w:rPr>
  </w:style>
  <w:style w:type="table" w:customStyle="1" w:styleId="Tabela-Siatka11">
    <w:name w:val="Tabela - Siatka11"/>
    <w:basedOn w:val="Standardowy"/>
    <w:uiPriority w:val="59"/>
    <w:rsid w:val="00C76F57"/>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C76F57"/>
    <w:pPr>
      <w:spacing w:after="0" w:line="240" w:lineRule="auto"/>
      <w:jc w:val="both"/>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link w:val="BezodstpwZnak"/>
    <w:uiPriority w:val="1"/>
    <w:qFormat/>
    <w:rsid w:val="00C76F57"/>
    <w:pPr>
      <w:numPr>
        <w:numId w:val="20"/>
      </w:numPr>
      <w:spacing w:after="0" w:line="240" w:lineRule="auto"/>
      <w:ind w:left="357" w:hanging="357"/>
    </w:pPr>
    <w:rPr>
      <w:rFonts w:ascii="TimesNewRomanPSMT" w:eastAsia="TimesNewRoman,Bold" w:hAnsi="TimesNewRomanPSMT" w:cs="TimesNewRoman,Bold"/>
      <w:b/>
      <w:bCs/>
      <w:sz w:val="20"/>
      <w:szCs w:val="20"/>
    </w:rPr>
  </w:style>
  <w:style w:type="character" w:customStyle="1" w:styleId="BezodstpwZnak">
    <w:name w:val="Bez odstępów Znak"/>
    <w:link w:val="Bezodstpw"/>
    <w:uiPriority w:val="1"/>
    <w:rsid w:val="00C76F57"/>
    <w:rPr>
      <w:rFonts w:ascii="TimesNewRomanPSMT" w:eastAsia="TimesNewRoman,Bold" w:hAnsi="TimesNewRomanPSMT" w:cs="TimesNewRoman,Bold"/>
      <w:b/>
      <w:bCs/>
      <w:sz w:val="20"/>
      <w:szCs w:val="20"/>
    </w:rPr>
  </w:style>
  <w:style w:type="character" w:styleId="Pogrubienie">
    <w:name w:val="Strong"/>
    <w:uiPriority w:val="22"/>
    <w:qFormat/>
    <w:rsid w:val="00C76F57"/>
    <w:rPr>
      <w:b/>
      <w:bCs/>
    </w:rPr>
  </w:style>
  <w:style w:type="paragraph" w:styleId="Cytat">
    <w:name w:val="Quote"/>
    <w:basedOn w:val="Normalny"/>
    <w:next w:val="Normalny"/>
    <w:link w:val="CytatZnak"/>
    <w:uiPriority w:val="29"/>
    <w:qFormat/>
    <w:rsid w:val="00C76F57"/>
    <w:pPr>
      <w:spacing w:before="240" w:after="240" w:line="252" w:lineRule="auto"/>
      <w:ind w:left="864" w:right="864"/>
      <w:jc w:val="center"/>
    </w:pPr>
    <w:rPr>
      <w:rFonts w:ascii="Symbol" w:eastAsia="TimesNewRoman,Bold" w:hAnsi="Symbol" w:cs="Times New Roman"/>
      <w:i/>
      <w:iCs/>
    </w:rPr>
  </w:style>
  <w:style w:type="character" w:customStyle="1" w:styleId="CytatZnak">
    <w:name w:val="Cytat Znak"/>
    <w:basedOn w:val="Domylnaczcionkaakapitu"/>
    <w:link w:val="Cytat"/>
    <w:uiPriority w:val="29"/>
    <w:rsid w:val="00C76F57"/>
    <w:rPr>
      <w:rFonts w:ascii="Symbol" w:eastAsia="TimesNewRoman,Bold" w:hAnsi="Symbol" w:cs="Times New Roman"/>
      <w:i/>
      <w:iCs/>
      <w:sz w:val="20"/>
      <w:szCs w:val="20"/>
    </w:rPr>
  </w:style>
  <w:style w:type="paragraph" w:styleId="Cytatintensywny">
    <w:name w:val="Intense Quote"/>
    <w:basedOn w:val="Normalny"/>
    <w:next w:val="Normalny"/>
    <w:link w:val="CytatintensywnyZnak"/>
    <w:uiPriority w:val="30"/>
    <w:qFormat/>
    <w:rsid w:val="00C76F57"/>
    <w:pPr>
      <w:spacing w:before="100" w:beforeAutospacing="1" w:after="240" w:line="288" w:lineRule="auto"/>
      <w:ind w:left="864" w:right="864"/>
      <w:jc w:val="center"/>
    </w:pPr>
    <w:rPr>
      <w:rFonts w:ascii="Symbol" w:eastAsia="TimesNewRoman,Bold" w:hAnsi="Symbol" w:cs="Times New Roman"/>
      <w:color w:val="418AB3"/>
      <w:sz w:val="28"/>
      <w:szCs w:val="28"/>
    </w:rPr>
  </w:style>
  <w:style w:type="character" w:customStyle="1" w:styleId="CytatintensywnyZnak">
    <w:name w:val="Cytat intensywny Znak"/>
    <w:basedOn w:val="Domylnaczcionkaakapitu"/>
    <w:link w:val="Cytatintensywny"/>
    <w:uiPriority w:val="30"/>
    <w:rsid w:val="00C76F57"/>
    <w:rPr>
      <w:rFonts w:ascii="Symbol" w:eastAsia="TimesNewRoman,Bold" w:hAnsi="Symbol" w:cs="Times New Roman"/>
      <w:color w:val="418AB3"/>
      <w:sz w:val="28"/>
      <w:szCs w:val="28"/>
    </w:rPr>
  </w:style>
  <w:style w:type="character" w:styleId="Wyrnieniedelikatne">
    <w:name w:val="Subtle Emphasis"/>
    <w:uiPriority w:val="19"/>
    <w:qFormat/>
    <w:rsid w:val="00C76F57"/>
    <w:rPr>
      <w:i/>
      <w:iCs/>
      <w:color w:val="595959"/>
    </w:rPr>
  </w:style>
  <w:style w:type="character" w:styleId="Wyrnienieintensywne">
    <w:name w:val="Intense Emphasis"/>
    <w:uiPriority w:val="21"/>
    <w:qFormat/>
    <w:rsid w:val="00C76F57"/>
    <w:rPr>
      <w:b/>
      <w:bCs/>
      <w:i/>
      <w:iCs/>
    </w:rPr>
  </w:style>
  <w:style w:type="character" w:styleId="Odwoaniedelikatne">
    <w:name w:val="Subtle Reference"/>
    <w:uiPriority w:val="31"/>
    <w:qFormat/>
    <w:rsid w:val="00C76F57"/>
    <w:rPr>
      <w:smallCaps/>
      <w:color w:val="404040"/>
    </w:rPr>
  </w:style>
  <w:style w:type="character" w:styleId="Odwoanieintensywne">
    <w:name w:val="Intense Reference"/>
    <w:uiPriority w:val="32"/>
    <w:qFormat/>
    <w:rsid w:val="00C76F57"/>
    <w:rPr>
      <w:b/>
      <w:bCs/>
      <w:smallCaps/>
      <w:u w:val="single"/>
    </w:rPr>
  </w:style>
  <w:style w:type="character" w:styleId="Tytuksiki">
    <w:name w:val="Book Title"/>
    <w:uiPriority w:val="33"/>
    <w:qFormat/>
    <w:rsid w:val="00C76F57"/>
    <w:rPr>
      <w:b/>
      <w:bCs/>
      <w:smallCaps/>
    </w:rPr>
  </w:style>
  <w:style w:type="table" w:customStyle="1" w:styleId="Tabelasiatki1jasnaakcent31">
    <w:name w:val="Tabela siatki 1 — jasna — akcent 3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FD395"/>
        <w:left w:val="single" w:sz="4" w:space="0" w:color="FFD395"/>
        <w:bottom w:val="single" w:sz="4" w:space="0" w:color="FFD395"/>
        <w:right w:val="single" w:sz="4" w:space="0" w:color="FFD395"/>
        <w:insideH w:val="single" w:sz="4" w:space="0" w:color="FFD395"/>
        <w:insideV w:val="single" w:sz="4" w:space="0" w:color="FFD395"/>
      </w:tblBorders>
    </w:tblPr>
    <w:tblStylePr w:type="firstRow">
      <w:rPr>
        <w:b/>
        <w:bCs/>
      </w:rPr>
      <w:tblPr/>
      <w:tcPr>
        <w:tcBorders>
          <w:bottom w:val="single" w:sz="12" w:space="0" w:color="FFBE60"/>
        </w:tcBorders>
      </w:tcPr>
    </w:tblStylePr>
    <w:tblStylePr w:type="lastRow">
      <w:rPr>
        <w:b/>
        <w:bCs/>
      </w:rPr>
      <w:tblPr/>
      <w:tcPr>
        <w:tcBorders>
          <w:top w:val="double" w:sz="2" w:space="0" w:color="FFBE60"/>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A0">
    <w:name w:val="A0"/>
    <w:uiPriority w:val="99"/>
    <w:rsid w:val="00C76F57"/>
    <w:rPr>
      <w:rFonts w:cs="Calibri"/>
      <w:b/>
      <w:bCs/>
      <w:color w:val="000000"/>
      <w:sz w:val="76"/>
      <w:szCs w:val="76"/>
    </w:rPr>
  </w:style>
  <w:style w:type="character" w:customStyle="1" w:styleId="A6">
    <w:name w:val="A6"/>
    <w:uiPriority w:val="99"/>
    <w:rsid w:val="00C76F57"/>
    <w:rPr>
      <w:rFonts w:ascii="Calibri" w:hAnsi="Calibri" w:cs="Calibri"/>
      <w:color w:val="000000"/>
      <w:sz w:val="16"/>
      <w:szCs w:val="16"/>
    </w:rPr>
  </w:style>
  <w:style w:type="paragraph" w:customStyle="1" w:styleId="rdo">
    <w:name w:val="Źródło"/>
    <w:basedOn w:val="Normalny"/>
    <w:link w:val="rdoZnak"/>
    <w:qFormat/>
    <w:rsid w:val="00C76F57"/>
    <w:pPr>
      <w:spacing w:after="120" w:line="288" w:lineRule="auto"/>
      <w:jc w:val="right"/>
    </w:pPr>
    <w:rPr>
      <w:rFonts w:ascii="TimesNewRomanPSMT" w:eastAsia="TimesNewRoman,Bold" w:hAnsi="TimesNewRomanPSMT" w:cs="TimesNewRoman,Bold"/>
      <w:color w:val="404040"/>
      <w:sz w:val="16"/>
      <w:szCs w:val="21"/>
      <w:lang w:eastAsia="en-US"/>
    </w:rPr>
  </w:style>
  <w:style w:type="character" w:customStyle="1" w:styleId="rdoZnak">
    <w:name w:val="Źródło Znak"/>
    <w:link w:val="rdo"/>
    <w:rsid w:val="00C76F57"/>
    <w:rPr>
      <w:rFonts w:ascii="TimesNewRomanPSMT" w:eastAsia="TimesNewRoman,Bold" w:hAnsi="TimesNewRomanPSMT" w:cs="TimesNewRoman,Bold"/>
      <w:color w:val="404040"/>
      <w:sz w:val="16"/>
      <w:szCs w:val="21"/>
    </w:rPr>
  </w:style>
  <w:style w:type="table" w:customStyle="1" w:styleId="Tabelasiatki4akcent11">
    <w:name w:val="Tabela siatki 4 — akcent 1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color w:val="FFFFFF"/>
      </w:rPr>
      <w:tblPr/>
      <w:tcPr>
        <w:tcBorders>
          <w:top w:val="single" w:sz="4" w:space="0" w:color="418AB3"/>
          <w:left w:val="single" w:sz="4" w:space="0" w:color="418AB3"/>
          <w:bottom w:val="single" w:sz="4" w:space="0" w:color="418AB3"/>
          <w:right w:val="single" w:sz="4" w:space="0" w:color="418AB3"/>
          <w:insideH w:val="nil"/>
          <w:insideV w:val="nil"/>
        </w:tcBorders>
        <w:shd w:val="clear" w:color="auto" w:fill="418AB3"/>
      </w:tcPr>
    </w:tblStylePr>
    <w:tblStylePr w:type="lastRow">
      <w:rPr>
        <w:b/>
        <w:bCs/>
      </w:rPr>
      <w:tblPr/>
      <w:tcPr>
        <w:tcBorders>
          <w:top w:val="double" w:sz="4" w:space="0" w:color="418AB3"/>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Tabelasiatki4akcent21">
    <w:name w:val="Tabela siatki 4 — akcent 2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Poprawka">
    <w:name w:val="Revision"/>
    <w:hidden/>
    <w:uiPriority w:val="99"/>
    <w:semiHidden/>
    <w:rsid w:val="00C76F57"/>
    <w:pPr>
      <w:spacing w:after="0" w:line="240" w:lineRule="auto"/>
    </w:pPr>
    <w:rPr>
      <w:rFonts w:ascii="TimesNewRomanPSMT" w:eastAsia="TimesNewRoman,Bold" w:hAnsi="TimesNewRomanPSMT" w:cs="TimesNewRoman,Bold"/>
      <w:sz w:val="20"/>
      <w:szCs w:val="21"/>
    </w:rPr>
  </w:style>
  <w:style w:type="paragraph" w:customStyle="1" w:styleId="marszaek1">
    <w:name w:val="marszałek 1"/>
    <w:basedOn w:val="Akapitzlist"/>
    <w:link w:val="marszaek1Znak"/>
    <w:rsid w:val="00C76F57"/>
    <w:pPr>
      <w:numPr>
        <w:numId w:val="19"/>
      </w:numPr>
      <w:tabs>
        <w:tab w:val="left" w:pos="0"/>
      </w:tabs>
      <w:spacing w:line="360" w:lineRule="auto"/>
      <w:contextualSpacing/>
    </w:pPr>
    <w:rPr>
      <w:rFonts w:eastAsiaTheme="minorEastAsia" w:cs="Arial"/>
      <w:b/>
      <w:bCs/>
      <w:szCs w:val="24"/>
    </w:rPr>
  </w:style>
  <w:style w:type="paragraph" w:customStyle="1" w:styleId="Arial1">
    <w:name w:val="Arial 1"/>
    <w:basedOn w:val="Nagwek1"/>
    <w:link w:val="Arial1Znak"/>
    <w:qFormat/>
    <w:rsid w:val="00C76F57"/>
    <w:pPr>
      <w:keepLines/>
      <w:numPr>
        <w:numId w:val="0"/>
      </w:numPr>
      <w:tabs>
        <w:tab w:val="clear" w:pos="426"/>
      </w:tabs>
      <w:spacing w:before="480" w:after="240" w:line="240" w:lineRule="auto"/>
    </w:pPr>
    <w:rPr>
      <w:rFonts w:eastAsia="TimesNewRoman,Bold"/>
      <w:b w:val="0"/>
      <w:bCs w:val="0"/>
      <w:color w:val="000000" w:themeColor="text1"/>
      <w:kern w:val="0"/>
      <w:sz w:val="20"/>
      <w:szCs w:val="36"/>
    </w:rPr>
  </w:style>
  <w:style w:type="character" w:customStyle="1" w:styleId="marszaek1Znak">
    <w:name w:val="marszałek 1 Znak"/>
    <w:basedOn w:val="AkapitzlistZnak"/>
    <w:link w:val="marszaek1"/>
    <w:rsid w:val="00C76F57"/>
    <w:rPr>
      <w:rFonts w:ascii="Arial" w:eastAsiaTheme="minorEastAsia" w:hAnsi="Arial" w:cs="Arial"/>
      <w:b/>
      <w:bCs/>
      <w:sz w:val="20"/>
      <w:szCs w:val="24"/>
      <w:lang w:eastAsia="pl-PL"/>
    </w:rPr>
  </w:style>
  <w:style w:type="character" w:customStyle="1" w:styleId="Arial1Znak">
    <w:name w:val="Arial 1 Znak"/>
    <w:basedOn w:val="marszaek1Znak"/>
    <w:link w:val="Arial1"/>
    <w:rsid w:val="00C76F57"/>
    <w:rPr>
      <w:rFonts w:ascii="Arial" w:eastAsia="TimesNewRoman,Bold" w:hAnsi="Arial" w:cs="Times New Roman"/>
      <w:b w:val="0"/>
      <w:bCs w:val="0"/>
      <w:color w:val="000000" w:themeColor="text1"/>
      <w:sz w:val="20"/>
      <w:szCs w:val="36"/>
      <w:lang w:eastAsia="pl-PL"/>
    </w:rPr>
  </w:style>
  <w:style w:type="paragraph" w:customStyle="1" w:styleId="Akapitzlist1">
    <w:name w:val="Akapit z listą1"/>
    <w:basedOn w:val="Normalny"/>
    <w:semiHidden/>
    <w:rsid w:val="00C76F57"/>
    <w:pPr>
      <w:ind w:left="720"/>
      <w:contextualSpacing/>
    </w:pPr>
    <w:rPr>
      <w:rFonts w:cs="Times New Roman"/>
      <w:szCs w:val="22"/>
    </w:rPr>
  </w:style>
  <w:style w:type="paragraph" w:customStyle="1" w:styleId="arialnormalny">
    <w:name w:val="arial normalny"/>
    <w:basedOn w:val="Normalny"/>
    <w:link w:val="arialnormalnyZnak"/>
    <w:qFormat/>
    <w:rsid w:val="00C76F57"/>
    <w:pPr>
      <w:spacing w:line="240" w:lineRule="auto"/>
    </w:pPr>
    <w:rPr>
      <w:rFonts w:eastAsiaTheme="minorEastAsia" w:cstheme="minorBidi"/>
      <w:szCs w:val="24"/>
    </w:rPr>
  </w:style>
  <w:style w:type="character" w:customStyle="1" w:styleId="arialnormalnyZnak">
    <w:name w:val="arial normalny Znak"/>
    <w:basedOn w:val="Domylnaczcionkaakapitu"/>
    <w:link w:val="arialnormalny"/>
    <w:rsid w:val="00C76F57"/>
    <w:rPr>
      <w:rFonts w:ascii="Arial" w:eastAsiaTheme="minorEastAsia" w:hAnsi="Arial"/>
      <w:szCs w:val="24"/>
      <w:lang w:eastAsia="pl-PL"/>
    </w:rPr>
  </w:style>
  <w:style w:type="paragraph" w:customStyle="1" w:styleId="Standard">
    <w:name w:val="Standard"/>
    <w:rsid w:val="00C76F57"/>
    <w:pPr>
      <w:widowControl w:val="0"/>
      <w:suppressAutoHyphens/>
      <w:autoSpaceDE w:val="0"/>
      <w:spacing w:after="0" w:line="240" w:lineRule="auto"/>
      <w:textAlignment w:val="baseline"/>
    </w:pPr>
    <w:rPr>
      <w:rFonts w:ascii="Times New Roman" w:eastAsia="SimSun" w:hAnsi="Times New Roman" w:cs="Times New Roman"/>
      <w:kern w:val="1"/>
      <w:sz w:val="24"/>
      <w:szCs w:val="24"/>
      <w:lang w:eastAsia="hi-IN" w:bidi="hi-IN"/>
    </w:rPr>
  </w:style>
  <w:style w:type="character" w:customStyle="1" w:styleId="markedcontent">
    <w:name w:val="markedcontent"/>
    <w:basedOn w:val="Domylnaczcionkaakapitu"/>
    <w:rsid w:val="004D0CE1"/>
  </w:style>
  <w:style w:type="character" w:customStyle="1" w:styleId="cf01">
    <w:name w:val="cf01"/>
    <w:basedOn w:val="Domylnaczcionkaakapitu"/>
    <w:rsid w:val="00CD2FBC"/>
    <w:rPr>
      <w:rFonts w:ascii="Segoe UI" w:hAnsi="Segoe UI" w:cs="Segoe UI" w:hint="default"/>
      <w:sz w:val="18"/>
      <w:szCs w:val="18"/>
    </w:rPr>
  </w:style>
  <w:style w:type="character" w:customStyle="1" w:styleId="Nierozpoznanawzmianka5">
    <w:name w:val="Nierozpoznana wzmianka5"/>
    <w:basedOn w:val="Domylnaczcionkaakapitu"/>
    <w:uiPriority w:val="99"/>
    <w:semiHidden/>
    <w:unhideWhenUsed/>
    <w:rsid w:val="003F3EF5"/>
    <w:rPr>
      <w:color w:val="605E5C"/>
      <w:shd w:val="clear" w:color="auto" w:fill="E1DFDD"/>
    </w:rPr>
  </w:style>
  <w:style w:type="table" w:customStyle="1" w:styleId="Tabelasiatki1jasnaakcent11">
    <w:name w:val="Tabela siatki 1 — jasna — akcent 11"/>
    <w:basedOn w:val="Standardowy"/>
    <w:uiPriority w:val="46"/>
    <w:rsid w:val="006F090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E6061B"/>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oxzekf">
    <w:name w:val="oxzekf"/>
    <w:basedOn w:val="Domylnaczcionkaakapitu"/>
    <w:rsid w:val="00AD04B0"/>
  </w:style>
  <w:style w:type="character" w:customStyle="1" w:styleId="uv3um">
    <w:name w:val="uv3um"/>
    <w:basedOn w:val="Domylnaczcionkaakapitu"/>
    <w:rsid w:val="00AD04B0"/>
  </w:style>
  <w:style w:type="paragraph" w:customStyle="1" w:styleId="luk1">
    <w:name w:val="luk1"/>
    <w:basedOn w:val="Normalny"/>
    <w:qFormat/>
    <w:rsid w:val="00EA4068"/>
    <w:pPr>
      <w:spacing w:line="480" w:lineRule="auto"/>
    </w:pPr>
    <w:rPr>
      <w:rFonts w:cs="Times New Roman"/>
      <w:b/>
      <w:sz w:val="26"/>
    </w:rPr>
  </w:style>
  <w:style w:type="table" w:customStyle="1" w:styleId="Zwykatabela31">
    <w:name w:val="Zwykła tabela 31"/>
    <w:basedOn w:val="Standardowy"/>
    <w:uiPriority w:val="43"/>
    <w:rsid w:val="002214FC"/>
    <w:pPr>
      <w:spacing w:after="0" w:line="240" w:lineRule="auto"/>
    </w:pPr>
    <w:rPr>
      <w:kern w:val="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ierozpoznanawzmianka">
    <w:name w:val="Unresolved Mention"/>
    <w:basedOn w:val="Domylnaczcionkaakapitu"/>
    <w:uiPriority w:val="99"/>
    <w:semiHidden/>
    <w:unhideWhenUsed/>
    <w:rsid w:val="00D5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2840">
      <w:bodyDiv w:val="1"/>
      <w:marLeft w:val="0"/>
      <w:marRight w:val="0"/>
      <w:marTop w:val="0"/>
      <w:marBottom w:val="0"/>
      <w:divBdr>
        <w:top w:val="none" w:sz="0" w:space="0" w:color="auto"/>
        <w:left w:val="none" w:sz="0" w:space="0" w:color="auto"/>
        <w:bottom w:val="none" w:sz="0" w:space="0" w:color="auto"/>
        <w:right w:val="none" w:sz="0" w:space="0" w:color="auto"/>
      </w:divBdr>
    </w:div>
    <w:div w:id="333998660">
      <w:bodyDiv w:val="1"/>
      <w:marLeft w:val="0"/>
      <w:marRight w:val="0"/>
      <w:marTop w:val="0"/>
      <w:marBottom w:val="0"/>
      <w:divBdr>
        <w:top w:val="none" w:sz="0" w:space="0" w:color="auto"/>
        <w:left w:val="none" w:sz="0" w:space="0" w:color="auto"/>
        <w:bottom w:val="none" w:sz="0" w:space="0" w:color="auto"/>
        <w:right w:val="none" w:sz="0" w:space="0" w:color="auto"/>
      </w:divBdr>
      <w:divsChild>
        <w:div w:id="1561674373">
          <w:marLeft w:val="0"/>
          <w:marRight w:val="0"/>
          <w:marTop w:val="0"/>
          <w:marBottom w:val="0"/>
          <w:divBdr>
            <w:top w:val="single" w:sz="2" w:space="0" w:color="E5E7EB"/>
            <w:left w:val="single" w:sz="2" w:space="0" w:color="E5E7EB"/>
            <w:bottom w:val="single" w:sz="2" w:space="0" w:color="E5E7EB"/>
            <w:right w:val="single" w:sz="2" w:space="0" w:color="E5E7EB"/>
          </w:divBdr>
          <w:divsChild>
            <w:div w:id="611278697">
              <w:marLeft w:val="0"/>
              <w:marRight w:val="0"/>
              <w:marTop w:val="0"/>
              <w:marBottom w:val="0"/>
              <w:divBdr>
                <w:top w:val="single" w:sz="2" w:space="0" w:color="E5E7EB"/>
                <w:left w:val="single" w:sz="2" w:space="0" w:color="E5E7EB"/>
                <w:bottom w:val="single" w:sz="2" w:space="0" w:color="E5E7EB"/>
                <w:right w:val="single" w:sz="2" w:space="0" w:color="E5E7EB"/>
              </w:divBdr>
              <w:divsChild>
                <w:div w:id="238566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9183843">
      <w:bodyDiv w:val="1"/>
      <w:marLeft w:val="0"/>
      <w:marRight w:val="0"/>
      <w:marTop w:val="0"/>
      <w:marBottom w:val="0"/>
      <w:divBdr>
        <w:top w:val="none" w:sz="0" w:space="0" w:color="auto"/>
        <w:left w:val="none" w:sz="0" w:space="0" w:color="auto"/>
        <w:bottom w:val="none" w:sz="0" w:space="0" w:color="auto"/>
        <w:right w:val="none" w:sz="0" w:space="0" w:color="auto"/>
      </w:divBdr>
    </w:div>
    <w:div w:id="712464830">
      <w:bodyDiv w:val="1"/>
      <w:marLeft w:val="0"/>
      <w:marRight w:val="0"/>
      <w:marTop w:val="0"/>
      <w:marBottom w:val="0"/>
      <w:divBdr>
        <w:top w:val="none" w:sz="0" w:space="0" w:color="auto"/>
        <w:left w:val="none" w:sz="0" w:space="0" w:color="auto"/>
        <w:bottom w:val="none" w:sz="0" w:space="0" w:color="auto"/>
        <w:right w:val="none" w:sz="0" w:space="0" w:color="auto"/>
      </w:divBdr>
      <w:divsChild>
        <w:div w:id="410659944">
          <w:marLeft w:val="547"/>
          <w:marRight w:val="0"/>
          <w:marTop w:val="0"/>
          <w:marBottom w:val="0"/>
          <w:divBdr>
            <w:top w:val="none" w:sz="0" w:space="0" w:color="auto"/>
            <w:left w:val="none" w:sz="0" w:space="0" w:color="auto"/>
            <w:bottom w:val="none" w:sz="0" w:space="0" w:color="auto"/>
            <w:right w:val="none" w:sz="0" w:space="0" w:color="auto"/>
          </w:divBdr>
        </w:div>
      </w:divsChild>
    </w:div>
    <w:div w:id="878127682">
      <w:bodyDiv w:val="1"/>
      <w:marLeft w:val="0"/>
      <w:marRight w:val="0"/>
      <w:marTop w:val="0"/>
      <w:marBottom w:val="0"/>
      <w:divBdr>
        <w:top w:val="none" w:sz="0" w:space="0" w:color="auto"/>
        <w:left w:val="none" w:sz="0" w:space="0" w:color="auto"/>
        <w:bottom w:val="none" w:sz="0" w:space="0" w:color="auto"/>
        <w:right w:val="none" w:sz="0" w:space="0" w:color="auto"/>
      </w:divBdr>
      <w:divsChild>
        <w:div w:id="77139267">
          <w:marLeft w:val="360"/>
          <w:marRight w:val="0"/>
          <w:marTop w:val="200"/>
          <w:marBottom w:val="0"/>
          <w:divBdr>
            <w:top w:val="none" w:sz="0" w:space="0" w:color="auto"/>
            <w:left w:val="none" w:sz="0" w:space="0" w:color="auto"/>
            <w:bottom w:val="none" w:sz="0" w:space="0" w:color="auto"/>
            <w:right w:val="none" w:sz="0" w:space="0" w:color="auto"/>
          </w:divBdr>
        </w:div>
        <w:div w:id="116418416">
          <w:marLeft w:val="360"/>
          <w:marRight w:val="0"/>
          <w:marTop w:val="200"/>
          <w:marBottom w:val="0"/>
          <w:divBdr>
            <w:top w:val="none" w:sz="0" w:space="0" w:color="auto"/>
            <w:left w:val="none" w:sz="0" w:space="0" w:color="auto"/>
            <w:bottom w:val="none" w:sz="0" w:space="0" w:color="auto"/>
            <w:right w:val="none" w:sz="0" w:space="0" w:color="auto"/>
          </w:divBdr>
        </w:div>
        <w:div w:id="392509243">
          <w:marLeft w:val="360"/>
          <w:marRight w:val="0"/>
          <w:marTop w:val="200"/>
          <w:marBottom w:val="0"/>
          <w:divBdr>
            <w:top w:val="none" w:sz="0" w:space="0" w:color="auto"/>
            <w:left w:val="none" w:sz="0" w:space="0" w:color="auto"/>
            <w:bottom w:val="none" w:sz="0" w:space="0" w:color="auto"/>
            <w:right w:val="none" w:sz="0" w:space="0" w:color="auto"/>
          </w:divBdr>
        </w:div>
        <w:div w:id="1245844989">
          <w:marLeft w:val="360"/>
          <w:marRight w:val="0"/>
          <w:marTop w:val="200"/>
          <w:marBottom w:val="0"/>
          <w:divBdr>
            <w:top w:val="none" w:sz="0" w:space="0" w:color="auto"/>
            <w:left w:val="none" w:sz="0" w:space="0" w:color="auto"/>
            <w:bottom w:val="none" w:sz="0" w:space="0" w:color="auto"/>
            <w:right w:val="none" w:sz="0" w:space="0" w:color="auto"/>
          </w:divBdr>
        </w:div>
        <w:div w:id="1537237020">
          <w:marLeft w:val="360"/>
          <w:marRight w:val="0"/>
          <w:marTop w:val="200"/>
          <w:marBottom w:val="0"/>
          <w:divBdr>
            <w:top w:val="none" w:sz="0" w:space="0" w:color="auto"/>
            <w:left w:val="none" w:sz="0" w:space="0" w:color="auto"/>
            <w:bottom w:val="none" w:sz="0" w:space="0" w:color="auto"/>
            <w:right w:val="none" w:sz="0" w:space="0" w:color="auto"/>
          </w:divBdr>
        </w:div>
        <w:div w:id="1900552786">
          <w:marLeft w:val="360"/>
          <w:marRight w:val="0"/>
          <w:marTop w:val="200"/>
          <w:marBottom w:val="0"/>
          <w:divBdr>
            <w:top w:val="none" w:sz="0" w:space="0" w:color="auto"/>
            <w:left w:val="none" w:sz="0" w:space="0" w:color="auto"/>
            <w:bottom w:val="none" w:sz="0" w:space="0" w:color="auto"/>
            <w:right w:val="none" w:sz="0" w:space="0" w:color="auto"/>
          </w:divBdr>
        </w:div>
        <w:div w:id="1991516062">
          <w:marLeft w:val="360"/>
          <w:marRight w:val="0"/>
          <w:marTop w:val="200"/>
          <w:marBottom w:val="0"/>
          <w:divBdr>
            <w:top w:val="none" w:sz="0" w:space="0" w:color="auto"/>
            <w:left w:val="none" w:sz="0" w:space="0" w:color="auto"/>
            <w:bottom w:val="none" w:sz="0" w:space="0" w:color="auto"/>
            <w:right w:val="none" w:sz="0" w:space="0" w:color="auto"/>
          </w:divBdr>
        </w:div>
      </w:divsChild>
    </w:div>
    <w:div w:id="1278486882">
      <w:bodyDiv w:val="1"/>
      <w:marLeft w:val="0"/>
      <w:marRight w:val="0"/>
      <w:marTop w:val="0"/>
      <w:marBottom w:val="0"/>
      <w:divBdr>
        <w:top w:val="none" w:sz="0" w:space="0" w:color="auto"/>
        <w:left w:val="none" w:sz="0" w:space="0" w:color="auto"/>
        <w:bottom w:val="none" w:sz="0" w:space="0" w:color="auto"/>
        <w:right w:val="none" w:sz="0" w:space="0" w:color="auto"/>
      </w:divBdr>
      <w:divsChild>
        <w:div w:id="93524638">
          <w:marLeft w:val="0"/>
          <w:marRight w:val="0"/>
          <w:marTop w:val="0"/>
          <w:marBottom w:val="0"/>
          <w:divBdr>
            <w:top w:val="none" w:sz="0" w:space="0" w:color="auto"/>
            <w:left w:val="none" w:sz="0" w:space="0" w:color="auto"/>
            <w:bottom w:val="none" w:sz="0" w:space="0" w:color="auto"/>
            <w:right w:val="none" w:sz="0" w:space="0" w:color="auto"/>
          </w:divBdr>
          <w:divsChild>
            <w:div w:id="1387488850">
              <w:marLeft w:val="0"/>
              <w:marRight w:val="0"/>
              <w:marTop w:val="0"/>
              <w:marBottom w:val="0"/>
              <w:divBdr>
                <w:top w:val="none" w:sz="0" w:space="0" w:color="auto"/>
                <w:left w:val="none" w:sz="0" w:space="0" w:color="auto"/>
                <w:bottom w:val="none" w:sz="0" w:space="0" w:color="auto"/>
                <w:right w:val="none" w:sz="0" w:space="0" w:color="auto"/>
              </w:divBdr>
              <w:divsChild>
                <w:div w:id="1470978423">
                  <w:marLeft w:val="0"/>
                  <w:marRight w:val="0"/>
                  <w:marTop w:val="0"/>
                  <w:marBottom w:val="0"/>
                  <w:divBdr>
                    <w:top w:val="none" w:sz="0" w:space="0" w:color="auto"/>
                    <w:left w:val="none" w:sz="0" w:space="0" w:color="auto"/>
                    <w:bottom w:val="none" w:sz="0" w:space="0" w:color="auto"/>
                    <w:right w:val="none" w:sz="0" w:space="0" w:color="auto"/>
                  </w:divBdr>
                  <w:divsChild>
                    <w:div w:id="879821877">
                      <w:marLeft w:val="0"/>
                      <w:marRight w:val="0"/>
                      <w:marTop w:val="0"/>
                      <w:marBottom w:val="0"/>
                      <w:divBdr>
                        <w:top w:val="none" w:sz="0" w:space="0" w:color="auto"/>
                        <w:left w:val="none" w:sz="0" w:space="0" w:color="auto"/>
                        <w:bottom w:val="none" w:sz="0" w:space="0" w:color="auto"/>
                        <w:right w:val="none" w:sz="0" w:space="0" w:color="auto"/>
                      </w:divBdr>
                    </w:div>
                    <w:div w:id="21268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2990">
      <w:bodyDiv w:val="1"/>
      <w:marLeft w:val="0"/>
      <w:marRight w:val="0"/>
      <w:marTop w:val="0"/>
      <w:marBottom w:val="0"/>
      <w:divBdr>
        <w:top w:val="none" w:sz="0" w:space="0" w:color="auto"/>
        <w:left w:val="none" w:sz="0" w:space="0" w:color="auto"/>
        <w:bottom w:val="none" w:sz="0" w:space="0" w:color="auto"/>
        <w:right w:val="none" w:sz="0" w:space="0" w:color="auto"/>
      </w:divBdr>
    </w:div>
    <w:div w:id="1493181989">
      <w:bodyDiv w:val="1"/>
      <w:marLeft w:val="0"/>
      <w:marRight w:val="0"/>
      <w:marTop w:val="0"/>
      <w:marBottom w:val="0"/>
      <w:divBdr>
        <w:top w:val="none" w:sz="0" w:space="0" w:color="auto"/>
        <w:left w:val="none" w:sz="0" w:space="0" w:color="auto"/>
        <w:bottom w:val="none" w:sz="0" w:space="0" w:color="auto"/>
        <w:right w:val="none" w:sz="0" w:space="0" w:color="auto"/>
      </w:divBdr>
      <w:divsChild>
        <w:div w:id="1697076876">
          <w:marLeft w:val="547"/>
          <w:marRight w:val="0"/>
          <w:marTop w:val="0"/>
          <w:marBottom w:val="0"/>
          <w:divBdr>
            <w:top w:val="none" w:sz="0" w:space="0" w:color="auto"/>
            <w:left w:val="none" w:sz="0" w:space="0" w:color="auto"/>
            <w:bottom w:val="none" w:sz="0" w:space="0" w:color="auto"/>
            <w:right w:val="none" w:sz="0" w:space="0" w:color="auto"/>
          </w:divBdr>
        </w:div>
      </w:divsChild>
    </w:div>
    <w:div w:id="1772627869">
      <w:bodyDiv w:val="1"/>
      <w:marLeft w:val="0"/>
      <w:marRight w:val="0"/>
      <w:marTop w:val="0"/>
      <w:marBottom w:val="0"/>
      <w:divBdr>
        <w:top w:val="none" w:sz="0" w:space="0" w:color="auto"/>
        <w:left w:val="none" w:sz="0" w:space="0" w:color="auto"/>
        <w:bottom w:val="none" w:sz="0" w:space="0" w:color="auto"/>
        <w:right w:val="none" w:sz="0" w:space="0" w:color="auto"/>
      </w:divBdr>
      <w:divsChild>
        <w:div w:id="400835167">
          <w:marLeft w:val="0"/>
          <w:marRight w:val="0"/>
          <w:marTop w:val="0"/>
          <w:marBottom w:val="0"/>
          <w:divBdr>
            <w:top w:val="single" w:sz="2" w:space="0" w:color="E5E7EB"/>
            <w:left w:val="single" w:sz="2" w:space="0" w:color="E5E7EB"/>
            <w:bottom w:val="single" w:sz="2" w:space="0" w:color="E5E7EB"/>
            <w:right w:val="single" w:sz="2" w:space="0" w:color="E5E7EB"/>
          </w:divBdr>
          <w:divsChild>
            <w:div w:id="246498519">
              <w:marLeft w:val="0"/>
              <w:marRight w:val="0"/>
              <w:marTop w:val="0"/>
              <w:marBottom w:val="0"/>
              <w:divBdr>
                <w:top w:val="single" w:sz="2" w:space="0" w:color="E5E7EB"/>
                <w:left w:val="single" w:sz="2" w:space="0" w:color="E5E7EB"/>
                <w:bottom w:val="single" w:sz="2" w:space="0" w:color="E5E7EB"/>
                <w:right w:val="single" w:sz="2" w:space="0" w:color="E5E7EB"/>
              </w:divBdr>
              <w:divsChild>
                <w:div w:id="1985236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04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C003-8038-BB49-87D3-6F65813A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8840</Words>
  <Characters>53041</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Wojewódzki Program Profilaktyki i Rozwiązywania Problemów Alkoholowych oraz Przeciwdziałania Narkomanii na lata 2022-2025</vt:lpstr>
    </vt:vector>
  </TitlesOfParts>
  <Company/>
  <LinksUpToDate>false</LinksUpToDate>
  <CharactersWithSpaces>61758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Program Profilaktyki i Rozwiązywania Problemów Alkoholowych oraz Przeciwdziałania Narkomanii na lata 2022-2025</dc:title>
  <dc:subject/>
  <dc:creator>Diana Biront</dc:creator>
  <cp:keywords/>
  <dc:description/>
  <cp:lastModifiedBy>Marta Sękuła</cp:lastModifiedBy>
  <cp:revision>9</cp:revision>
  <cp:lastPrinted>2025-10-10T07:18:00Z</cp:lastPrinted>
  <dcterms:created xsi:type="dcterms:W3CDTF">2025-11-17T12:21:00Z</dcterms:created>
  <dcterms:modified xsi:type="dcterms:W3CDTF">2025-11-24T09:17:00Z</dcterms:modified>
</cp:coreProperties>
</file>